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666750" cy="828675"/>
            <wp:effectExtent l="0" t="0" r="0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keepNext/>
        <w:suppressAutoHyphens/>
        <w:spacing w:after="0" w:line="240" w:lineRule="auto"/>
        <w:ind w:right="-286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 w:rsidRPr="00B763BB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B763BB" w:rsidRPr="00B763BB" w:rsidRDefault="00B763BB" w:rsidP="00432694">
      <w:pPr>
        <w:suppressAutoHyphens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keepNext/>
        <w:tabs>
          <w:tab w:val="left" w:pos="720"/>
        </w:tabs>
        <w:suppressAutoHyphens/>
        <w:spacing w:after="0" w:line="240" w:lineRule="auto"/>
        <w:ind w:right="-286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763B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Администрации Пестяковского муниципального района</w:t>
      </w:r>
    </w:p>
    <w:p w:rsidR="00B763BB" w:rsidRPr="00B763BB" w:rsidRDefault="00B763BB" w:rsidP="00432694">
      <w:pPr>
        <w:suppressAutoHyphens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Ивановской области</w:t>
      </w:r>
    </w:p>
    <w:p w:rsidR="00B763BB" w:rsidRPr="00B763BB" w:rsidRDefault="00B763BB" w:rsidP="00432694">
      <w:pPr>
        <w:suppressAutoHyphens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3BB" w:rsidRPr="00B763BB" w:rsidRDefault="00B763BB" w:rsidP="00432694">
      <w:pPr>
        <w:suppressAutoHyphens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suppressAutoHyphens/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E0BE2"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05777B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ноября</w:t>
      </w:r>
      <w:r w:rsidR="00BC17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6E0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396 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77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D4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="00CD4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пос. Пестяки</w:t>
      </w: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4A90" w:rsidRDefault="00714A90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763BB"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«ОБ УТВЕРЖДЕНИИ МУНИЦИПАЛЬНОЙ ПРОГРАММЫ </w:t>
      </w: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714A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ЗАБОТА И ПОДДЕРЖКА</w:t>
      </w: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763BB" w:rsidRPr="006E4854" w:rsidRDefault="006E4854" w:rsidP="00432694">
      <w:pPr>
        <w:suppressAutoHyphens/>
        <w:autoSpaceDE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E48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(в редакции постановлений № 20 от 22.01.2021, № 152 от 14.04.2021</w:t>
      </w:r>
      <w:r w:rsidR="00043BD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333 от 31.08.2021</w:t>
      </w:r>
      <w:r w:rsidR="008265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464 от 15.11.2021</w:t>
      </w:r>
      <w:r w:rsidR="00B166C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522 от 16.12.2021</w:t>
      </w:r>
      <w:r w:rsidR="00075DE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36</w:t>
      </w:r>
      <w:r w:rsidR="000F638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075DE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от 26.01.2022</w:t>
      </w:r>
      <w:r w:rsidR="001B757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№385 от 29.07.2022г.</w:t>
      </w:r>
      <w:bookmarkStart w:id="0" w:name="_GoBack"/>
      <w:bookmarkEnd w:id="0"/>
      <w:r w:rsidRPr="006E48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</w:t>
      </w:r>
    </w:p>
    <w:p w:rsidR="006E4854" w:rsidRPr="00B763BB" w:rsidRDefault="006E4854" w:rsidP="00432694">
      <w:pPr>
        <w:suppressAutoHyphens/>
        <w:autoSpaceDE w:val="0"/>
        <w:spacing w:after="0" w:line="240" w:lineRule="auto"/>
        <w:ind w:right="-286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Федерации, постановлением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 Пестяковского муниципального района от 04.07.2018 № 247 «Об утверждении порядка разработки, принятия и реализации муниципальных программ Пестяковского муниципального района»,</w:t>
      </w:r>
      <w:r w:rsidRPr="00B763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статьей 32 Устава Пестяковского муниципального района, </w:t>
      </w:r>
      <w:r w:rsidRPr="00B76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постановляю:</w:t>
      </w: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763BB" w:rsidRPr="00B763BB" w:rsidRDefault="00B763BB" w:rsidP="0065227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1.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тверд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ить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ую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программ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Забота и поддержка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(прилагается)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52276" w:rsidRDefault="00652276" w:rsidP="00652276">
      <w:pPr>
        <w:suppressAutoHyphens/>
        <w:autoSpaceDE w:val="0"/>
        <w:autoSpaceDN w:val="0"/>
        <w:adjustRightInd w:val="0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2276" w:rsidRPr="00652276" w:rsidRDefault="00714A90" w:rsidP="00652276">
      <w:pPr>
        <w:suppressAutoHyphens/>
        <w:autoSpaceDE w:val="0"/>
        <w:autoSpaceDN w:val="0"/>
        <w:adjustRightInd w:val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63BB"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2276" w:rsidRPr="00652276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за исполнением настоящего постановления возложить на начальника Финансового отдела администрации Пестяковского муниципального района.</w:t>
      </w:r>
    </w:p>
    <w:p w:rsidR="00714A90" w:rsidRDefault="00714A90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3BB" w:rsidRPr="00B763BB" w:rsidRDefault="00714A90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B763BB"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65227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763BB"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>. Настоящее постановление вступает в силу с 01.01.20</w:t>
      </w:r>
      <w:r w:rsidR="00CD4572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B763BB"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года.  </w:t>
      </w:r>
    </w:p>
    <w:p w:rsidR="00B763BB" w:rsidRPr="00B763BB" w:rsidRDefault="00B763BB" w:rsidP="0065227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63BB" w:rsidRPr="00B763BB" w:rsidRDefault="00B763BB" w:rsidP="0065227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4A90" w:rsidRDefault="00714A90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Временно исполняющий обязанности </w:t>
      </w: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Пестяковского муниципального района                   </w:t>
      </w:r>
      <w:r w:rsidR="0043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proofErr w:type="spellStart"/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Е.А.Железнова</w:t>
      </w:r>
      <w:proofErr w:type="spellEnd"/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763BB" w:rsidRPr="00B763BB" w:rsidRDefault="00B763BB" w:rsidP="00652276">
      <w:pPr>
        <w:suppressAutoHyphens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763BB" w:rsidRPr="00B763BB" w:rsidRDefault="00B763BB" w:rsidP="00432694">
      <w:pPr>
        <w:tabs>
          <w:tab w:val="left" w:pos="8040"/>
          <w:tab w:val="left" w:pos="11760"/>
        </w:tabs>
        <w:suppressAutoHyphens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B763BB" w:rsidRDefault="00B763BB" w:rsidP="00432694">
      <w:pPr>
        <w:tabs>
          <w:tab w:val="left" w:pos="8040"/>
          <w:tab w:val="left" w:pos="11760"/>
        </w:tabs>
        <w:suppressAutoHyphens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572" w:rsidRDefault="00CD4572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572" w:rsidRDefault="00CD4572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432694" w:rsidRDefault="00B763BB" w:rsidP="00923BC7">
      <w:pPr>
        <w:tabs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</w:t>
      </w:r>
    </w:p>
    <w:p w:rsidR="00B763BB" w:rsidRPr="00432694" w:rsidRDefault="00B763BB" w:rsidP="00923BC7">
      <w:pPr>
        <w:tabs>
          <w:tab w:val="left" w:pos="8040"/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:rsidR="00B763BB" w:rsidRPr="00432694" w:rsidRDefault="00B763BB" w:rsidP="00923BC7">
      <w:pPr>
        <w:tabs>
          <w:tab w:val="left" w:pos="8040"/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Пестяковского муниципального района</w:t>
      </w:r>
    </w:p>
    <w:p w:rsidR="00B763BB" w:rsidRPr="00432694" w:rsidRDefault="00B763BB" w:rsidP="006E0BE2">
      <w:pPr>
        <w:tabs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6E0BE2">
        <w:rPr>
          <w:rFonts w:ascii="Times New Roman" w:eastAsia="Times New Roman" w:hAnsi="Times New Roman" w:cs="Times New Roman"/>
          <w:sz w:val="20"/>
          <w:szCs w:val="20"/>
          <w:lang w:eastAsia="ar-SA"/>
        </w:rPr>
        <w:t>09</w:t>
      </w: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="00CE71B7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5777B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ноября</w:t>
      </w:r>
      <w:r w:rsidR="00CE71B7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</w:t>
      </w:r>
      <w:r w:rsidR="00714A90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г. №</w:t>
      </w:r>
      <w:r w:rsidR="00CE71B7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E0BE2">
        <w:rPr>
          <w:rFonts w:ascii="Times New Roman" w:eastAsia="Times New Roman" w:hAnsi="Times New Roman" w:cs="Times New Roman"/>
          <w:sz w:val="20"/>
          <w:szCs w:val="20"/>
          <w:lang w:eastAsia="ar-SA"/>
        </w:rPr>
        <w:t>396</w:t>
      </w: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</w:p>
    <w:p w:rsidR="00B763BB" w:rsidRPr="00923BC7" w:rsidRDefault="00B763BB" w:rsidP="00432694">
      <w:pPr>
        <w:tabs>
          <w:tab w:val="left" w:pos="8040"/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B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B962F4" w:rsidRPr="00923BC7" w:rsidRDefault="00A147CD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3BC7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14A90" w:rsidRPr="00923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муниципальной программы 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6378"/>
      </w:tblGrid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4A9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и поддержка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378" w:type="dxa"/>
          </w:tcPr>
          <w:p w:rsidR="00CD4572" w:rsidRPr="00923BC7" w:rsidRDefault="00CD4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4A9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Повышение качества жизни граждан пожилого возраста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714A90" w:rsidRPr="00923B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мер социальной поддержки отдельных категорий граждан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8" w:type="dxa"/>
          </w:tcPr>
          <w:p w:rsidR="00714A90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Пестяковского муниципального района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1.Финансовый отдел </w:t>
            </w:r>
            <w:r w:rsidR="00714A9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Пестяковского муниципального района</w:t>
            </w:r>
          </w:p>
          <w:p w:rsidR="00714A90" w:rsidRPr="00923BC7" w:rsidRDefault="00714A90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2. Отдел экономического развития Администрации Пестяковского муниципального района</w:t>
            </w:r>
          </w:p>
          <w:p w:rsidR="00714A90" w:rsidRPr="00923BC7" w:rsidRDefault="00714A90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3. Отдел ГО ЧС Администрации Пестяковского муниципального района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2. Финансовый отдел Администрации Пестяковского муниципального района</w:t>
            </w:r>
            <w:r w:rsidR="00396501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Финансовый отдел)</w:t>
            </w:r>
          </w:p>
          <w:p w:rsidR="00490BE5" w:rsidRPr="00923BC7" w:rsidRDefault="00490BE5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3.Отдел экономического развития Администрации Пестяковского муниципального района</w:t>
            </w:r>
            <w:r w:rsidR="00396501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отдел экономического развития)</w:t>
            </w:r>
          </w:p>
          <w:p w:rsidR="00490BE5" w:rsidRPr="00923BC7" w:rsidRDefault="00490BE5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4. Отдел ГО ЧС Администрации Пестяковского муниципального района</w:t>
            </w:r>
            <w:r w:rsidR="00396501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отдел учета и отчетности)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378" w:type="dxa"/>
          </w:tcPr>
          <w:p w:rsidR="00490BE5" w:rsidRPr="00923BC7" w:rsidRDefault="00490BE5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Реализация комплекса социальных мер, направленных на проявление заботы и внимания, оказание финансовой поддержки отдельным категориям граждан, социальная поддержка которых не урегулирована законодательством РФ и Ивановской области. </w:t>
            </w:r>
          </w:p>
          <w:p w:rsidR="00490BE5" w:rsidRPr="00923BC7" w:rsidRDefault="00490BE5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ситуации;</w:t>
            </w:r>
          </w:p>
          <w:p w:rsidR="00CD4572" w:rsidRPr="00923BC7" w:rsidRDefault="00490BE5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Поддержка Общественной организации ветеранов (пенсионеров) войны, труда, Вооруженных сил и правоохранительных органов (далее – Совет ветеранов) Пестяковского муниципального района.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ресурсного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tabs>
                <w:tab w:val="left" w:pos="34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бюджетных ассигнований (руб.):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="00923BC7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1 900 932,52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6349">
              <w:rPr>
                <w:rFonts w:ascii="Times New Roman" w:eastAsia="Times New Roman" w:hAnsi="Times New Roman" w:cs="Times New Roman"/>
                <w:sz w:val="24"/>
                <w:szCs w:val="24"/>
              </w:rPr>
              <w:t>2 287 224,76</w:t>
            </w:r>
          </w:p>
          <w:p w:rsidR="00826572" w:rsidRPr="00923BC7" w:rsidRDefault="00490BE5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  <w:r w:rsidR="00A147CD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A147CD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2 718 459,88</w:t>
            </w:r>
          </w:p>
          <w:p w:rsidR="00490BE5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1 538 181,88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областной бюджет: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2021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48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6349">
              <w:rPr>
                <w:rFonts w:ascii="Times New Roman" w:eastAsia="Times New Roman" w:hAnsi="Times New Roman" w:cs="Times New Roman"/>
                <w:sz w:val="24"/>
                <w:szCs w:val="24"/>
              </w:rPr>
              <w:t>590 139,00</w:t>
            </w:r>
          </w:p>
          <w:p w:rsidR="00CD4572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48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 770 417,00</w:t>
            </w:r>
          </w:p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590 139,00</w:t>
            </w:r>
          </w:p>
          <w:p w:rsidR="00923BC7" w:rsidRPr="00923BC7" w:rsidRDefault="00923BC7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бюджет Пестяковского муниципального района: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1 900 932,52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DED">
              <w:rPr>
                <w:rFonts w:ascii="Times New Roman" w:eastAsia="Times New Roman" w:hAnsi="Times New Roman" w:cs="Times New Roman"/>
                <w:sz w:val="24"/>
                <w:szCs w:val="24"/>
              </w:rPr>
              <w:t>1 697 085,76</w:t>
            </w:r>
          </w:p>
          <w:p w:rsidR="00CD4572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948 042,88</w:t>
            </w:r>
          </w:p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948 042,88</w:t>
            </w:r>
          </w:p>
        </w:tc>
      </w:tr>
    </w:tbl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A147CD" w:rsidRPr="00923BC7" w:rsidRDefault="00A147CD" w:rsidP="004326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923BC7">
        <w:rPr>
          <w:rFonts w:ascii="Times New Roman" w:eastAsia="Times New Roman" w:hAnsi="Times New Roman" w:cs="Times New Roman"/>
          <w:b/>
          <w:sz w:val="24"/>
          <w:szCs w:val="24"/>
        </w:rPr>
        <w:t>Анализ текущей ситуации в сфере реализации Программы</w:t>
      </w:r>
    </w:p>
    <w:p w:rsidR="00A147CD" w:rsidRPr="00923BC7" w:rsidRDefault="00A147CD" w:rsidP="004326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Население Пестяковского муниципального района на 01.01.2020 года по данным органов государственной статистики составляет 5649 человек, 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численность 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трудоспособного населения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составляет 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2854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42,1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%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от общего числа жителей муниципального района составляют жители села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1975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человек жители старше трудоспособного возраста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. Величина прожиточного минимума в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Ивановской области для трудоспособного населения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20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составила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11 696,00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размер минимальной заработной платы в 20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составил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12 130,00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это размер заработной платы большой части трудоспособного населения, занятого в социальной и иных сферах экономики.</w:t>
      </w:r>
    </w:p>
    <w:p w:rsidR="00A147CD" w:rsidRPr="00923BC7" w:rsidRDefault="00670BE8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>ысок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ий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уров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ень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безр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аботицы, 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превышение смертности над рождаемостью, отток населения ввиду отсутствия предложений рабочих мест или крайне низкой заработной платой, старение населения 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приводит к повышению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качества и уровня жизни населения, социальной 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защищенности отдельных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категорий населения района.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Несмотря на принимаемые Правительством Российской Федерации меры по увеличению размеров пенсий и социальных выплат, индексации минимальной заработной, уровень предоставления мер социальной поддержки, предусмотренный действующим законодательством РФ и Ивановской области, зачастую не позволяет отдельным гражданам самостоятельно решить 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</w:rPr>
        <w:t>сложные проблемы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, поэтому они вынуждены обращаться за помощью. 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Главным источником дохода большинства пожилых граждан района остается пенсия. Активность пожилых людей в поисках дополнительных источников пополнения своего бюджета реально ограничивается возрастными нарушениями здоровья, отсутствием у большинства пенсионеров собственности, позволяющей получать доходы. </w:t>
      </w:r>
    </w:p>
    <w:p w:rsidR="00A147C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>ероприятия настоящей Программы позволят: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– гражданам пожилого возраста (долгожители, ветераны, юбиляры) принимать участие в новых и ставших традиционными мероприятиях, что позволяет поддерживать у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</w:rPr>
        <w:t>граждан жизненную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активность, расширить круг общения, адаптироваться в современных условиях;</w:t>
      </w:r>
    </w:p>
    <w:p w:rsidR="0066084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</w:rPr>
        <w:t>гражданам, замещавшим выборные муниципальные должности и муниципальные должности муниципальной службы органов местного самоуправления Пестяковского муниципального района получить выплату пенсий за выслугу лет,</w:t>
      </w:r>
    </w:p>
    <w:p w:rsidR="0066084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- детям – сиротам и детям, оставшимся без попечения родителей, лицам из их числа предоставить жилые помещения по договорам найма специализированных жилых помещений;</w:t>
      </w:r>
    </w:p>
    <w:p w:rsidR="0066084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- предоставить гражданам муниципального района иные социальные выплаты.</w:t>
      </w:r>
    </w:p>
    <w:p w:rsidR="0066084D" w:rsidRPr="00923BC7" w:rsidRDefault="0066084D" w:rsidP="00923BC7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47CD" w:rsidRPr="00923BC7" w:rsidRDefault="00396501" w:rsidP="00923BC7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A147CD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Цели и ожидаемые результаты реализации Программы</w:t>
      </w:r>
    </w:p>
    <w:p w:rsidR="00A147CD" w:rsidRPr="00923BC7" w:rsidRDefault="00A147CD" w:rsidP="00923BC7">
      <w:pPr>
        <w:spacing w:after="0" w:line="240" w:lineRule="auto"/>
        <w:ind w:right="-286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Основная цель  Программы - реализация комплекса социальных мер, направленных на проявление заботы и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поддержки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оказание финансовой поддержки отдельным категориям граждан, социальная поддержка которых не урегулирована законодательством РФ и 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Ивановской области,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поддержка Общественной организации ветеранов (пенсионеров) войны, труда, Вооруженных сил и правоохранительных органов (далее – Совет ветеранов) Пестяковского муниципального района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Программы заключается не только в предоставлении финансовой помощи отдельным категориям граждан, но и в профилактических мероприятиях, направленных на урегулирование социальной напряженности в районе. </w:t>
      </w:r>
    </w:p>
    <w:p w:rsidR="00A147C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ыполнение мероприятий Программы позволит улучшить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социальное положение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 пожилых людей, ветеранов, детей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-сирот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, оказавшихся в трудной жизненной ситуации, посредством выполнения целенаправленных мероприятий,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охватить граждан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пожилого возраста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   социально-значимыми мероприятиями.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Показатели, характеризующие текущую ситуацию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сфере реализации Программы      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923BC7">
        <w:rPr>
          <w:rFonts w:ascii="Times New Roman" w:eastAsia="Times New Roman" w:hAnsi="Times New Roman" w:cs="Times New Roman"/>
          <w:b/>
          <w:bCs/>
          <w:sz w:val="20"/>
          <w:szCs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07"/>
        <w:gridCol w:w="932"/>
        <w:gridCol w:w="792"/>
        <w:gridCol w:w="791"/>
        <w:gridCol w:w="792"/>
        <w:gridCol w:w="792"/>
        <w:gridCol w:w="792"/>
        <w:gridCol w:w="792"/>
      </w:tblGrid>
      <w:tr w:rsidR="00826572" w:rsidRPr="00923BC7" w:rsidTr="00826572">
        <w:trPr>
          <w:trHeight w:val="276"/>
          <w:jc w:val="center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2019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2023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  <w:r w:rsidRPr="00923BC7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826572" w:rsidRPr="00923BC7" w:rsidTr="00826572">
        <w:trPr>
          <w:trHeight w:val="1120"/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B419F3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получивших единовременную материальную или иную помощь в экстремальной (сложной) жизненной ситуации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6572" w:rsidRPr="00923BC7" w:rsidTr="00826572">
        <w:trPr>
          <w:trHeight w:val="1754"/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B419F3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замещавших должности муниципальной службы администрации Пестяковского муниципального района, которым осуществляется выплата   пенсии за выслугу лет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826572" w:rsidRPr="00923BC7" w:rsidRDefault="00826572" w:rsidP="0082657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6572" w:rsidRPr="00923BC7" w:rsidTr="00826572">
        <w:trPr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B419F3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Охват граждан пожилого возраста мероприятиями по организации досуга, массовыми мероприятиями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40" w:type="dxa"/>
          </w:tcPr>
          <w:p w:rsidR="00826572" w:rsidRPr="00826572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26572" w:rsidRPr="00923BC7" w:rsidTr="00826572">
        <w:trPr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Предоставление детям – сиротам и детям, оставшимся без попечения родителей, лицам из их числа жилых помещений по договорам найма специализированных жилых помещений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572" w:rsidRPr="00923BC7" w:rsidTr="00826572">
        <w:trPr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Иные выплаты социальной направленности гражданам района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7364" w:rsidRPr="00923BC7" w:rsidRDefault="00FE7364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4572" w:rsidRPr="00923BC7" w:rsidRDefault="00CD4572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Сведения для расчета показател</w:t>
      </w:r>
      <w:r w:rsidR="007B7130" w:rsidRPr="00923BC7">
        <w:rPr>
          <w:rFonts w:ascii="Times New Roman" w:eastAsia="Times New Roman" w:hAnsi="Times New Roman" w:cs="Times New Roman"/>
          <w:bCs/>
          <w:sz w:val="24"/>
          <w:szCs w:val="24"/>
        </w:rPr>
        <w:t>ей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, характеризующих текущих ситуаций в сфере реализации, программы взяты </w:t>
      </w:r>
      <w:r w:rsidR="007B7130" w:rsidRPr="00923BC7">
        <w:rPr>
          <w:rFonts w:ascii="Times New Roman" w:eastAsia="Times New Roman" w:hAnsi="Times New Roman" w:cs="Times New Roman"/>
          <w:bCs/>
          <w:sz w:val="24"/>
          <w:szCs w:val="24"/>
        </w:rPr>
        <w:t>по данным Администрации Пестяковского муниципального района и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Совет</w:t>
      </w:r>
      <w:r w:rsidR="007B7130" w:rsidRPr="00923BC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ветеранов.</w:t>
      </w:r>
    </w:p>
    <w:p w:rsidR="00CD4572" w:rsidRPr="00923BC7" w:rsidRDefault="00CD4572" w:rsidP="00432694">
      <w:pPr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7B7130" w:rsidRPr="00923BC7" w:rsidRDefault="007B713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7130" w:rsidRPr="00923BC7" w:rsidRDefault="007B713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7130" w:rsidRPr="00923BC7" w:rsidRDefault="007B713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  Приложение </w:t>
      </w:r>
      <w:r w:rsidR="00A76FC0" w:rsidRPr="00923BC7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>«</w:t>
      </w:r>
      <w:r w:rsidR="007B7130" w:rsidRPr="00923BC7">
        <w:rPr>
          <w:rFonts w:ascii="Times New Roman" w:eastAsia="Times New Roman" w:hAnsi="Times New Roman" w:cs="Times New Roman"/>
          <w:sz w:val="20"/>
          <w:szCs w:val="20"/>
        </w:rPr>
        <w:t>Забота и поддержка</w:t>
      </w:r>
      <w:r w:rsidRPr="00923BC7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9"/>
        <w:gridCol w:w="7029"/>
      </w:tblGrid>
      <w:tr w:rsidR="00CD4572" w:rsidRPr="00923BC7" w:rsidTr="00B419F3">
        <w:trPr>
          <w:trHeight w:val="469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2" w:rsidRPr="00923BC7" w:rsidRDefault="00396501" w:rsidP="004326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CD4572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подпрограммы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02" w:type="dxa"/>
          </w:tcPr>
          <w:p w:rsidR="00CD4572" w:rsidRPr="00923BC7" w:rsidRDefault="000C065E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Cambria" w:hAnsi="Times New Roman" w:cs="Times New Roman"/>
                <w:sz w:val="24"/>
                <w:szCs w:val="24"/>
              </w:rPr>
              <w:t>Повышение качества жизни граждан пожилого возраста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02" w:type="dxa"/>
          </w:tcPr>
          <w:p w:rsidR="00CD4572" w:rsidRPr="00923BC7" w:rsidRDefault="00CD4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B713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0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Пестяковского муниципального района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подпрограммы </w:t>
            </w:r>
          </w:p>
        </w:tc>
        <w:tc>
          <w:tcPr>
            <w:tcW w:w="7202" w:type="dxa"/>
          </w:tcPr>
          <w:p w:rsidR="00A76FC0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Финансовый отдел</w:t>
            </w:r>
          </w:p>
          <w:p w:rsidR="00A76FC0" w:rsidRPr="00923BC7" w:rsidRDefault="00A76FC0" w:rsidP="0039650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A76FC0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Общественной организации ветеранов (пенсионеров) войны, труда, Вооруженных сил и правоохранительных органов (далее – Совет ветеранов) Пестяковского муниципального района.</w:t>
            </w:r>
          </w:p>
        </w:tc>
      </w:tr>
      <w:tr w:rsidR="00A76FC0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условий для культурно-досуговой деятельности ветеранов.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2.Поддержка деятельности общественного объединения ветеранов.</w:t>
            </w:r>
          </w:p>
        </w:tc>
      </w:tr>
      <w:tr w:rsidR="00923BC7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ресурсного обеспечения мероприятий подпрограммы.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tabs>
                <w:tab w:val="left" w:pos="34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бюджетных ассигнований (руб.):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164 400,00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000,00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бюджет Пестяковского муниципального района: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164 400,00 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000,00 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  <w:p w:rsidR="00A76FC0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CD4572" w:rsidRPr="00923BC7" w:rsidRDefault="00CD4572" w:rsidP="00432694">
      <w:pPr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  <w:bookmarkStart w:id="1" w:name="_Toc214362277"/>
      <w:bookmarkStart w:id="2" w:name="_Toc214455212"/>
    </w:p>
    <w:p w:rsidR="00CD4572" w:rsidRPr="00923BC7" w:rsidRDefault="00CD4572" w:rsidP="00432694">
      <w:pPr>
        <w:spacing w:after="0" w:line="240" w:lineRule="auto"/>
        <w:ind w:right="-144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  <w:t>1.2.</w:t>
      </w:r>
      <w:bookmarkEnd w:id="1"/>
      <w:bookmarkEnd w:id="2"/>
      <w:r w:rsidRPr="00923B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Краткая характеристика сферы реализации подпрограммы</w:t>
      </w:r>
    </w:p>
    <w:p w:rsidR="00CD4572" w:rsidRPr="00923BC7" w:rsidRDefault="00CD4572" w:rsidP="00432694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B419F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Качество жизни пожилых граждан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</w:t>
      </w:r>
    </w:p>
    <w:p w:rsidR="00CD4572" w:rsidRPr="00923BC7" w:rsidRDefault="00CD4572" w:rsidP="00B419F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</w:t>
      </w:r>
    </w:p>
    <w:p w:rsidR="00CD4572" w:rsidRPr="00923BC7" w:rsidRDefault="00CD4572" w:rsidP="00B419F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чтобы люди в преклонном возрасте чувствовали себя вовлеченными в нормальную жизнь.</w:t>
      </w:r>
    </w:p>
    <w:p w:rsidR="00CD4572" w:rsidRPr="00923BC7" w:rsidRDefault="00CD4572" w:rsidP="00B419F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В Пестяковском муниципальном районе с 1983 года функционирует 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района, которая является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lastRenderedPageBreak/>
        <w:t>добровольным общественным объединением граждан на основе общности их интересов для защиты законных прав ветеранов, пенсионеров, инвалидов, обеспечения их достойного положения в обществе и удовлетворения духовных потребностей.</w:t>
      </w:r>
    </w:p>
    <w:p w:rsidR="00CD4572" w:rsidRPr="00923BC7" w:rsidRDefault="00CD4572" w:rsidP="00B419F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В здании Администрации муниципального района расположен информационно - правовой центр в котором для членов Совета ветеранов, обеспечен доступ к нормативной и справочной документации. 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отраженные в подпрограмме, ориентированы на поддержку членов Совета ветеранов Пестяковского муниципального района.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Осуществление мероприятий требует использования программно-целевого метода.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Применение программно-целевого метода позволит определить приоритетность мероприятий, очередность и сроки их реализации.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Реализация основных </w:t>
      </w:r>
      <w:hyperlink w:anchor="Par308" w:history="1">
        <w:r w:rsidRPr="00923BC7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</w:hyperlink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Программы обеспечивает создание благоприятных условий для развития ветеранского движения на основе повышения качества и эффективности мер муниципальной поддержки на районном уровне.</w:t>
      </w:r>
    </w:p>
    <w:p w:rsidR="00CD4572" w:rsidRPr="00923BC7" w:rsidRDefault="00CD4572" w:rsidP="00923BC7">
      <w:pPr>
        <w:widowControl w:val="0"/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396501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="00CD4572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целевых индикаторах (показателях),</w:t>
      </w:r>
    </w:p>
    <w:p w:rsidR="006A5E29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подпрограммы</w:t>
      </w:r>
      <w:r w:rsidR="00396501" w:rsidRPr="00923B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D4572" w:rsidRPr="00923BC7" w:rsidRDefault="00396501" w:rsidP="006A5E29">
      <w:pPr>
        <w:keepNext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sz w:val="24"/>
          <w:szCs w:val="24"/>
        </w:rPr>
        <w:t>Таблица 2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507"/>
        <w:gridCol w:w="612"/>
        <w:gridCol w:w="715"/>
        <w:gridCol w:w="709"/>
        <w:gridCol w:w="715"/>
        <w:gridCol w:w="715"/>
        <w:gridCol w:w="715"/>
        <w:gridCol w:w="715"/>
        <w:gridCol w:w="715"/>
      </w:tblGrid>
      <w:tr w:rsidR="00826572" w:rsidRPr="00923BC7" w:rsidTr="00826572">
        <w:trPr>
          <w:trHeight w:val="276"/>
          <w:jc w:val="center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  <w:b/>
              </w:rPr>
            </w:pPr>
            <w:r w:rsidRPr="00B419F3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B419F3" w:rsidRDefault="00826572" w:rsidP="00826572">
            <w:pPr>
              <w:rPr>
                <w:rFonts w:ascii="Times New Roman" w:hAnsi="Times New Roman" w:cs="Times New Roman"/>
                <w:b/>
              </w:rPr>
            </w:pPr>
            <w:r w:rsidRPr="00B419F3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419F3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826572" w:rsidRPr="00923BC7" w:rsidTr="00826572">
        <w:trPr>
          <w:jc w:val="center"/>
        </w:trPr>
        <w:tc>
          <w:tcPr>
            <w:tcW w:w="538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Увеличение числа пенсионеров, вовлеченных в активную общественную жизнь гражданского общества</w:t>
            </w:r>
          </w:p>
        </w:tc>
        <w:tc>
          <w:tcPr>
            <w:tcW w:w="650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6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59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+ 10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 w:rsidRPr="00B419F3">
              <w:rPr>
                <w:rFonts w:ascii="Times New Roman" w:hAnsi="Times New Roman" w:cs="Times New Roman"/>
              </w:rPr>
              <w:t>+ 10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</w:tr>
      <w:tr w:rsidR="00826572" w:rsidRPr="00923BC7" w:rsidTr="00826572">
        <w:trPr>
          <w:jc w:val="center"/>
        </w:trPr>
        <w:tc>
          <w:tcPr>
            <w:tcW w:w="538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Оказание пенсионерам конкретной помощи в решении бытовых и хозяйственных проблем участниками волонтерского движения (по числу обращений)</w:t>
            </w:r>
          </w:p>
        </w:tc>
        <w:tc>
          <w:tcPr>
            <w:tcW w:w="650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6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59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+40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+ 20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 w:rsidRPr="00B419F3">
              <w:rPr>
                <w:rFonts w:ascii="Times New Roman" w:hAnsi="Times New Roman" w:cs="Times New Roman"/>
              </w:rPr>
              <w:t>+ 20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</w:t>
            </w:r>
          </w:p>
        </w:tc>
      </w:tr>
      <w:tr w:rsidR="00826572" w:rsidRPr="00923BC7" w:rsidTr="00826572">
        <w:trPr>
          <w:jc w:val="center"/>
        </w:trPr>
        <w:tc>
          <w:tcPr>
            <w:tcW w:w="538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1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Количество проведенных культурных мероприятий</w:t>
            </w:r>
          </w:p>
        </w:tc>
        <w:tc>
          <w:tcPr>
            <w:tcW w:w="650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66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 w:rsidRPr="00B419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D4572" w:rsidRPr="00923BC7" w:rsidSect="00652276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6A5E29" w:rsidP="0043269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1.4.</w:t>
      </w:r>
      <w:r w:rsidR="00CD4572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 реализации мероприятий подпрограммы, рублей</w:t>
      </w:r>
    </w:p>
    <w:p w:rsidR="00CD4572" w:rsidRPr="00923BC7" w:rsidRDefault="006A5E29" w:rsidP="006A5E29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Таблица3</w:t>
      </w: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915"/>
        <w:gridCol w:w="3191"/>
        <w:gridCol w:w="644"/>
        <w:gridCol w:w="1275"/>
        <w:gridCol w:w="1276"/>
        <w:gridCol w:w="1211"/>
        <w:gridCol w:w="1341"/>
      </w:tblGrid>
      <w:tr w:rsidR="00826572" w:rsidRPr="00826572" w:rsidTr="00826572">
        <w:trPr>
          <w:trHeight w:val="7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мероприятия/ Источник ресурсного обеспечения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</w:tr>
      <w:tr w:rsidR="00826572" w:rsidRPr="00826572" w:rsidTr="00826572">
        <w:trPr>
          <w:trHeight w:val="315"/>
        </w:trPr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164 400,00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</w:tr>
      <w:tr w:rsidR="00826572" w:rsidRPr="00826572" w:rsidTr="00826572">
        <w:trPr>
          <w:trHeight w:val="630"/>
        </w:trPr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164 400,00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</w:tr>
      <w:tr w:rsidR="00826572" w:rsidRPr="00826572" w:rsidTr="00826572">
        <w:trPr>
          <w:trHeight w:val="630"/>
        </w:trPr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бюджет Пестяковского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164 400,00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</w:tr>
      <w:tr w:rsidR="00826572" w:rsidRPr="00826572" w:rsidTr="00826572">
        <w:trPr>
          <w:trHeight w:val="1075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"Создание условий для культурно-досуговой деятельности ветеранов"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20 000,00  </w:t>
            </w:r>
          </w:p>
        </w:tc>
      </w:tr>
      <w:tr w:rsidR="00826572" w:rsidRPr="00826572" w:rsidTr="0082657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</w:tr>
      <w:tr w:rsidR="00826572" w:rsidRPr="00826572" w:rsidTr="00826572">
        <w:trPr>
          <w:trHeight w:val="6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- бюджет Пестяковского муниципального района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</w:tr>
      <w:tr w:rsidR="00826572" w:rsidRPr="00826572" w:rsidTr="00826572">
        <w:trPr>
          <w:trHeight w:val="63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Культурно – досуговые мероприятия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26572" w:rsidRPr="00826572" w:rsidRDefault="00826572" w:rsidP="008265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 ветеранов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</w:tr>
      <w:tr w:rsidR="00826572" w:rsidRPr="00826572" w:rsidTr="0082657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</w:tr>
      <w:tr w:rsidR="00826572" w:rsidRPr="00826572" w:rsidTr="00826572">
        <w:trPr>
          <w:trHeight w:val="6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-бюджет Пестяковского муниципального района 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</w:tr>
      <w:tr w:rsidR="00826572" w:rsidRPr="00826572" w:rsidTr="00826572">
        <w:trPr>
          <w:trHeight w:val="126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"Поддержка деятельности общественного объединения ветеранов"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26572" w:rsidRPr="00826572" w:rsidRDefault="00826572" w:rsidP="00826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Финансовый отдел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144 400,00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155 000,00  </w:t>
            </w:r>
          </w:p>
        </w:tc>
      </w:tr>
      <w:tr w:rsidR="00826572" w:rsidRPr="00826572" w:rsidTr="0082657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</w:tr>
      <w:tr w:rsidR="00826572" w:rsidRPr="00826572" w:rsidTr="00826572">
        <w:trPr>
          <w:trHeight w:val="6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-бюджет Пестяковского муниципального района 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</w:tr>
      <w:tr w:rsidR="00826572" w:rsidRPr="00826572" w:rsidTr="00826572">
        <w:trPr>
          <w:trHeight w:val="1273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Субсидии на оказание содействия деятельности (муниципальную поддержку) общественного объединения ветеранов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26572" w:rsidRPr="00826572" w:rsidRDefault="00826572" w:rsidP="00826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Финансовый отдел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</w:tr>
      <w:tr w:rsidR="00826572" w:rsidRPr="00826572" w:rsidTr="0082657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</w:tr>
      <w:tr w:rsidR="00826572" w:rsidRPr="00826572" w:rsidTr="00826572">
        <w:trPr>
          <w:trHeight w:val="6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-бюджет Пестяковского муниципального района 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</w:tr>
    </w:tbl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3BC7" w:rsidRDefault="00923BC7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  Приложение 2</w:t>
      </w: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>«Забота и поддержка»</w:t>
      </w: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2"/>
      </w:tblGrid>
      <w:tr w:rsidR="00A76FC0" w:rsidRPr="00923BC7" w:rsidTr="003509D2">
        <w:trPr>
          <w:trHeight w:val="33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C0" w:rsidRPr="00923BC7" w:rsidRDefault="006A5E29" w:rsidP="004326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A76FC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подпрограммы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02" w:type="dxa"/>
          </w:tcPr>
          <w:p w:rsidR="00A76FC0" w:rsidRPr="00923BC7" w:rsidRDefault="000C065E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мер социальной поддержки отдельных категорий граждан</w:t>
            </w:r>
            <w:r w:rsidRPr="00923BC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02" w:type="dxa"/>
          </w:tcPr>
          <w:p w:rsidR="00A76FC0" w:rsidRPr="00923BC7" w:rsidRDefault="00A76FC0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02" w:type="dxa"/>
          </w:tcPr>
          <w:p w:rsidR="00A76FC0" w:rsidRPr="00923BC7" w:rsidRDefault="00A76FC0" w:rsidP="0039650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отдел </w:t>
            </w:r>
          </w:p>
        </w:tc>
      </w:tr>
      <w:tr w:rsidR="00923BC7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подпрограммы 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96501" w:rsidRPr="00923BC7" w:rsidRDefault="00A76FC0" w:rsidP="00396501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</w:p>
          <w:p w:rsidR="00A76FC0" w:rsidRPr="00923BC7" w:rsidRDefault="00A76FC0" w:rsidP="00396501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учета и отчетности </w:t>
            </w:r>
          </w:p>
          <w:p w:rsidR="00C819E6" w:rsidRPr="00923BC7" w:rsidRDefault="00C819E6" w:rsidP="00C819E6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 ЧС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Реализация комплекса социальных мер, направленных на проявление заботы и внимания, оказание финансовой поддержки отдельным категориям граждан, социальная поддержка которых не урегулирована законодательством РФ и Ивановской области.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ситуации.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</w:t>
            </w:r>
            <w:r w:rsidR="000C065E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 категорий граждан</w:t>
            </w:r>
          </w:p>
        </w:tc>
      </w:tr>
      <w:tr w:rsidR="00923BC7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ресурсного обеспечения мероприятий подпрограммы.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tabs>
                <w:tab w:val="left" w:pos="34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бюджетных ассигнований (руб.):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1 736 532,52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E96349">
              <w:rPr>
                <w:rFonts w:ascii="Times New Roman" w:eastAsia="Times New Roman" w:hAnsi="Times New Roman" w:cs="Times New Roman"/>
                <w:sz w:val="24"/>
                <w:szCs w:val="24"/>
              </w:rPr>
              <w:t>2 112 224,76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2 543 459,88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1 363 181,88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областной бюджет: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6E48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E96349">
              <w:rPr>
                <w:rFonts w:ascii="Times New Roman" w:eastAsia="Times New Roman" w:hAnsi="Times New Roman" w:cs="Times New Roman"/>
                <w:sz w:val="24"/>
                <w:szCs w:val="24"/>
              </w:rPr>
              <w:t>590 139,00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826572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 770 417,00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590 139,00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бюджет Пестяковского муниципального района: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1 736 532,52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075DED">
              <w:rPr>
                <w:rFonts w:ascii="Times New Roman" w:eastAsia="Times New Roman" w:hAnsi="Times New Roman" w:cs="Times New Roman"/>
                <w:sz w:val="24"/>
                <w:szCs w:val="24"/>
              </w:rPr>
              <w:t>1 522 085,76</w:t>
            </w:r>
          </w:p>
          <w:p w:rsidR="00826572" w:rsidRPr="00923BC7" w:rsidRDefault="00A76FC0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773 042,88</w:t>
            </w:r>
          </w:p>
          <w:p w:rsidR="00A76FC0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773 042,88</w:t>
            </w:r>
          </w:p>
        </w:tc>
      </w:tr>
    </w:tbl>
    <w:p w:rsidR="00A76FC0" w:rsidRPr="00923BC7" w:rsidRDefault="00A76FC0" w:rsidP="00432694">
      <w:pPr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A76FC0" w:rsidRPr="00923BC7" w:rsidRDefault="00A76FC0" w:rsidP="00432694">
      <w:pPr>
        <w:spacing w:after="0" w:line="240" w:lineRule="auto"/>
        <w:ind w:right="-144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  <w:t>1.2.</w:t>
      </w:r>
      <w:r w:rsidRPr="00923B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Краткая характеристика сферы реализации подпрограммы</w:t>
      </w:r>
    </w:p>
    <w:p w:rsidR="00A76FC0" w:rsidRPr="00923BC7" w:rsidRDefault="00A76FC0" w:rsidP="00432694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</w:p>
    <w:p w:rsidR="000C065E" w:rsidRPr="00923BC7" w:rsidRDefault="000C065E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 Наиболее финансово ёмким видом социальной поддержки является предоставление ежемесячных денежных выплат</w:t>
      </w:r>
      <w:r w:rsidRPr="00923BC7"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пенсии за выслугу лет гражданам, замещавшим должности муниципальной службы администрации Пестяковского муниципального района. На эти цели ежегодно направляется около 2,4 млн рублей, что составляет порядка 50% всего объема бюджетных ассигнований, направляемых на социальное обеспечение.  По данным 2019 года общее число получателей </w:t>
      </w:r>
      <w:r w:rsidR="00D543E2" w:rsidRPr="00923BC7">
        <w:rPr>
          <w:rFonts w:ascii="Times New Roman" w:eastAsia="Times New Roman" w:hAnsi="Times New Roman" w:cs="Times New Roman"/>
          <w:sz w:val="24"/>
          <w:szCs w:val="24"/>
        </w:rPr>
        <w:t xml:space="preserve">данной выплаты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составило 26 граждан.</w:t>
      </w:r>
    </w:p>
    <w:p w:rsidR="000C065E" w:rsidRPr="00923BC7" w:rsidRDefault="000C065E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6FC0" w:rsidRPr="00923BC7" w:rsidRDefault="00D543E2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>Ежегодно осуществляется поддержка отдельных категорий граждан. В частности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, детям – сиротам и детям, оставшимся без попечения родителей, лицам из их числа предоставляются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lastRenderedPageBreak/>
        <w:t>жилые помещения по договорам найма специализированных жилых помещений за счет средств областного бюджета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. Общий объем предоставленных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средств 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>в 20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году состав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1 073 457,00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рублей, получателями станут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0C065E" w:rsidRPr="00923BC7" w:rsidRDefault="00396501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396501" w:rsidRPr="00923BC7" w:rsidRDefault="00396501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 Граждане, пострадавшие</w:t>
      </w:r>
      <w:r w:rsidRPr="00923BC7">
        <w:rPr>
          <w:rFonts w:ascii="Times New Roman" w:eastAsia="Times New Roman" w:hAnsi="Times New Roman" w:cs="Times New Roman"/>
        </w:rPr>
        <w:t xml:space="preserve"> в результате стихийных бедствий получают единовременную материальную помощь в размере прожиточного минимума, установленного Указом Губернатора Ивановской области, по состоянию на дату происшествия.</w:t>
      </w:r>
    </w:p>
    <w:p w:rsidR="00D543E2" w:rsidRPr="00923BC7" w:rsidRDefault="00D543E2" w:rsidP="00432694">
      <w:pPr>
        <w:spacing w:after="0" w:line="240" w:lineRule="atLeast"/>
        <w:ind w:right="-144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C819E6" w:rsidRPr="00923BC7" w:rsidRDefault="00C819E6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43E2" w:rsidRPr="00923BC7" w:rsidRDefault="006A5E29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="00D543E2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Показатели, характеризующие текущую ситуацию</w:t>
      </w:r>
    </w:p>
    <w:p w:rsidR="00D543E2" w:rsidRPr="00923BC7" w:rsidRDefault="00D543E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сфере реализации Программы      </w:t>
      </w:r>
    </w:p>
    <w:p w:rsidR="00D543E2" w:rsidRPr="00923BC7" w:rsidRDefault="00D543E2" w:rsidP="00432694">
      <w:pPr>
        <w:keepNext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923BC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Таблица </w:t>
      </w:r>
      <w:r w:rsidR="006A5E29" w:rsidRPr="00923BC7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</w:p>
    <w:tbl>
      <w:tblPr>
        <w:tblW w:w="54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15"/>
        <w:gridCol w:w="993"/>
        <w:gridCol w:w="840"/>
        <w:gridCol w:w="839"/>
        <w:gridCol w:w="840"/>
        <w:gridCol w:w="840"/>
        <w:gridCol w:w="840"/>
        <w:gridCol w:w="840"/>
      </w:tblGrid>
      <w:tr w:rsidR="00F6103B" w:rsidRPr="00923BC7" w:rsidTr="00F6103B">
        <w:trPr>
          <w:trHeight w:val="276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2019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2023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F6103B" w:rsidRPr="00923BC7" w:rsidTr="00F6103B">
        <w:trPr>
          <w:trHeight w:val="1091"/>
          <w:jc w:val="center"/>
        </w:trPr>
        <w:tc>
          <w:tcPr>
            <w:tcW w:w="67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F6103B" w:rsidRPr="00923BC7" w:rsidRDefault="00F6103B" w:rsidP="00432694">
            <w:pPr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получивших единовременную материальную или иную помощь социальной направленности</w:t>
            </w:r>
          </w:p>
        </w:tc>
        <w:tc>
          <w:tcPr>
            <w:tcW w:w="993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03B" w:rsidRPr="00923BC7" w:rsidTr="00F6103B">
        <w:trPr>
          <w:trHeight w:val="1788"/>
          <w:jc w:val="center"/>
        </w:trPr>
        <w:tc>
          <w:tcPr>
            <w:tcW w:w="67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:rsidR="00F6103B" w:rsidRPr="00923BC7" w:rsidRDefault="00F6103B" w:rsidP="00432694">
            <w:pPr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замещавших должности муниципальной службы администрации Пестяковского муниципального района, которым осуществляется выплата   пенсии за выслугу лет</w:t>
            </w:r>
          </w:p>
        </w:tc>
        <w:tc>
          <w:tcPr>
            <w:tcW w:w="993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6103B" w:rsidRPr="00923BC7" w:rsidTr="00F6103B">
        <w:trPr>
          <w:jc w:val="center"/>
        </w:trPr>
        <w:tc>
          <w:tcPr>
            <w:tcW w:w="67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Предоставление детям – сиротам и детям, оставшимся без попечения родителей, лицам из их числа жилых помещений по договорам найма специализированных жилых помещений</w:t>
            </w:r>
          </w:p>
        </w:tc>
        <w:tc>
          <w:tcPr>
            <w:tcW w:w="993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543E2" w:rsidRPr="00923BC7" w:rsidRDefault="00D543E2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43E2" w:rsidRPr="00923BC7" w:rsidRDefault="00D543E2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Сведения для расчета показателей, характеризующих текущих ситуаций в сфере реализации, программы взяты по данным Администрации Пестяковского муниципального района.</w:t>
      </w:r>
    </w:p>
    <w:p w:rsidR="00D543E2" w:rsidRPr="00923BC7" w:rsidRDefault="00D543E2" w:rsidP="00432694">
      <w:pPr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A76FC0" w:rsidRPr="00923BC7" w:rsidRDefault="00A76FC0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6FC0" w:rsidRPr="00923BC7" w:rsidRDefault="00A76FC0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76FC0" w:rsidRPr="00923BC7" w:rsidSect="00CD4572">
          <w:headerReference w:type="even" r:id="rId11"/>
          <w:headerReference w:type="default" r:id="rId12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76FC0" w:rsidRPr="00923BC7" w:rsidRDefault="00A76FC0" w:rsidP="0043269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Ресурсное обеспечение реализации мероприятий подпрограммы, рублей</w:t>
      </w:r>
    </w:p>
    <w:p w:rsidR="006E4854" w:rsidRDefault="006E4854" w:rsidP="006A5E29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E29" w:rsidRPr="00923BC7" w:rsidRDefault="006A5E29" w:rsidP="006A5E29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Таблица3 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709"/>
        <w:gridCol w:w="1383"/>
        <w:gridCol w:w="1276"/>
        <w:gridCol w:w="1275"/>
        <w:gridCol w:w="1276"/>
      </w:tblGrid>
      <w:tr w:rsidR="00F6103B" w:rsidRPr="00F6103B" w:rsidTr="00F6103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мероприятия/ Источник ресурсного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F6103B" w:rsidRPr="00F6103B" w:rsidTr="00F6103B">
        <w:trPr>
          <w:trHeight w:val="30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Подпрограмма, всего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1 736 532,52</w:t>
            </w:r>
            <w:r w:rsidR="00F6103B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E96349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2 112 224,76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2 543 459,88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1 363 181,88  </w:t>
            </w:r>
          </w:p>
        </w:tc>
      </w:tr>
      <w:tr w:rsidR="00F6103B" w:rsidRPr="00F6103B" w:rsidTr="00F6103B">
        <w:trPr>
          <w:trHeight w:val="30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E96349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2 112 224,76</w:t>
            </w:r>
            <w:r w:rsidR="00075DED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2 543 459,88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1 363 181,88  </w:t>
            </w:r>
          </w:p>
        </w:tc>
      </w:tr>
      <w:tr w:rsidR="00F6103B" w:rsidRPr="00F6103B" w:rsidTr="00F6103B">
        <w:trPr>
          <w:trHeight w:val="30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областной бюджет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643F3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590 139,00</w:t>
            </w:r>
            <w:r w:rsidR="00F6103B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1 770 417,00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590 139,00  </w:t>
            </w:r>
          </w:p>
        </w:tc>
      </w:tr>
      <w:tr w:rsidR="00F6103B" w:rsidRPr="00F6103B" w:rsidTr="00F6103B">
        <w:trPr>
          <w:trHeight w:val="30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1 522 085,76</w:t>
            </w:r>
            <w:r w:rsidR="00F6103B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773 042,88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773 042,88  </w:t>
            </w:r>
          </w:p>
        </w:tc>
      </w:tr>
      <w:tr w:rsidR="00F6103B" w:rsidRPr="00F6103B" w:rsidTr="00F6103B">
        <w:trPr>
          <w:trHeight w:val="64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«Предоставление мер социальной поддержки гражданам района»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B166CA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1 736 532,52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E96349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2 112 224,76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2 543 459,88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1 363 181,88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E96349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2 112 224,76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2 543 459,88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1 363 181,88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E96349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590 139,00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1 770 417,00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590 139,00  </w:t>
            </w:r>
          </w:p>
        </w:tc>
      </w:tr>
      <w:tr w:rsidR="00F6103B" w:rsidRPr="00F6103B" w:rsidTr="00F6103B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1 522 085,76</w:t>
            </w:r>
            <w:r w:rsidR="00F6103B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</w:tr>
      <w:tr w:rsidR="00F6103B" w:rsidRPr="00F6103B" w:rsidTr="00F6103B">
        <w:trPr>
          <w:trHeight w:val="12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пенсий за выслугу лет лицам, замещавшим выборные муниципальные должности и муниципальные должности муниципальной службы органов местного самоуправления Пестяковского муниципального района и иные социальные выплаты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учета и отчетности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1 715 010,52</w:t>
            </w:r>
            <w:r w:rsidR="00F6103B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1 522 085,76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1 715 010,52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1 522 085,76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</w:tr>
      <w:tr w:rsidR="00F6103B" w:rsidRPr="00F6103B" w:rsidTr="00F6103B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1 715 010,52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1 522 085,76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</w:tr>
      <w:tr w:rsidR="00F6103B" w:rsidRPr="00F6103B" w:rsidTr="00F6103B">
        <w:trPr>
          <w:trHeight w:val="10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E96349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590 139,00</w:t>
            </w:r>
            <w:r w:rsidR="00F6103B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1 770 417,00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590 139,00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E96349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590 139,00</w:t>
            </w:r>
            <w:r w:rsidR="00075DED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1 770 417,00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590 139,00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E96349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590 139,00</w:t>
            </w:r>
            <w:r w:rsidR="00075DED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1 770 417,00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590 139,00  </w:t>
            </w:r>
          </w:p>
        </w:tc>
      </w:tr>
      <w:tr w:rsidR="00F6103B" w:rsidRPr="00F6103B" w:rsidTr="00F6103B">
        <w:trPr>
          <w:trHeight w:val="123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 за счет средств бюджета Пестяковского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за счет средств резервного фонда Администрации Пестяковского </w:t>
            </w:r>
            <w:proofErr w:type="spellStart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муниципльного</w:t>
            </w:r>
            <w:proofErr w:type="spellEnd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ГО ЧС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21 522,00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21 522,00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21 522,00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социального характера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учета и отчетности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</w:tbl>
    <w:p w:rsidR="00624A3B" w:rsidRDefault="00624A3B" w:rsidP="006A5E29">
      <w:pPr>
        <w:spacing w:after="0" w:line="240" w:lineRule="auto"/>
        <w:ind w:right="-1" w:firstLine="547"/>
        <w:jc w:val="right"/>
        <w:rPr>
          <w:rFonts w:ascii="Times New Roman" w:hAnsi="Times New Roman" w:cs="Times New Roman"/>
          <w:sz w:val="26"/>
          <w:szCs w:val="26"/>
        </w:rPr>
      </w:pPr>
    </w:p>
    <w:sectPr w:rsidR="00624A3B" w:rsidSect="00CD4572">
      <w:headerReference w:type="even" r:id="rId13"/>
      <w:headerReference w:type="default" r:id="rId14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A3" w:rsidRDefault="007047A3">
      <w:pPr>
        <w:spacing w:after="0" w:line="240" w:lineRule="auto"/>
      </w:pPr>
      <w:r>
        <w:separator/>
      </w:r>
    </w:p>
  </w:endnote>
  <w:endnote w:type="continuationSeparator" w:id="0">
    <w:p w:rsidR="007047A3" w:rsidRDefault="0070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A3" w:rsidRDefault="007047A3">
      <w:pPr>
        <w:spacing w:after="0" w:line="240" w:lineRule="auto"/>
      </w:pPr>
      <w:r>
        <w:separator/>
      </w:r>
    </w:p>
  </w:footnote>
  <w:footnote w:type="continuationSeparator" w:id="0">
    <w:p w:rsidR="007047A3" w:rsidRDefault="0070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DED" w:rsidRDefault="00075D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5DED" w:rsidRDefault="00075DE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DED" w:rsidRDefault="00075D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B7573">
      <w:rPr>
        <w:rStyle w:val="ac"/>
        <w:noProof/>
      </w:rPr>
      <w:t>6</w:t>
    </w:r>
    <w:r>
      <w:rPr>
        <w:rStyle w:val="ac"/>
      </w:rPr>
      <w:fldChar w:fldCharType="end"/>
    </w:r>
  </w:p>
  <w:p w:rsidR="00075DED" w:rsidRDefault="00075DE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DED" w:rsidRDefault="00075D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5DED" w:rsidRDefault="00075DED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DED" w:rsidRDefault="00075D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B7573">
      <w:rPr>
        <w:rStyle w:val="ac"/>
        <w:noProof/>
      </w:rPr>
      <w:t>9</w:t>
    </w:r>
    <w:r>
      <w:rPr>
        <w:rStyle w:val="ac"/>
      </w:rPr>
      <w:fldChar w:fldCharType="end"/>
    </w:r>
  </w:p>
  <w:p w:rsidR="00075DED" w:rsidRDefault="00075DED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DED" w:rsidRDefault="00075D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5DED" w:rsidRDefault="00075DED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DED" w:rsidRDefault="00075D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B7573">
      <w:rPr>
        <w:rStyle w:val="ac"/>
        <w:noProof/>
      </w:rPr>
      <w:t>11</w:t>
    </w:r>
    <w:r>
      <w:rPr>
        <w:rStyle w:val="ac"/>
      </w:rPr>
      <w:fldChar w:fldCharType="end"/>
    </w:r>
  </w:p>
  <w:p w:rsidR="00075DED" w:rsidRDefault="00075DE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CEDE0C"/>
    <w:lvl w:ilvl="0">
      <w:numFmt w:val="bullet"/>
      <w:lvlText w:val="*"/>
      <w:lvlJc w:val="left"/>
    </w:lvl>
  </w:abstractNum>
  <w:abstractNum w:abstractNumId="1">
    <w:nsid w:val="05E3158E"/>
    <w:multiLevelType w:val="hybridMultilevel"/>
    <w:tmpl w:val="948085A8"/>
    <w:lvl w:ilvl="0" w:tplc="15E8B4F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8D0AC3"/>
    <w:multiLevelType w:val="hybridMultilevel"/>
    <w:tmpl w:val="545A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51AFA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078E5"/>
    <w:multiLevelType w:val="hybridMultilevel"/>
    <w:tmpl w:val="A8DA5BB0"/>
    <w:lvl w:ilvl="0" w:tplc="0260788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theme="minorBidi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B2520"/>
    <w:multiLevelType w:val="hybridMultilevel"/>
    <w:tmpl w:val="F6F82916"/>
    <w:lvl w:ilvl="0" w:tplc="393C1974">
      <w:numFmt w:val="bullet"/>
      <w:lvlText w:val="•"/>
      <w:lvlJc w:val="left"/>
      <w:pPr>
        <w:ind w:left="1258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4E2EA6"/>
    <w:multiLevelType w:val="hybridMultilevel"/>
    <w:tmpl w:val="B99AD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CE3C35"/>
    <w:multiLevelType w:val="hybridMultilevel"/>
    <w:tmpl w:val="EF260FC4"/>
    <w:lvl w:ilvl="0" w:tplc="9B4C245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13066"/>
    <w:multiLevelType w:val="hybridMultilevel"/>
    <w:tmpl w:val="AB86AD48"/>
    <w:lvl w:ilvl="0" w:tplc="2E2EEBE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6E63BF"/>
    <w:multiLevelType w:val="hybridMultilevel"/>
    <w:tmpl w:val="7EAE49C2"/>
    <w:lvl w:ilvl="0" w:tplc="4F62C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C143C7"/>
    <w:multiLevelType w:val="hybridMultilevel"/>
    <w:tmpl w:val="9D38D3B4"/>
    <w:lvl w:ilvl="0" w:tplc="408EF390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D14BA2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C12A9"/>
    <w:multiLevelType w:val="hybridMultilevel"/>
    <w:tmpl w:val="4316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737AA"/>
    <w:multiLevelType w:val="hybridMultilevel"/>
    <w:tmpl w:val="EE1C5AC8"/>
    <w:lvl w:ilvl="0" w:tplc="11064E7A">
      <w:start w:val="1"/>
      <w:numFmt w:val="decimal"/>
      <w:lvlText w:val="%1)"/>
      <w:lvlJc w:val="left"/>
      <w:pPr>
        <w:ind w:left="927" w:hanging="360"/>
      </w:pPr>
      <w:rPr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641432"/>
    <w:multiLevelType w:val="hybridMultilevel"/>
    <w:tmpl w:val="521EC33E"/>
    <w:lvl w:ilvl="0" w:tplc="DDBC348C">
      <w:start w:val="1"/>
      <w:numFmt w:val="decimal"/>
      <w:lvlText w:val="%1."/>
      <w:lvlJc w:val="left"/>
      <w:pPr>
        <w:ind w:left="1437" w:hanging="8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0812362"/>
    <w:multiLevelType w:val="hybridMultilevel"/>
    <w:tmpl w:val="8D3469E0"/>
    <w:lvl w:ilvl="0" w:tplc="A1281F9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2D5783"/>
    <w:multiLevelType w:val="hybridMultilevel"/>
    <w:tmpl w:val="FB42A1B8"/>
    <w:lvl w:ilvl="0" w:tplc="63424478">
      <w:start w:val="1"/>
      <w:numFmt w:val="decimal"/>
      <w:lvlText w:val="%1)"/>
      <w:lvlJc w:val="left"/>
      <w:pPr>
        <w:ind w:left="720" w:hanging="360"/>
      </w:pPr>
      <w:rPr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A63700"/>
    <w:multiLevelType w:val="hybridMultilevel"/>
    <w:tmpl w:val="1474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D5B6B"/>
    <w:multiLevelType w:val="hybridMultilevel"/>
    <w:tmpl w:val="35AEB1F2"/>
    <w:lvl w:ilvl="0" w:tplc="1116C7B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1D191E"/>
    <w:multiLevelType w:val="hybridMultilevel"/>
    <w:tmpl w:val="198E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76871"/>
    <w:multiLevelType w:val="hybridMultilevel"/>
    <w:tmpl w:val="2F482EA4"/>
    <w:lvl w:ilvl="0" w:tplc="4B2C581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D03A1"/>
    <w:multiLevelType w:val="hybridMultilevel"/>
    <w:tmpl w:val="494E827C"/>
    <w:lvl w:ilvl="0" w:tplc="408EF390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4477B"/>
    <w:multiLevelType w:val="hybridMultilevel"/>
    <w:tmpl w:val="4BA43B98"/>
    <w:lvl w:ilvl="0" w:tplc="40FC7EE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987DC2"/>
    <w:multiLevelType w:val="hybridMultilevel"/>
    <w:tmpl w:val="A670AB90"/>
    <w:lvl w:ilvl="0" w:tplc="1844275E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93011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44601"/>
    <w:multiLevelType w:val="hybridMultilevel"/>
    <w:tmpl w:val="3468C6A4"/>
    <w:lvl w:ilvl="0" w:tplc="F8EE78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485910"/>
    <w:multiLevelType w:val="hybridMultilevel"/>
    <w:tmpl w:val="B2969DEA"/>
    <w:lvl w:ilvl="0" w:tplc="E5FEF5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343B87"/>
    <w:multiLevelType w:val="hybridMultilevel"/>
    <w:tmpl w:val="3B082344"/>
    <w:lvl w:ilvl="0" w:tplc="79BCA38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157407"/>
    <w:multiLevelType w:val="hybridMultilevel"/>
    <w:tmpl w:val="FF0C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313C2D"/>
    <w:multiLevelType w:val="hybridMultilevel"/>
    <w:tmpl w:val="54CEC18C"/>
    <w:lvl w:ilvl="0" w:tplc="7FDCB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95D7F"/>
    <w:multiLevelType w:val="hybridMultilevel"/>
    <w:tmpl w:val="4F7A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1C32A2"/>
    <w:multiLevelType w:val="hybridMultilevel"/>
    <w:tmpl w:val="AC607ED6"/>
    <w:lvl w:ilvl="0" w:tplc="9C2E0D2C">
      <w:start w:val="1"/>
      <w:numFmt w:val="decimal"/>
      <w:lvlText w:val="%1)"/>
      <w:lvlJc w:val="left"/>
      <w:pPr>
        <w:ind w:left="928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F90FD6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351B8"/>
    <w:multiLevelType w:val="hybridMultilevel"/>
    <w:tmpl w:val="C76C2948"/>
    <w:lvl w:ilvl="0" w:tplc="B55869E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9"/>
  </w:num>
  <w:num w:numId="15">
    <w:abstractNumId w:val="22"/>
  </w:num>
  <w:num w:numId="16">
    <w:abstractNumId w:val="7"/>
  </w:num>
  <w:num w:numId="17">
    <w:abstractNumId w:val="30"/>
  </w:num>
  <w:num w:numId="18">
    <w:abstractNumId w:val="5"/>
  </w:num>
  <w:num w:numId="19">
    <w:abstractNumId w:val="28"/>
  </w:num>
  <w:num w:numId="20">
    <w:abstractNumId w:val="6"/>
  </w:num>
  <w:num w:numId="21">
    <w:abstractNumId w:val="8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19"/>
  </w:num>
  <w:num w:numId="26">
    <w:abstractNumId w:val="3"/>
  </w:num>
  <w:num w:numId="27">
    <w:abstractNumId w:val="11"/>
  </w:num>
  <w:num w:numId="28">
    <w:abstractNumId w:val="24"/>
  </w:num>
  <w:num w:numId="29">
    <w:abstractNumId w:val="20"/>
  </w:num>
  <w:num w:numId="30">
    <w:abstractNumId w:val="17"/>
  </w:num>
  <w:num w:numId="31">
    <w:abstractNumId w:val="23"/>
  </w:num>
  <w:num w:numId="32">
    <w:abstractNumId w:val="26"/>
  </w:num>
  <w:num w:numId="33">
    <w:abstractNumId w:val="29"/>
  </w:num>
  <w:num w:numId="34">
    <w:abstractNumId w:val="32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20"/>
    <w:rsid w:val="00043BD1"/>
    <w:rsid w:val="0005777B"/>
    <w:rsid w:val="000643F3"/>
    <w:rsid w:val="00075DED"/>
    <w:rsid w:val="000C065E"/>
    <w:rsid w:val="000F6389"/>
    <w:rsid w:val="000F7389"/>
    <w:rsid w:val="00116835"/>
    <w:rsid w:val="00121ECB"/>
    <w:rsid w:val="00164CD2"/>
    <w:rsid w:val="001A0889"/>
    <w:rsid w:val="001B7573"/>
    <w:rsid w:val="002133F9"/>
    <w:rsid w:val="00214610"/>
    <w:rsid w:val="00231B58"/>
    <w:rsid w:val="002C0F24"/>
    <w:rsid w:val="002E1311"/>
    <w:rsid w:val="00300CB2"/>
    <w:rsid w:val="00312700"/>
    <w:rsid w:val="0034186B"/>
    <w:rsid w:val="003509D2"/>
    <w:rsid w:val="00353DB0"/>
    <w:rsid w:val="00356FE1"/>
    <w:rsid w:val="00363FE8"/>
    <w:rsid w:val="0038505F"/>
    <w:rsid w:val="0038640F"/>
    <w:rsid w:val="00391A69"/>
    <w:rsid w:val="00396501"/>
    <w:rsid w:val="003E215E"/>
    <w:rsid w:val="00400320"/>
    <w:rsid w:val="00423F53"/>
    <w:rsid w:val="00432694"/>
    <w:rsid w:val="004333A9"/>
    <w:rsid w:val="00456878"/>
    <w:rsid w:val="00490BE5"/>
    <w:rsid w:val="004A1E62"/>
    <w:rsid w:val="004C4542"/>
    <w:rsid w:val="00541DAF"/>
    <w:rsid w:val="00553DB0"/>
    <w:rsid w:val="00571EC4"/>
    <w:rsid w:val="005C0153"/>
    <w:rsid w:val="005D65C6"/>
    <w:rsid w:val="005D6B26"/>
    <w:rsid w:val="00624A3B"/>
    <w:rsid w:val="00652276"/>
    <w:rsid w:val="0066084D"/>
    <w:rsid w:val="00663515"/>
    <w:rsid w:val="00670BE8"/>
    <w:rsid w:val="006A5E29"/>
    <w:rsid w:val="006E0BE2"/>
    <w:rsid w:val="006E4854"/>
    <w:rsid w:val="006E55D1"/>
    <w:rsid w:val="006E6561"/>
    <w:rsid w:val="0070229D"/>
    <w:rsid w:val="007047A3"/>
    <w:rsid w:val="00714A90"/>
    <w:rsid w:val="00723229"/>
    <w:rsid w:val="0074123C"/>
    <w:rsid w:val="00743ACB"/>
    <w:rsid w:val="00747AAF"/>
    <w:rsid w:val="007B7130"/>
    <w:rsid w:val="00826572"/>
    <w:rsid w:val="008D1878"/>
    <w:rsid w:val="008F739B"/>
    <w:rsid w:val="008F76D4"/>
    <w:rsid w:val="0090220D"/>
    <w:rsid w:val="009211A9"/>
    <w:rsid w:val="00923BC7"/>
    <w:rsid w:val="009310C4"/>
    <w:rsid w:val="00934362"/>
    <w:rsid w:val="00954C72"/>
    <w:rsid w:val="009C5F53"/>
    <w:rsid w:val="009D15B8"/>
    <w:rsid w:val="009F583C"/>
    <w:rsid w:val="00A07624"/>
    <w:rsid w:val="00A147CD"/>
    <w:rsid w:val="00A174C1"/>
    <w:rsid w:val="00A220C4"/>
    <w:rsid w:val="00A675E1"/>
    <w:rsid w:val="00A76FC0"/>
    <w:rsid w:val="00A94991"/>
    <w:rsid w:val="00AA7F26"/>
    <w:rsid w:val="00AC75B3"/>
    <w:rsid w:val="00B166CA"/>
    <w:rsid w:val="00B419F3"/>
    <w:rsid w:val="00B45A41"/>
    <w:rsid w:val="00B53144"/>
    <w:rsid w:val="00B707F1"/>
    <w:rsid w:val="00B763BB"/>
    <w:rsid w:val="00B962F4"/>
    <w:rsid w:val="00BA03EF"/>
    <w:rsid w:val="00BB61CA"/>
    <w:rsid w:val="00BC1745"/>
    <w:rsid w:val="00BC41C1"/>
    <w:rsid w:val="00BC42B5"/>
    <w:rsid w:val="00BD1BEC"/>
    <w:rsid w:val="00BD5CB0"/>
    <w:rsid w:val="00BE3E8D"/>
    <w:rsid w:val="00BF1934"/>
    <w:rsid w:val="00C13AA6"/>
    <w:rsid w:val="00C2072D"/>
    <w:rsid w:val="00C21253"/>
    <w:rsid w:val="00C23DBD"/>
    <w:rsid w:val="00C3124F"/>
    <w:rsid w:val="00C407BC"/>
    <w:rsid w:val="00C51666"/>
    <w:rsid w:val="00C7043F"/>
    <w:rsid w:val="00C73901"/>
    <w:rsid w:val="00C7793A"/>
    <w:rsid w:val="00C77EBB"/>
    <w:rsid w:val="00C819E6"/>
    <w:rsid w:val="00C917DE"/>
    <w:rsid w:val="00CB32E5"/>
    <w:rsid w:val="00CC106C"/>
    <w:rsid w:val="00CD4572"/>
    <w:rsid w:val="00CE5139"/>
    <w:rsid w:val="00CE71B7"/>
    <w:rsid w:val="00D52B85"/>
    <w:rsid w:val="00D543E2"/>
    <w:rsid w:val="00D573DC"/>
    <w:rsid w:val="00DB7CFB"/>
    <w:rsid w:val="00DE178B"/>
    <w:rsid w:val="00E04BAA"/>
    <w:rsid w:val="00E25A04"/>
    <w:rsid w:val="00E71C4F"/>
    <w:rsid w:val="00E77FB8"/>
    <w:rsid w:val="00E83FEF"/>
    <w:rsid w:val="00E96349"/>
    <w:rsid w:val="00EC1D54"/>
    <w:rsid w:val="00EC1E40"/>
    <w:rsid w:val="00EC2E2F"/>
    <w:rsid w:val="00ED02CA"/>
    <w:rsid w:val="00F135D3"/>
    <w:rsid w:val="00F4286C"/>
    <w:rsid w:val="00F537ED"/>
    <w:rsid w:val="00F6103B"/>
    <w:rsid w:val="00F87AB3"/>
    <w:rsid w:val="00FB01E2"/>
    <w:rsid w:val="00FE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EB71-8761-4005-BC10-0F8AD4F6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E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1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962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962F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62F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032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40032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ro-Tab">
    <w:name w:val="Pro-Tab"/>
    <w:basedOn w:val="a"/>
    <w:rsid w:val="00E71C4F"/>
    <w:pPr>
      <w:suppressAutoHyphens/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ar-SA"/>
    </w:rPr>
  </w:style>
  <w:style w:type="paragraph" w:styleId="a5">
    <w:name w:val="Balloon Text"/>
    <w:basedOn w:val="a"/>
    <w:link w:val="a6"/>
    <w:semiHidden/>
    <w:unhideWhenUsed/>
    <w:rsid w:val="00C2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2072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D1B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Pro-List2">
    <w:name w:val="Pro-List #2"/>
    <w:basedOn w:val="a"/>
    <w:link w:val="Pro-List20"/>
    <w:rsid w:val="00BD1BEC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SimSun" w:hAnsi="Georgia" w:cs="Times New Roman"/>
      <w:sz w:val="20"/>
      <w:szCs w:val="20"/>
    </w:rPr>
  </w:style>
  <w:style w:type="character" w:customStyle="1" w:styleId="Pro-List20">
    <w:name w:val="Pro-List #2 Знак"/>
    <w:link w:val="Pro-List2"/>
    <w:locked/>
    <w:rsid w:val="00BD1BEC"/>
    <w:rPr>
      <w:rFonts w:ascii="Georgia" w:eastAsia="SimSun" w:hAnsi="Georgia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31B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6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62F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962F4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62F4"/>
  </w:style>
  <w:style w:type="numbering" w:customStyle="1" w:styleId="110">
    <w:name w:val="Нет списка11"/>
    <w:next w:val="a2"/>
    <w:semiHidden/>
    <w:rsid w:val="00B962F4"/>
  </w:style>
  <w:style w:type="paragraph" w:customStyle="1" w:styleId="ConsPlusCell">
    <w:name w:val="ConsPlusCell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B962F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962F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B9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 Знак"/>
    <w:basedOn w:val="a"/>
    <w:rsid w:val="00B962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a">
    <w:name w:val="header"/>
    <w:basedOn w:val="a"/>
    <w:link w:val="ab"/>
    <w:rsid w:val="00B96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96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962F4"/>
  </w:style>
  <w:style w:type="paragraph" w:styleId="ad">
    <w:name w:val="Title"/>
    <w:basedOn w:val="a"/>
    <w:link w:val="ae"/>
    <w:qFormat/>
    <w:rsid w:val="00B962F4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ae">
    <w:name w:val="Название Знак"/>
    <w:basedOn w:val="a0"/>
    <w:link w:val="ad"/>
    <w:rsid w:val="00B962F4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af">
    <w:name w:val="Знак Знак Знак"/>
    <w:basedOn w:val="a"/>
    <w:rsid w:val="00B962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rsid w:val="00B962F4"/>
    <w:pPr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0">
    <w:name w:val="Знак Знак"/>
    <w:basedOn w:val="a"/>
    <w:rsid w:val="00B962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1">
    <w:name w:val="Основной текст_"/>
    <w:link w:val="3"/>
    <w:rsid w:val="00B962F4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1"/>
    <w:rsid w:val="00B962F4"/>
    <w:pPr>
      <w:shd w:val="clear" w:color="auto" w:fill="FFFFFF"/>
      <w:spacing w:after="0" w:line="179" w:lineRule="exact"/>
    </w:pPr>
    <w:rPr>
      <w:rFonts w:eastAsiaTheme="minorHAnsi"/>
      <w:sz w:val="21"/>
      <w:szCs w:val="21"/>
      <w:lang w:eastAsia="en-US"/>
    </w:rPr>
  </w:style>
  <w:style w:type="character" w:styleId="af2">
    <w:name w:val="Hyperlink"/>
    <w:rsid w:val="00B962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B962F4"/>
    <w:pPr>
      <w:widowControl w:val="0"/>
      <w:suppressAutoHyphens/>
      <w:spacing w:before="100" w:after="119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B962F4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B962F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rsid w:val="00B96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962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o-TabName">
    <w:name w:val="Pro-Tab Name"/>
    <w:basedOn w:val="a"/>
    <w:uiPriority w:val="99"/>
    <w:rsid w:val="00B962F4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bCs/>
      <w:color w:val="C41C16"/>
      <w:sz w:val="16"/>
      <w:szCs w:val="24"/>
    </w:rPr>
  </w:style>
  <w:style w:type="paragraph" w:styleId="af6">
    <w:name w:val="annotation text"/>
    <w:basedOn w:val="a"/>
    <w:link w:val="af7"/>
    <w:rsid w:val="00B9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B962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3D2E-317D-4FAA-BDBC-88F13FF0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Finotdel</cp:lastModifiedBy>
  <cp:revision>5</cp:revision>
  <cp:lastPrinted>2020-11-09T13:12:00Z</cp:lastPrinted>
  <dcterms:created xsi:type="dcterms:W3CDTF">2023-08-24T12:25:00Z</dcterms:created>
  <dcterms:modified xsi:type="dcterms:W3CDTF">2023-08-25T05:44:00Z</dcterms:modified>
</cp:coreProperties>
</file>