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0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206"/>
      </w:tblGrid>
      <w:tr w:rsidR="00A93BD4" w:rsidTr="00A93BD4">
        <w:trPr>
          <w:trHeight w:val="15731"/>
        </w:trPr>
        <w:tc>
          <w:tcPr>
            <w:tcW w:w="10206" w:type="dxa"/>
          </w:tcPr>
          <w:p w:rsidR="00A93BD4" w:rsidRPr="00A93BD4" w:rsidRDefault="00A93BD4" w:rsidP="00A93BD4">
            <w:pPr>
              <w:spacing w:line="276" w:lineRule="auto"/>
              <w:ind w:left="1736"/>
              <w:jc w:val="center"/>
              <w:rPr>
                <w:rFonts w:eastAsia="Calibri"/>
                <w:b/>
                <w:sz w:val="28"/>
                <w:szCs w:val="28"/>
                <w:lang w:eastAsia="en-US"/>
              </w:rPr>
            </w:pPr>
            <w:r w:rsidRPr="00A93BD4">
              <w:rPr>
                <w:rFonts w:eastAsia="Calibri"/>
                <w:b/>
                <w:noProof/>
                <w:sz w:val="28"/>
                <w:szCs w:val="28"/>
              </w:rPr>
              <w:drawing>
                <wp:anchor distT="0" distB="0" distL="114300" distR="114300" simplePos="0" relativeHeight="251659264" behindDoc="0" locked="0" layoutInCell="1" allowOverlap="1" wp14:anchorId="61552215" wp14:editId="1A095AAB">
                  <wp:simplePos x="0" y="0"/>
                  <wp:positionH relativeFrom="column">
                    <wp:posOffset>163195</wp:posOffset>
                  </wp:positionH>
                  <wp:positionV relativeFrom="paragraph">
                    <wp:posOffset>18415</wp:posOffset>
                  </wp:positionV>
                  <wp:extent cx="1099820" cy="506730"/>
                  <wp:effectExtent l="0" t="0" r="5080" b="7620"/>
                  <wp:wrapNone/>
                  <wp:docPr id="3" name="Рисунок 3" descr="Рисунок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Рисунок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99820" cy="5067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93BD4">
              <w:rPr>
                <w:rFonts w:eastAsia="Calibri"/>
                <w:b/>
                <w:sz w:val="28"/>
                <w:szCs w:val="28"/>
                <w:lang w:eastAsia="en-US"/>
              </w:rPr>
              <w:t>Областное государственное унитарное предприятие</w:t>
            </w:r>
          </w:p>
          <w:p w:rsidR="00A93BD4" w:rsidRPr="00A93BD4" w:rsidRDefault="00A93BD4" w:rsidP="00A93BD4">
            <w:pPr>
              <w:spacing w:line="276" w:lineRule="auto"/>
              <w:ind w:left="1736"/>
              <w:jc w:val="center"/>
              <w:rPr>
                <w:rFonts w:eastAsia="Calibri"/>
                <w:b/>
                <w:sz w:val="28"/>
                <w:szCs w:val="28"/>
                <w:lang w:eastAsia="en-US"/>
              </w:rPr>
            </w:pPr>
            <w:r w:rsidRPr="00A93BD4">
              <w:rPr>
                <w:rFonts w:eastAsia="Calibri"/>
                <w:b/>
                <w:sz w:val="28"/>
                <w:szCs w:val="28"/>
                <w:lang w:eastAsia="en-US"/>
              </w:rPr>
              <w:t xml:space="preserve">  «Ивановский Центр Энергосбережения»</w:t>
            </w:r>
          </w:p>
          <w:p w:rsidR="00A93BD4" w:rsidRDefault="00A93BD4" w:rsidP="00A93BD4">
            <w:pPr>
              <w:ind w:left="885"/>
              <w:jc w:val="center"/>
              <w:rPr>
                <w:sz w:val="28"/>
              </w:rPr>
            </w:pPr>
          </w:p>
          <w:p w:rsidR="00A93BD4" w:rsidRDefault="00A93BD4" w:rsidP="00A93BD4">
            <w:pPr>
              <w:jc w:val="center"/>
              <w:rPr>
                <w:sz w:val="28"/>
              </w:rPr>
            </w:pPr>
          </w:p>
          <w:p w:rsidR="00A93BD4" w:rsidRDefault="00A93BD4" w:rsidP="00A93BD4">
            <w:pPr>
              <w:jc w:val="center"/>
              <w:rPr>
                <w:sz w:val="28"/>
              </w:rPr>
            </w:pPr>
          </w:p>
          <w:p w:rsidR="00A93BD4" w:rsidRDefault="00A93BD4" w:rsidP="00A93BD4">
            <w:pPr>
              <w:jc w:val="center"/>
              <w:rPr>
                <w:sz w:val="28"/>
              </w:rPr>
            </w:pPr>
          </w:p>
          <w:p w:rsidR="00A93BD4" w:rsidRDefault="00A93BD4" w:rsidP="00A93BD4">
            <w:pPr>
              <w:jc w:val="center"/>
              <w:rPr>
                <w:sz w:val="28"/>
              </w:rPr>
            </w:pPr>
          </w:p>
          <w:p w:rsidR="00A93BD4" w:rsidRDefault="00A93BD4" w:rsidP="00A93BD4">
            <w:pPr>
              <w:jc w:val="center"/>
              <w:rPr>
                <w:sz w:val="28"/>
              </w:rPr>
            </w:pPr>
          </w:p>
          <w:p w:rsidR="00A93BD4" w:rsidRDefault="00A93BD4" w:rsidP="00A93BD4">
            <w:pPr>
              <w:jc w:val="center"/>
              <w:rPr>
                <w:sz w:val="28"/>
              </w:rPr>
            </w:pPr>
          </w:p>
          <w:p w:rsidR="00A93BD4" w:rsidRDefault="00A93BD4" w:rsidP="00A93BD4">
            <w:pPr>
              <w:jc w:val="center"/>
              <w:rPr>
                <w:sz w:val="28"/>
              </w:rPr>
            </w:pPr>
          </w:p>
          <w:p w:rsidR="00A93BD4" w:rsidRDefault="00A93BD4" w:rsidP="00A93BD4">
            <w:pPr>
              <w:jc w:val="center"/>
              <w:rPr>
                <w:sz w:val="28"/>
              </w:rPr>
            </w:pPr>
          </w:p>
          <w:p w:rsidR="00A93BD4" w:rsidRDefault="00A93BD4" w:rsidP="00A93BD4">
            <w:pPr>
              <w:jc w:val="center"/>
              <w:rPr>
                <w:sz w:val="28"/>
              </w:rPr>
            </w:pPr>
          </w:p>
          <w:p w:rsidR="00A93BD4" w:rsidRDefault="00A93BD4" w:rsidP="00A93BD4">
            <w:pPr>
              <w:jc w:val="center"/>
              <w:rPr>
                <w:sz w:val="28"/>
              </w:rPr>
            </w:pPr>
          </w:p>
          <w:p w:rsidR="00A93BD4" w:rsidRDefault="00A93BD4" w:rsidP="00A93BD4">
            <w:pPr>
              <w:jc w:val="center"/>
              <w:rPr>
                <w:sz w:val="28"/>
              </w:rPr>
            </w:pPr>
          </w:p>
          <w:p w:rsidR="00A93BD4" w:rsidRPr="00A93BD4" w:rsidRDefault="00A93BD4" w:rsidP="00A93BD4">
            <w:pPr>
              <w:jc w:val="center"/>
              <w:rPr>
                <w:sz w:val="28"/>
              </w:rPr>
            </w:pPr>
          </w:p>
          <w:p w:rsidR="00A93BD4" w:rsidRPr="00A93BD4" w:rsidRDefault="00A93BD4" w:rsidP="00A93BD4">
            <w:pPr>
              <w:jc w:val="center"/>
              <w:rPr>
                <w:sz w:val="28"/>
              </w:rPr>
            </w:pPr>
          </w:p>
          <w:p w:rsidR="00A93BD4" w:rsidRDefault="00A93BD4" w:rsidP="00A93BD4">
            <w:pPr>
              <w:jc w:val="center"/>
              <w:rPr>
                <w:sz w:val="28"/>
              </w:rPr>
            </w:pPr>
          </w:p>
          <w:p w:rsidR="00A93BD4" w:rsidRPr="00AB7C6A" w:rsidRDefault="00A93BD4" w:rsidP="00A93BD4">
            <w:pPr>
              <w:jc w:val="center"/>
              <w:rPr>
                <w:sz w:val="28"/>
              </w:rPr>
            </w:pPr>
          </w:p>
          <w:p w:rsidR="002825FC" w:rsidRPr="00A93BD4" w:rsidRDefault="002825FC" w:rsidP="002825FC">
            <w:pPr>
              <w:snapToGrid/>
              <w:spacing w:line="276" w:lineRule="auto"/>
              <w:jc w:val="center"/>
              <w:rPr>
                <w:b/>
                <w:sz w:val="36"/>
                <w:szCs w:val="36"/>
              </w:rPr>
            </w:pPr>
            <w:r w:rsidRPr="00A93BD4">
              <w:rPr>
                <w:b/>
                <w:sz w:val="36"/>
                <w:szCs w:val="36"/>
              </w:rPr>
              <w:t>Схема водоснабжения и водоотведения</w:t>
            </w:r>
          </w:p>
          <w:p w:rsidR="002825FC" w:rsidRPr="00A93BD4" w:rsidRDefault="006339CB" w:rsidP="002825FC">
            <w:pPr>
              <w:spacing w:line="276" w:lineRule="auto"/>
              <w:jc w:val="center"/>
              <w:rPr>
                <w:b/>
                <w:sz w:val="36"/>
                <w:szCs w:val="36"/>
              </w:rPr>
            </w:pPr>
            <w:proofErr w:type="spellStart"/>
            <w:r>
              <w:rPr>
                <w:b/>
                <w:sz w:val="36"/>
                <w:szCs w:val="36"/>
              </w:rPr>
              <w:t>Пестяк</w:t>
            </w:r>
            <w:r w:rsidR="004235F6">
              <w:rPr>
                <w:b/>
                <w:sz w:val="36"/>
                <w:szCs w:val="36"/>
              </w:rPr>
              <w:t>овского</w:t>
            </w:r>
            <w:proofErr w:type="spellEnd"/>
            <w:r w:rsidR="002825FC" w:rsidRPr="00A93BD4">
              <w:rPr>
                <w:b/>
                <w:sz w:val="36"/>
                <w:szCs w:val="36"/>
              </w:rPr>
              <w:t xml:space="preserve"> </w:t>
            </w:r>
            <w:r w:rsidR="004235F6">
              <w:rPr>
                <w:b/>
                <w:sz w:val="36"/>
                <w:szCs w:val="36"/>
              </w:rPr>
              <w:t>городского</w:t>
            </w:r>
            <w:r w:rsidR="002825FC" w:rsidRPr="00A93BD4">
              <w:rPr>
                <w:b/>
                <w:sz w:val="36"/>
                <w:szCs w:val="36"/>
              </w:rPr>
              <w:t xml:space="preserve"> поселения  </w:t>
            </w:r>
          </w:p>
          <w:p w:rsidR="004235F6" w:rsidRDefault="006339CB" w:rsidP="002825FC">
            <w:pPr>
              <w:spacing w:line="276" w:lineRule="auto"/>
              <w:jc w:val="center"/>
              <w:rPr>
                <w:b/>
                <w:sz w:val="36"/>
                <w:szCs w:val="36"/>
              </w:rPr>
            </w:pPr>
            <w:proofErr w:type="spellStart"/>
            <w:r>
              <w:rPr>
                <w:b/>
                <w:sz w:val="36"/>
                <w:szCs w:val="36"/>
              </w:rPr>
              <w:t>Пестяков</w:t>
            </w:r>
            <w:r w:rsidR="004235F6">
              <w:rPr>
                <w:b/>
                <w:sz w:val="36"/>
                <w:szCs w:val="36"/>
              </w:rPr>
              <w:t>ского</w:t>
            </w:r>
            <w:proofErr w:type="spellEnd"/>
            <w:r w:rsidR="002825FC" w:rsidRPr="00A93BD4">
              <w:rPr>
                <w:b/>
                <w:sz w:val="36"/>
                <w:szCs w:val="36"/>
              </w:rPr>
              <w:t xml:space="preserve"> муниципального района  </w:t>
            </w:r>
          </w:p>
          <w:p w:rsidR="002825FC" w:rsidRPr="00A93BD4" w:rsidRDefault="002825FC" w:rsidP="002825FC">
            <w:pPr>
              <w:spacing w:line="276" w:lineRule="auto"/>
              <w:jc w:val="center"/>
              <w:rPr>
                <w:b/>
                <w:sz w:val="36"/>
                <w:szCs w:val="36"/>
              </w:rPr>
            </w:pPr>
            <w:r w:rsidRPr="00A93BD4">
              <w:rPr>
                <w:b/>
                <w:sz w:val="36"/>
                <w:szCs w:val="36"/>
              </w:rPr>
              <w:t>Ивановской области</w:t>
            </w:r>
          </w:p>
          <w:p w:rsidR="00A93BD4" w:rsidRDefault="00A93BD4" w:rsidP="00A93BD4">
            <w:pPr>
              <w:jc w:val="center"/>
            </w:pPr>
          </w:p>
          <w:p w:rsidR="00A93BD4" w:rsidRDefault="00A93BD4" w:rsidP="00A93BD4">
            <w:pPr>
              <w:jc w:val="center"/>
            </w:pPr>
          </w:p>
          <w:p w:rsidR="00A93BD4" w:rsidRDefault="00A93BD4" w:rsidP="00A93BD4">
            <w:pPr>
              <w:jc w:val="center"/>
            </w:pPr>
          </w:p>
          <w:p w:rsidR="00A93BD4" w:rsidRDefault="00A93BD4" w:rsidP="00A93BD4">
            <w:pPr>
              <w:jc w:val="center"/>
            </w:pPr>
          </w:p>
          <w:p w:rsidR="00A93BD4" w:rsidRDefault="00A93BD4" w:rsidP="00A93BD4">
            <w:pPr>
              <w:jc w:val="center"/>
            </w:pPr>
          </w:p>
          <w:p w:rsidR="00A93BD4" w:rsidRDefault="00A93BD4" w:rsidP="00A93BD4">
            <w:pPr>
              <w:jc w:val="center"/>
            </w:pPr>
          </w:p>
          <w:p w:rsidR="00A93BD4" w:rsidRDefault="00A93BD4" w:rsidP="00A93BD4">
            <w:pPr>
              <w:jc w:val="center"/>
            </w:pPr>
          </w:p>
          <w:p w:rsidR="00A93BD4" w:rsidRDefault="00A93BD4" w:rsidP="00A93BD4">
            <w:pPr>
              <w:jc w:val="center"/>
            </w:pPr>
          </w:p>
          <w:p w:rsidR="00A93BD4" w:rsidRDefault="00A93BD4" w:rsidP="00A93BD4">
            <w:pPr>
              <w:jc w:val="center"/>
            </w:pPr>
          </w:p>
          <w:p w:rsidR="00A93BD4" w:rsidRDefault="00A93BD4" w:rsidP="00A93BD4">
            <w:pPr>
              <w:jc w:val="center"/>
            </w:pPr>
          </w:p>
          <w:p w:rsidR="00A93BD4" w:rsidRDefault="00A93BD4" w:rsidP="00A93BD4">
            <w:pPr>
              <w:jc w:val="center"/>
            </w:pPr>
          </w:p>
          <w:p w:rsidR="00A93BD4" w:rsidRDefault="00A93BD4" w:rsidP="00A93BD4">
            <w:pPr>
              <w:jc w:val="center"/>
            </w:pPr>
          </w:p>
          <w:p w:rsidR="00A93BD4" w:rsidRDefault="00A93BD4" w:rsidP="00A93BD4">
            <w:pPr>
              <w:jc w:val="center"/>
            </w:pPr>
          </w:p>
          <w:p w:rsidR="00A93BD4" w:rsidRPr="00194B27" w:rsidRDefault="00A93BD4" w:rsidP="00A93BD4">
            <w:pPr>
              <w:jc w:val="center"/>
            </w:pPr>
          </w:p>
          <w:p w:rsidR="00A93BD4" w:rsidRPr="00194B27" w:rsidRDefault="00A93BD4" w:rsidP="00A93BD4">
            <w:pPr>
              <w:jc w:val="center"/>
            </w:pPr>
          </w:p>
          <w:p w:rsidR="00A93BD4" w:rsidRPr="00194B27" w:rsidRDefault="00A93BD4" w:rsidP="00A93BD4">
            <w:pPr>
              <w:jc w:val="center"/>
            </w:pPr>
          </w:p>
          <w:p w:rsidR="00A93BD4" w:rsidRPr="00194B27" w:rsidRDefault="00A93BD4" w:rsidP="00A93BD4">
            <w:pPr>
              <w:jc w:val="center"/>
            </w:pPr>
          </w:p>
          <w:p w:rsidR="00A93BD4" w:rsidRPr="00194B27" w:rsidRDefault="00A93BD4" w:rsidP="00A93BD4">
            <w:pPr>
              <w:jc w:val="center"/>
            </w:pPr>
          </w:p>
          <w:p w:rsidR="00A93BD4" w:rsidRDefault="00A93BD4" w:rsidP="00A93BD4">
            <w:pPr>
              <w:jc w:val="center"/>
            </w:pPr>
          </w:p>
          <w:p w:rsidR="00A93BD4" w:rsidRDefault="00A93BD4" w:rsidP="00A93BD4">
            <w:pPr>
              <w:jc w:val="center"/>
            </w:pPr>
          </w:p>
          <w:p w:rsidR="00A93BD4" w:rsidRDefault="00A93BD4" w:rsidP="00A93BD4">
            <w:pPr>
              <w:jc w:val="center"/>
            </w:pPr>
          </w:p>
          <w:p w:rsidR="00A93BD4" w:rsidRDefault="00A93BD4" w:rsidP="00A93BD4">
            <w:pPr>
              <w:jc w:val="center"/>
            </w:pPr>
          </w:p>
          <w:p w:rsidR="00A93BD4" w:rsidRDefault="00A93BD4" w:rsidP="00A93BD4">
            <w:pPr>
              <w:jc w:val="center"/>
            </w:pPr>
          </w:p>
          <w:p w:rsidR="00A93BD4" w:rsidRDefault="00A93BD4" w:rsidP="00A93BD4">
            <w:pPr>
              <w:jc w:val="center"/>
              <w:rPr>
                <w:b/>
              </w:rPr>
            </w:pPr>
          </w:p>
          <w:p w:rsidR="00A93BD4" w:rsidRDefault="00A93BD4" w:rsidP="00A93BD4">
            <w:pPr>
              <w:jc w:val="center"/>
              <w:rPr>
                <w:b/>
              </w:rPr>
            </w:pPr>
          </w:p>
          <w:p w:rsidR="00A93BD4" w:rsidRPr="000971CD" w:rsidRDefault="00A93BD4" w:rsidP="00A93BD4">
            <w:pPr>
              <w:jc w:val="center"/>
              <w:rPr>
                <w:b/>
              </w:rPr>
            </w:pPr>
            <w:r w:rsidRPr="000971CD">
              <w:rPr>
                <w:b/>
              </w:rPr>
              <w:t>Иваново</w:t>
            </w:r>
          </w:p>
          <w:p w:rsidR="00A93BD4" w:rsidRPr="00563CA4" w:rsidRDefault="00A93BD4" w:rsidP="006339CB">
            <w:pPr>
              <w:jc w:val="center"/>
            </w:pPr>
            <w:r>
              <w:rPr>
                <w:b/>
              </w:rPr>
              <w:t xml:space="preserve"> 201</w:t>
            </w:r>
            <w:r w:rsidR="006339CB">
              <w:rPr>
                <w:b/>
              </w:rPr>
              <w:t>4</w:t>
            </w:r>
            <w:r w:rsidRPr="000971CD">
              <w:rPr>
                <w:b/>
              </w:rPr>
              <w:t xml:space="preserve"> г.</w:t>
            </w:r>
          </w:p>
        </w:tc>
      </w:tr>
    </w:tbl>
    <w:p w:rsidR="00A93BD4" w:rsidRPr="007431C5" w:rsidRDefault="00A93BD4" w:rsidP="004D0338">
      <w:pPr>
        <w:snapToGrid/>
        <w:jc w:val="both"/>
        <w:sectPr w:rsidR="00A93BD4" w:rsidRPr="007431C5" w:rsidSect="00A93BD4">
          <w:headerReference w:type="default" r:id="rId10"/>
          <w:footerReference w:type="default" r:id="rId11"/>
          <w:footerReference w:type="first" r:id="rId12"/>
          <w:pgSz w:w="11906" w:h="16838" w:code="9"/>
          <w:pgMar w:top="1032" w:right="851" w:bottom="709" w:left="1701" w:header="567" w:footer="488" w:gutter="0"/>
          <w:cols w:space="708"/>
          <w:titlePg/>
          <w:docGrid w:linePitch="360"/>
        </w:sectPr>
      </w:pPr>
    </w:p>
    <w:p w:rsidR="007431C5" w:rsidRPr="007431C5" w:rsidRDefault="007431C5" w:rsidP="007431C5">
      <w:pPr>
        <w:pStyle w:val="afb"/>
        <w:jc w:val="center"/>
        <w:rPr>
          <w:rFonts w:ascii="Times New Roman" w:hAnsi="Times New Roman"/>
        </w:rPr>
      </w:pPr>
      <w:r w:rsidRPr="007431C5">
        <w:rPr>
          <w:rFonts w:ascii="Times New Roman" w:hAnsi="Times New Roman"/>
        </w:rPr>
        <w:lastRenderedPageBreak/>
        <w:t>Областное государственное унитарное предприятие</w:t>
      </w:r>
    </w:p>
    <w:p w:rsidR="007431C5" w:rsidRPr="007431C5" w:rsidRDefault="007431C5" w:rsidP="007431C5">
      <w:pPr>
        <w:jc w:val="center"/>
        <w:rPr>
          <w:b/>
          <w:sz w:val="28"/>
        </w:rPr>
      </w:pPr>
      <w:r w:rsidRPr="007431C5">
        <w:rPr>
          <w:b/>
          <w:sz w:val="28"/>
        </w:rPr>
        <w:t>«Ивановский Центр Энергосбережения»</w:t>
      </w:r>
    </w:p>
    <w:p w:rsidR="004D0338" w:rsidRDefault="004D0338" w:rsidP="004D0338">
      <w:pPr>
        <w:snapToGrid/>
        <w:jc w:val="center"/>
        <w:rPr>
          <w:sz w:val="28"/>
          <w:szCs w:val="28"/>
        </w:rPr>
      </w:pPr>
    </w:p>
    <w:p w:rsidR="007431C5" w:rsidRDefault="007431C5" w:rsidP="004D0338">
      <w:pPr>
        <w:snapToGrid/>
        <w:jc w:val="center"/>
        <w:rPr>
          <w:sz w:val="28"/>
          <w:szCs w:val="28"/>
        </w:rPr>
      </w:pPr>
    </w:p>
    <w:p w:rsidR="007431C5" w:rsidRDefault="007431C5" w:rsidP="004D0338">
      <w:pPr>
        <w:snapToGrid/>
        <w:jc w:val="center"/>
        <w:rPr>
          <w:sz w:val="28"/>
          <w:szCs w:val="28"/>
        </w:rPr>
      </w:pPr>
    </w:p>
    <w:p w:rsidR="007431C5" w:rsidRDefault="007431C5" w:rsidP="004D0338">
      <w:pPr>
        <w:snapToGrid/>
        <w:jc w:val="center"/>
        <w:rPr>
          <w:sz w:val="28"/>
          <w:szCs w:val="28"/>
        </w:rPr>
      </w:pPr>
    </w:p>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01"/>
        <w:gridCol w:w="2273"/>
        <w:gridCol w:w="3796"/>
      </w:tblGrid>
      <w:tr w:rsidR="007431C5" w:rsidTr="004C4D75">
        <w:tc>
          <w:tcPr>
            <w:tcW w:w="3501" w:type="dxa"/>
          </w:tcPr>
          <w:p w:rsidR="007431C5" w:rsidRDefault="007431C5" w:rsidP="004C4D75">
            <w:pPr>
              <w:snapToGrid/>
              <w:jc w:val="center"/>
              <w:rPr>
                <w:sz w:val="28"/>
                <w:szCs w:val="28"/>
              </w:rPr>
            </w:pPr>
            <w:r w:rsidRPr="004D0338">
              <w:rPr>
                <w:sz w:val="28"/>
                <w:szCs w:val="28"/>
              </w:rPr>
              <w:t>«УТВЕРЖДАЮ»</w:t>
            </w:r>
          </w:p>
          <w:p w:rsidR="00B847F6" w:rsidRDefault="00B847F6" w:rsidP="004C4D75">
            <w:pPr>
              <w:snapToGrid/>
              <w:jc w:val="center"/>
              <w:rPr>
                <w:sz w:val="28"/>
                <w:szCs w:val="28"/>
              </w:rPr>
            </w:pPr>
          </w:p>
          <w:p w:rsidR="007431C5" w:rsidRDefault="00B847F6" w:rsidP="004C4D75">
            <w:pPr>
              <w:snapToGrid/>
              <w:jc w:val="center"/>
              <w:rPr>
                <w:sz w:val="28"/>
                <w:szCs w:val="28"/>
              </w:rPr>
            </w:pPr>
            <w:r>
              <w:rPr>
                <w:sz w:val="28"/>
                <w:szCs w:val="28"/>
              </w:rPr>
              <w:t xml:space="preserve">Глава </w:t>
            </w:r>
            <w:r w:rsidR="007431C5">
              <w:rPr>
                <w:sz w:val="28"/>
                <w:szCs w:val="28"/>
              </w:rPr>
              <w:t>администрации</w:t>
            </w:r>
          </w:p>
          <w:p w:rsidR="007431C5" w:rsidRDefault="006339CB" w:rsidP="004C4D75">
            <w:pPr>
              <w:snapToGrid/>
              <w:jc w:val="center"/>
              <w:rPr>
                <w:sz w:val="28"/>
                <w:szCs w:val="28"/>
              </w:rPr>
            </w:pPr>
            <w:proofErr w:type="spellStart"/>
            <w:r>
              <w:rPr>
                <w:sz w:val="28"/>
                <w:szCs w:val="28"/>
              </w:rPr>
              <w:t>Пестяк</w:t>
            </w:r>
            <w:r w:rsidR="004652EF">
              <w:rPr>
                <w:sz w:val="28"/>
                <w:szCs w:val="28"/>
              </w:rPr>
              <w:t>овского</w:t>
            </w:r>
            <w:proofErr w:type="spellEnd"/>
            <w:r w:rsidR="007431C5">
              <w:rPr>
                <w:sz w:val="28"/>
                <w:szCs w:val="28"/>
              </w:rPr>
              <w:t xml:space="preserve"> </w:t>
            </w:r>
          </w:p>
          <w:p w:rsidR="007431C5" w:rsidRDefault="004652EF" w:rsidP="004C4D75">
            <w:pPr>
              <w:snapToGrid/>
              <w:jc w:val="center"/>
              <w:rPr>
                <w:sz w:val="28"/>
                <w:szCs w:val="28"/>
              </w:rPr>
            </w:pPr>
            <w:r>
              <w:rPr>
                <w:sz w:val="28"/>
                <w:szCs w:val="28"/>
              </w:rPr>
              <w:t>городского</w:t>
            </w:r>
          </w:p>
          <w:p w:rsidR="007431C5" w:rsidRDefault="007431C5" w:rsidP="004C4D75">
            <w:pPr>
              <w:snapToGrid/>
              <w:jc w:val="center"/>
              <w:rPr>
                <w:sz w:val="28"/>
                <w:szCs w:val="28"/>
              </w:rPr>
            </w:pPr>
            <w:r>
              <w:rPr>
                <w:sz w:val="28"/>
                <w:szCs w:val="28"/>
              </w:rPr>
              <w:t>поселения</w:t>
            </w:r>
          </w:p>
          <w:p w:rsidR="007431C5" w:rsidRDefault="007431C5" w:rsidP="004C4D75">
            <w:pPr>
              <w:snapToGrid/>
              <w:jc w:val="center"/>
              <w:rPr>
                <w:sz w:val="28"/>
                <w:szCs w:val="28"/>
              </w:rPr>
            </w:pPr>
          </w:p>
          <w:p w:rsidR="007431C5" w:rsidRDefault="00CB549D" w:rsidP="004C4D75">
            <w:pPr>
              <w:snapToGrid/>
              <w:jc w:val="center"/>
              <w:rPr>
                <w:sz w:val="28"/>
                <w:szCs w:val="28"/>
              </w:rPr>
            </w:pPr>
            <w:r>
              <w:rPr>
                <w:sz w:val="28"/>
                <w:szCs w:val="28"/>
              </w:rPr>
              <w:t>_________</w:t>
            </w:r>
            <w:proofErr w:type="spellStart"/>
            <w:r>
              <w:rPr>
                <w:sz w:val="28"/>
                <w:szCs w:val="28"/>
              </w:rPr>
              <w:t>Шевардин</w:t>
            </w:r>
            <w:proofErr w:type="spellEnd"/>
            <w:r>
              <w:rPr>
                <w:sz w:val="28"/>
                <w:szCs w:val="28"/>
              </w:rPr>
              <w:t xml:space="preserve"> В</w:t>
            </w:r>
            <w:r w:rsidR="00B12DCD" w:rsidRPr="004D0338">
              <w:rPr>
                <w:sz w:val="28"/>
                <w:szCs w:val="28"/>
              </w:rPr>
              <w:t>.</w:t>
            </w:r>
            <w:r>
              <w:rPr>
                <w:sz w:val="28"/>
                <w:szCs w:val="28"/>
              </w:rPr>
              <w:t>М</w:t>
            </w:r>
            <w:r w:rsidR="00B12DCD" w:rsidRPr="004D0338">
              <w:rPr>
                <w:sz w:val="28"/>
                <w:szCs w:val="28"/>
              </w:rPr>
              <w:t>.</w:t>
            </w:r>
          </w:p>
          <w:p w:rsidR="007431C5" w:rsidRDefault="007431C5" w:rsidP="006339CB">
            <w:pPr>
              <w:snapToGrid/>
              <w:jc w:val="center"/>
              <w:rPr>
                <w:sz w:val="28"/>
                <w:szCs w:val="28"/>
              </w:rPr>
            </w:pPr>
            <w:r w:rsidRPr="004D0338">
              <w:rPr>
                <w:sz w:val="28"/>
                <w:szCs w:val="28"/>
              </w:rPr>
              <w:t>"____" __________ 201</w:t>
            </w:r>
            <w:r w:rsidR="006339CB">
              <w:rPr>
                <w:sz w:val="28"/>
                <w:szCs w:val="28"/>
              </w:rPr>
              <w:t>4</w:t>
            </w:r>
            <w:r w:rsidRPr="00E279AB">
              <w:rPr>
                <w:sz w:val="28"/>
                <w:szCs w:val="28"/>
              </w:rPr>
              <w:t xml:space="preserve"> </w:t>
            </w:r>
            <w:r w:rsidRPr="004D0338">
              <w:rPr>
                <w:sz w:val="28"/>
                <w:szCs w:val="28"/>
              </w:rPr>
              <w:t>г.</w:t>
            </w:r>
          </w:p>
        </w:tc>
        <w:tc>
          <w:tcPr>
            <w:tcW w:w="2273" w:type="dxa"/>
          </w:tcPr>
          <w:p w:rsidR="007431C5" w:rsidRPr="004D0338" w:rsidRDefault="007431C5" w:rsidP="004C4D75">
            <w:pPr>
              <w:snapToGrid/>
              <w:jc w:val="center"/>
              <w:rPr>
                <w:sz w:val="28"/>
                <w:szCs w:val="28"/>
              </w:rPr>
            </w:pPr>
          </w:p>
        </w:tc>
        <w:tc>
          <w:tcPr>
            <w:tcW w:w="3796" w:type="dxa"/>
          </w:tcPr>
          <w:p w:rsidR="007431C5" w:rsidRDefault="007431C5" w:rsidP="004C4D75">
            <w:pPr>
              <w:snapToGrid/>
              <w:jc w:val="center"/>
              <w:rPr>
                <w:sz w:val="28"/>
                <w:szCs w:val="28"/>
              </w:rPr>
            </w:pPr>
            <w:r w:rsidRPr="004D0338">
              <w:rPr>
                <w:sz w:val="28"/>
                <w:szCs w:val="28"/>
              </w:rPr>
              <w:t>«УТВЕРЖДАЮ»</w:t>
            </w:r>
          </w:p>
          <w:p w:rsidR="007431C5" w:rsidRDefault="007431C5" w:rsidP="004C4D75">
            <w:pPr>
              <w:snapToGrid/>
              <w:jc w:val="center"/>
              <w:rPr>
                <w:sz w:val="28"/>
                <w:szCs w:val="28"/>
              </w:rPr>
            </w:pPr>
            <w:r>
              <w:rPr>
                <w:sz w:val="28"/>
                <w:szCs w:val="28"/>
              </w:rPr>
              <w:t>Руководитель экспертной организации</w:t>
            </w:r>
          </w:p>
          <w:p w:rsidR="007431C5" w:rsidRDefault="007431C5" w:rsidP="004C4D75">
            <w:pPr>
              <w:snapToGrid/>
              <w:jc w:val="center"/>
              <w:rPr>
                <w:sz w:val="28"/>
                <w:szCs w:val="28"/>
              </w:rPr>
            </w:pPr>
            <w:r w:rsidRPr="004D0338">
              <w:rPr>
                <w:sz w:val="28"/>
                <w:szCs w:val="28"/>
              </w:rPr>
              <w:t>Директор ОГУП</w:t>
            </w:r>
          </w:p>
          <w:p w:rsidR="007431C5" w:rsidRDefault="007431C5" w:rsidP="004C4D75">
            <w:pPr>
              <w:snapToGrid/>
              <w:jc w:val="center"/>
              <w:rPr>
                <w:sz w:val="28"/>
                <w:szCs w:val="28"/>
              </w:rPr>
            </w:pPr>
            <w:r w:rsidRPr="004D0338">
              <w:rPr>
                <w:sz w:val="28"/>
                <w:szCs w:val="28"/>
              </w:rPr>
              <w:t>«Ивановский центр</w:t>
            </w:r>
          </w:p>
          <w:p w:rsidR="007431C5" w:rsidRDefault="007431C5" w:rsidP="004C4D75">
            <w:pPr>
              <w:snapToGrid/>
              <w:jc w:val="center"/>
              <w:rPr>
                <w:sz w:val="28"/>
                <w:szCs w:val="28"/>
              </w:rPr>
            </w:pPr>
            <w:r w:rsidRPr="004D0338">
              <w:rPr>
                <w:sz w:val="28"/>
                <w:szCs w:val="28"/>
              </w:rPr>
              <w:t>энергосбережения»</w:t>
            </w:r>
          </w:p>
          <w:p w:rsidR="007431C5" w:rsidRDefault="007431C5" w:rsidP="004C4D75">
            <w:pPr>
              <w:snapToGrid/>
              <w:jc w:val="center"/>
              <w:rPr>
                <w:sz w:val="28"/>
                <w:szCs w:val="28"/>
              </w:rPr>
            </w:pPr>
          </w:p>
          <w:p w:rsidR="007431C5" w:rsidRDefault="007431C5" w:rsidP="004C4D75">
            <w:pPr>
              <w:snapToGrid/>
              <w:jc w:val="center"/>
              <w:rPr>
                <w:sz w:val="28"/>
                <w:szCs w:val="28"/>
              </w:rPr>
            </w:pPr>
            <w:r w:rsidRPr="004D0338">
              <w:rPr>
                <w:sz w:val="28"/>
                <w:szCs w:val="28"/>
              </w:rPr>
              <w:t>__________</w:t>
            </w:r>
            <w:r>
              <w:rPr>
                <w:sz w:val="28"/>
                <w:szCs w:val="28"/>
              </w:rPr>
              <w:t>_</w:t>
            </w:r>
            <w:r w:rsidRPr="004D0338">
              <w:rPr>
                <w:sz w:val="28"/>
                <w:szCs w:val="28"/>
              </w:rPr>
              <w:t>Филиппов Д.В.</w:t>
            </w:r>
          </w:p>
          <w:p w:rsidR="007431C5" w:rsidRDefault="007431C5" w:rsidP="006339CB">
            <w:pPr>
              <w:snapToGrid/>
              <w:jc w:val="center"/>
              <w:rPr>
                <w:sz w:val="28"/>
                <w:szCs w:val="28"/>
              </w:rPr>
            </w:pPr>
            <w:r w:rsidRPr="004D0338">
              <w:rPr>
                <w:sz w:val="28"/>
                <w:szCs w:val="28"/>
              </w:rPr>
              <w:t>"____" __________ 201</w:t>
            </w:r>
            <w:r w:rsidR="006339CB">
              <w:rPr>
                <w:sz w:val="28"/>
                <w:szCs w:val="28"/>
              </w:rPr>
              <w:t>4</w:t>
            </w:r>
            <w:r w:rsidRPr="00E279AB">
              <w:rPr>
                <w:sz w:val="28"/>
                <w:szCs w:val="28"/>
              </w:rPr>
              <w:t xml:space="preserve"> </w:t>
            </w:r>
            <w:r w:rsidRPr="004D0338">
              <w:rPr>
                <w:sz w:val="28"/>
                <w:szCs w:val="28"/>
              </w:rPr>
              <w:t>г.</w:t>
            </w:r>
          </w:p>
        </w:tc>
      </w:tr>
    </w:tbl>
    <w:p w:rsidR="007431C5" w:rsidRPr="004D0338" w:rsidRDefault="007431C5" w:rsidP="004D0338">
      <w:pPr>
        <w:snapToGrid/>
        <w:jc w:val="center"/>
        <w:rPr>
          <w:sz w:val="28"/>
          <w:szCs w:val="28"/>
        </w:rPr>
      </w:pPr>
    </w:p>
    <w:p w:rsidR="004D0338" w:rsidRPr="004D0338" w:rsidRDefault="004D0338" w:rsidP="004D0338">
      <w:pPr>
        <w:snapToGrid/>
        <w:jc w:val="center"/>
        <w:rPr>
          <w:sz w:val="28"/>
          <w:szCs w:val="28"/>
        </w:rPr>
      </w:pPr>
    </w:p>
    <w:p w:rsidR="004D0338" w:rsidRPr="004D0338" w:rsidRDefault="004D0338" w:rsidP="004D0338">
      <w:pPr>
        <w:snapToGrid/>
        <w:jc w:val="center"/>
        <w:rPr>
          <w:sz w:val="28"/>
          <w:szCs w:val="28"/>
        </w:rPr>
      </w:pPr>
    </w:p>
    <w:p w:rsidR="003B0D81" w:rsidRDefault="003B0D81" w:rsidP="004D0338">
      <w:pPr>
        <w:snapToGrid/>
        <w:jc w:val="center"/>
        <w:rPr>
          <w:sz w:val="28"/>
          <w:szCs w:val="28"/>
        </w:rPr>
      </w:pPr>
    </w:p>
    <w:p w:rsidR="003B0D81" w:rsidRPr="004D0338" w:rsidRDefault="003B0D81" w:rsidP="004D0338">
      <w:pPr>
        <w:snapToGrid/>
        <w:jc w:val="center"/>
        <w:rPr>
          <w:sz w:val="28"/>
          <w:szCs w:val="28"/>
        </w:rPr>
      </w:pPr>
    </w:p>
    <w:p w:rsidR="004D0338" w:rsidRPr="004D0338" w:rsidRDefault="004D0338" w:rsidP="004D0338">
      <w:pPr>
        <w:snapToGrid/>
        <w:jc w:val="center"/>
        <w:rPr>
          <w:sz w:val="28"/>
          <w:szCs w:val="28"/>
        </w:rPr>
      </w:pPr>
    </w:p>
    <w:p w:rsidR="004D0338" w:rsidRPr="004D0338" w:rsidRDefault="004D0338" w:rsidP="004D0338">
      <w:pPr>
        <w:snapToGrid/>
        <w:jc w:val="center"/>
        <w:rPr>
          <w:sz w:val="28"/>
          <w:szCs w:val="28"/>
        </w:rPr>
      </w:pPr>
    </w:p>
    <w:p w:rsidR="004D0338" w:rsidRPr="004D0338" w:rsidRDefault="004D0338" w:rsidP="004D0338">
      <w:pPr>
        <w:snapToGrid/>
        <w:jc w:val="center"/>
        <w:rPr>
          <w:sz w:val="28"/>
          <w:szCs w:val="28"/>
        </w:rPr>
      </w:pPr>
      <w:r w:rsidRPr="004D0338">
        <w:rPr>
          <w:sz w:val="28"/>
          <w:szCs w:val="28"/>
        </w:rPr>
        <w:t xml:space="preserve"> </w:t>
      </w:r>
    </w:p>
    <w:p w:rsidR="00182A7E" w:rsidRPr="00A93BD4" w:rsidRDefault="00A93BD4" w:rsidP="00A93BD4">
      <w:pPr>
        <w:snapToGrid/>
        <w:spacing w:line="276" w:lineRule="auto"/>
        <w:jc w:val="center"/>
        <w:rPr>
          <w:b/>
          <w:sz w:val="36"/>
          <w:szCs w:val="36"/>
        </w:rPr>
      </w:pPr>
      <w:r w:rsidRPr="00A93BD4">
        <w:rPr>
          <w:b/>
          <w:sz w:val="36"/>
          <w:szCs w:val="36"/>
        </w:rPr>
        <w:t>Схема водоснабжения и водоотведения</w:t>
      </w:r>
    </w:p>
    <w:p w:rsidR="00033969" w:rsidRPr="00A93BD4" w:rsidRDefault="006339CB" w:rsidP="00A93BD4">
      <w:pPr>
        <w:spacing w:line="276" w:lineRule="auto"/>
        <w:jc w:val="center"/>
        <w:rPr>
          <w:b/>
          <w:sz w:val="36"/>
          <w:szCs w:val="36"/>
        </w:rPr>
      </w:pPr>
      <w:proofErr w:type="spellStart"/>
      <w:r>
        <w:rPr>
          <w:b/>
          <w:sz w:val="36"/>
          <w:szCs w:val="36"/>
        </w:rPr>
        <w:t>Пестяк</w:t>
      </w:r>
      <w:r w:rsidR="004235F6">
        <w:rPr>
          <w:b/>
          <w:sz w:val="36"/>
          <w:szCs w:val="36"/>
        </w:rPr>
        <w:t>овского</w:t>
      </w:r>
      <w:proofErr w:type="spellEnd"/>
      <w:r w:rsidR="00E050B5" w:rsidRPr="00A93BD4">
        <w:rPr>
          <w:b/>
          <w:sz w:val="36"/>
          <w:szCs w:val="36"/>
        </w:rPr>
        <w:t xml:space="preserve"> </w:t>
      </w:r>
      <w:r w:rsidR="004235F6">
        <w:rPr>
          <w:b/>
          <w:sz w:val="36"/>
          <w:szCs w:val="36"/>
        </w:rPr>
        <w:t>городского</w:t>
      </w:r>
      <w:r w:rsidR="00E050B5" w:rsidRPr="00A93BD4">
        <w:rPr>
          <w:b/>
          <w:sz w:val="36"/>
          <w:szCs w:val="36"/>
        </w:rPr>
        <w:t xml:space="preserve"> поселения  </w:t>
      </w:r>
    </w:p>
    <w:p w:rsidR="004235F6" w:rsidRDefault="006339CB" w:rsidP="00A93BD4">
      <w:pPr>
        <w:spacing w:line="276" w:lineRule="auto"/>
        <w:jc w:val="center"/>
        <w:rPr>
          <w:b/>
          <w:sz w:val="36"/>
          <w:szCs w:val="36"/>
        </w:rPr>
      </w:pPr>
      <w:proofErr w:type="spellStart"/>
      <w:r>
        <w:rPr>
          <w:b/>
          <w:sz w:val="36"/>
          <w:szCs w:val="36"/>
        </w:rPr>
        <w:t>Пестяков</w:t>
      </w:r>
      <w:r w:rsidR="004235F6">
        <w:rPr>
          <w:b/>
          <w:sz w:val="36"/>
          <w:szCs w:val="36"/>
        </w:rPr>
        <w:t>ского</w:t>
      </w:r>
      <w:proofErr w:type="spellEnd"/>
      <w:r w:rsidR="00E050B5" w:rsidRPr="00A93BD4">
        <w:rPr>
          <w:b/>
          <w:sz w:val="36"/>
          <w:szCs w:val="36"/>
        </w:rPr>
        <w:t xml:space="preserve"> муниципального района  </w:t>
      </w:r>
    </w:p>
    <w:p w:rsidR="00E050B5" w:rsidRPr="00A93BD4" w:rsidRDefault="00E050B5" w:rsidP="00A93BD4">
      <w:pPr>
        <w:spacing w:line="276" w:lineRule="auto"/>
        <w:jc w:val="center"/>
        <w:rPr>
          <w:b/>
          <w:sz w:val="36"/>
          <w:szCs w:val="36"/>
        </w:rPr>
      </w:pPr>
      <w:r w:rsidRPr="00A93BD4">
        <w:rPr>
          <w:b/>
          <w:sz w:val="36"/>
          <w:szCs w:val="36"/>
        </w:rPr>
        <w:t>Ивановской области</w:t>
      </w:r>
    </w:p>
    <w:p w:rsidR="004D0338" w:rsidRPr="004D0338" w:rsidRDefault="004D0338" w:rsidP="004D0338">
      <w:pPr>
        <w:snapToGrid/>
        <w:jc w:val="center"/>
        <w:rPr>
          <w:sz w:val="28"/>
          <w:szCs w:val="28"/>
        </w:rPr>
      </w:pPr>
    </w:p>
    <w:p w:rsidR="004D0338" w:rsidRPr="004D0338" w:rsidRDefault="004D0338" w:rsidP="004D0338">
      <w:pPr>
        <w:snapToGrid/>
        <w:jc w:val="center"/>
        <w:rPr>
          <w:sz w:val="28"/>
          <w:szCs w:val="28"/>
        </w:rPr>
      </w:pPr>
    </w:p>
    <w:p w:rsidR="004D0338" w:rsidRPr="004D0338" w:rsidRDefault="004D0338" w:rsidP="004D0338">
      <w:pPr>
        <w:snapToGrid/>
        <w:jc w:val="center"/>
        <w:rPr>
          <w:sz w:val="28"/>
          <w:szCs w:val="28"/>
        </w:rPr>
      </w:pPr>
    </w:p>
    <w:p w:rsidR="004D0338" w:rsidRPr="004D0338" w:rsidRDefault="004D0338" w:rsidP="004D0338">
      <w:pPr>
        <w:snapToGrid/>
        <w:jc w:val="center"/>
        <w:rPr>
          <w:sz w:val="28"/>
          <w:szCs w:val="28"/>
        </w:rPr>
      </w:pPr>
    </w:p>
    <w:p w:rsidR="004D0338" w:rsidRPr="004D0338" w:rsidRDefault="004D0338" w:rsidP="004D0338">
      <w:pPr>
        <w:snapToGrid/>
        <w:jc w:val="center"/>
        <w:rPr>
          <w:sz w:val="28"/>
          <w:szCs w:val="28"/>
        </w:rPr>
      </w:pPr>
    </w:p>
    <w:p w:rsidR="004D0338" w:rsidRPr="004D0338" w:rsidRDefault="004D0338" w:rsidP="004D0338">
      <w:pPr>
        <w:snapToGrid/>
        <w:jc w:val="center"/>
        <w:rPr>
          <w:sz w:val="28"/>
          <w:szCs w:val="28"/>
        </w:rPr>
      </w:pPr>
    </w:p>
    <w:p w:rsidR="004D0338" w:rsidRPr="004D0338" w:rsidRDefault="004D0338" w:rsidP="004D0338">
      <w:pPr>
        <w:snapToGrid/>
        <w:jc w:val="center"/>
        <w:rPr>
          <w:sz w:val="28"/>
          <w:szCs w:val="28"/>
        </w:rPr>
      </w:pPr>
    </w:p>
    <w:p w:rsidR="004D0338" w:rsidRPr="00A93BD4" w:rsidRDefault="004D0338" w:rsidP="004D0338">
      <w:pPr>
        <w:snapToGrid/>
        <w:jc w:val="center"/>
        <w:rPr>
          <w:sz w:val="28"/>
          <w:szCs w:val="28"/>
        </w:rPr>
      </w:pPr>
    </w:p>
    <w:p w:rsidR="004D0338" w:rsidRDefault="004D0338" w:rsidP="004D0338">
      <w:pPr>
        <w:snapToGrid/>
        <w:jc w:val="center"/>
        <w:rPr>
          <w:sz w:val="28"/>
          <w:szCs w:val="28"/>
        </w:rPr>
      </w:pPr>
    </w:p>
    <w:p w:rsidR="003B0D81" w:rsidRDefault="003B0D81" w:rsidP="004D0338">
      <w:pPr>
        <w:snapToGrid/>
        <w:jc w:val="center"/>
        <w:rPr>
          <w:sz w:val="28"/>
          <w:szCs w:val="28"/>
        </w:rPr>
      </w:pPr>
    </w:p>
    <w:p w:rsidR="003B0D81" w:rsidRDefault="003B0D81" w:rsidP="004D0338">
      <w:pPr>
        <w:snapToGrid/>
        <w:jc w:val="center"/>
        <w:rPr>
          <w:sz w:val="28"/>
          <w:szCs w:val="28"/>
          <w:lang w:val="en-US"/>
        </w:rPr>
      </w:pPr>
    </w:p>
    <w:p w:rsidR="00B12DCD" w:rsidRPr="00B12DCD" w:rsidRDefault="00B12DCD" w:rsidP="004D0338">
      <w:pPr>
        <w:snapToGrid/>
        <w:jc w:val="center"/>
        <w:rPr>
          <w:sz w:val="28"/>
          <w:szCs w:val="28"/>
          <w:lang w:val="en-US"/>
        </w:rPr>
      </w:pPr>
    </w:p>
    <w:p w:rsidR="004D0338" w:rsidRPr="004D0338" w:rsidRDefault="004D0338" w:rsidP="004D0338">
      <w:pPr>
        <w:snapToGrid/>
        <w:jc w:val="center"/>
        <w:rPr>
          <w:sz w:val="28"/>
          <w:szCs w:val="28"/>
        </w:rPr>
      </w:pPr>
    </w:p>
    <w:p w:rsidR="004D0338" w:rsidRPr="004D0338" w:rsidRDefault="004D0338" w:rsidP="004D0338">
      <w:pPr>
        <w:snapToGrid/>
        <w:jc w:val="center"/>
        <w:rPr>
          <w:sz w:val="28"/>
          <w:szCs w:val="28"/>
        </w:rPr>
      </w:pPr>
      <w:r w:rsidRPr="004D0338">
        <w:rPr>
          <w:sz w:val="28"/>
          <w:szCs w:val="28"/>
        </w:rPr>
        <w:t>Иваново</w:t>
      </w:r>
    </w:p>
    <w:p w:rsidR="004D0338" w:rsidRDefault="00031906" w:rsidP="004D0338">
      <w:pPr>
        <w:snapToGrid/>
        <w:jc w:val="center"/>
        <w:rPr>
          <w:sz w:val="28"/>
          <w:szCs w:val="28"/>
        </w:rPr>
      </w:pPr>
      <w:r>
        <w:rPr>
          <w:sz w:val="28"/>
          <w:szCs w:val="28"/>
        </w:rPr>
        <w:t>201</w:t>
      </w:r>
      <w:r w:rsidR="006339CB">
        <w:rPr>
          <w:sz w:val="28"/>
          <w:szCs w:val="28"/>
        </w:rPr>
        <w:t>4</w:t>
      </w:r>
      <w:r w:rsidR="004D0338" w:rsidRPr="004D0338">
        <w:rPr>
          <w:sz w:val="28"/>
          <w:szCs w:val="28"/>
        </w:rPr>
        <w:t xml:space="preserve"> г.</w:t>
      </w:r>
    </w:p>
    <w:p w:rsidR="00F91CA8" w:rsidRDefault="004D0338" w:rsidP="001B2E68">
      <w:pPr>
        <w:snapToGrid/>
        <w:jc w:val="center"/>
        <w:rPr>
          <w:b/>
          <w:sz w:val="28"/>
          <w:szCs w:val="28"/>
        </w:rPr>
      </w:pPr>
      <w:r>
        <w:rPr>
          <w:rFonts w:ascii="Calibri" w:hAnsi="Calibri"/>
          <w:sz w:val="28"/>
          <w:szCs w:val="28"/>
        </w:rPr>
        <w:br w:type="page"/>
      </w:r>
      <w:r w:rsidR="00F91CA8" w:rsidRPr="001B2E68">
        <w:rPr>
          <w:b/>
          <w:sz w:val="28"/>
          <w:szCs w:val="28"/>
        </w:rPr>
        <w:lastRenderedPageBreak/>
        <w:t>Оглавление</w:t>
      </w:r>
    </w:p>
    <w:p w:rsidR="0087176A" w:rsidRPr="001B2E68" w:rsidRDefault="0087176A" w:rsidP="001B2E68">
      <w:pPr>
        <w:snapToGrid/>
        <w:jc w:val="center"/>
        <w:rPr>
          <w:b/>
          <w:sz w:val="28"/>
          <w:szCs w:val="28"/>
        </w:rPr>
      </w:pPr>
    </w:p>
    <w:p w:rsidR="00033969" w:rsidRDefault="00377673">
      <w:pPr>
        <w:pStyle w:val="15"/>
        <w:rPr>
          <w:rFonts w:asciiTheme="minorHAnsi" w:eastAsiaTheme="minorEastAsia" w:hAnsiTheme="minorHAnsi" w:cstheme="minorBidi"/>
          <w:b w:val="0"/>
          <w:bCs w:val="0"/>
          <w:caps w:val="0"/>
          <w:noProof/>
          <w:sz w:val="22"/>
          <w:szCs w:val="22"/>
        </w:rPr>
      </w:pPr>
      <w:r>
        <w:rPr>
          <w:noProof/>
          <w:sz w:val="28"/>
          <w:szCs w:val="28"/>
        </w:rPr>
        <w:fldChar w:fldCharType="begin"/>
      </w:r>
      <w:r>
        <w:rPr>
          <w:noProof/>
          <w:sz w:val="28"/>
          <w:szCs w:val="28"/>
        </w:rPr>
        <w:instrText xml:space="preserve"> TOC \o "1-3" \h \z \u </w:instrText>
      </w:r>
      <w:r>
        <w:rPr>
          <w:noProof/>
          <w:sz w:val="28"/>
          <w:szCs w:val="28"/>
        </w:rPr>
        <w:fldChar w:fldCharType="separate"/>
      </w:r>
      <w:hyperlink w:anchor="_Toc386031458" w:history="1">
        <w:r w:rsidR="00033969" w:rsidRPr="00A47A15">
          <w:rPr>
            <w:rStyle w:val="a7"/>
            <w:noProof/>
          </w:rPr>
          <w:t>1</w:t>
        </w:r>
        <w:r w:rsidR="00033969">
          <w:rPr>
            <w:rFonts w:asciiTheme="minorHAnsi" w:eastAsiaTheme="minorEastAsia" w:hAnsiTheme="minorHAnsi" w:cstheme="minorBidi"/>
            <w:b w:val="0"/>
            <w:bCs w:val="0"/>
            <w:caps w:val="0"/>
            <w:noProof/>
            <w:sz w:val="22"/>
            <w:szCs w:val="22"/>
          </w:rPr>
          <w:tab/>
        </w:r>
        <w:r w:rsidR="00033969" w:rsidRPr="00A47A15">
          <w:rPr>
            <w:rStyle w:val="a7"/>
            <w:noProof/>
          </w:rPr>
          <w:t>. Сведения об экспертной организации</w:t>
        </w:r>
        <w:r w:rsidR="00033969">
          <w:rPr>
            <w:noProof/>
            <w:webHidden/>
          </w:rPr>
          <w:tab/>
        </w:r>
        <w:r w:rsidR="00033969">
          <w:rPr>
            <w:noProof/>
            <w:webHidden/>
          </w:rPr>
          <w:fldChar w:fldCharType="begin"/>
        </w:r>
        <w:r w:rsidR="00033969">
          <w:rPr>
            <w:noProof/>
            <w:webHidden/>
          </w:rPr>
          <w:instrText xml:space="preserve"> PAGEREF _Toc386031458 \h </w:instrText>
        </w:r>
        <w:r w:rsidR="00033969">
          <w:rPr>
            <w:noProof/>
            <w:webHidden/>
          </w:rPr>
        </w:r>
        <w:r w:rsidR="00033969">
          <w:rPr>
            <w:noProof/>
            <w:webHidden/>
          </w:rPr>
          <w:fldChar w:fldCharType="separate"/>
        </w:r>
        <w:r w:rsidR="00B847F6">
          <w:rPr>
            <w:noProof/>
            <w:webHidden/>
          </w:rPr>
          <w:t>5</w:t>
        </w:r>
        <w:r w:rsidR="00033969">
          <w:rPr>
            <w:noProof/>
            <w:webHidden/>
          </w:rPr>
          <w:fldChar w:fldCharType="end"/>
        </w:r>
      </w:hyperlink>
    </w:p>
    <w:p w:rsidR="00033969" w:rsidRDefault="00F22F98">
      <w:pPr>
        <w:pStyle w:val="15"/>
        <w:rPr>
          <w:rFonts w:asciiTheme="minorHAnsi" w:eastAsiaTheme="minorEastAsia" w:hAnsiTheme="minorHAnsi" w:cstheme="minorBidi"/>
          <w:b w:val="0"/>
          <w:bCs w:val="0"/>
          <w:caps w:val="0"/>
          <w:noProof/>
          <w:sz w:val="22"/>
          <w:szCs w:val="22"/>
        </w:rPr>
      </w:pPr>
      <w:hyperlink w:anchor="_Toc386031459" w:history="1">
        <w:r w:rsidR="00033969" w:rsidRPr="00A47A15">
          <w:rPr>
            <w:rStyle w:val="a7"/>
            <w:noProof/>
          </w:rPr>
          <w:t>2</w:t>
        </w:r>
        <w:r w:rsidR="00033969">
          <w:rPr>
            <w:rFonts w:asciiTheme="minorHAnsi" w:eastAsiaTheme="minorEastAsia" w:hAnsiTheme="minorHAnsi" w:cstheme="minorBidi"/>
            <w:b w:val="0"/>
            <w:bCs w:val="0"/>
            <w:caps w:val="0"/>
            <w:noProof/>
            <w:sz w:val="22"/>
            <w:szCs w:val="22"/>
          </w:rPr>
          <w:tab/>
        </w:r>
        <w:r w:rsidR="00033969" w:rsidRPr="00A47A15">
          <w:rPr>
            <w:rStyle w:val="a7"/>
            <w:noProof/>
          </w:rPr>
          <w:t>. Общие сведения</w:t>
        </w:r>
        <w:r w:rsidR="00033969">
          <w:rPr>
            <w:noProof/>
            <w:webHidden/>
          </w:rPr>
          <w:tab/>
        </w:r>
        <w:r w:rsidR="00033969">
          <w:rPr>
            <w:noProof/>
            <w:webHidden/>
          </w:rPr>
          <w:fldChar w:fldCharType="begin"/>
        </w:r>
        <w:r w:rsidR="00033969">
          <w:rPr>
            <w:noProof/>
            <w:webHidden/>
          </w:rPr>
          <w:instrText xml:space="preserve"> PAGEREF _Toc386031459 \h </w:instrText>
        </w:r>
        <w:r w:rsidR="00033969">
          <w:rPr>
            <w:noProof/>
            <w:webHidden/>
          </w:rPr>
        </w:r>
        <w:r w:rsidR="00033969">
          <w:rPr>
            <w:noProof/>
            <w:webHidden/>
          </w:rPr>
          <w:fldChar w:fldCharType="separate"/>
        </w:r>
        <w:r w:rsidR="00B847F6">
          <w:rPr>
            <w:noProof/>
            <w:webHidden/>
          </w:rPr>
          <w:t>6</w:t>
        </w:r>
        <w:r w:rsidR="00033969">
          <w:rPr>
            <w:noProof/>
            <w:webHidden/>
          </w:rPr>
          <w:fldChar w:fldCharType="end"/>
        </w:r>
      </w:hyperlink>
    </w:p>
    <w:p w:rsidR="00033969" w:rsidRDefault="00F22F98">
      <w:pPr>
        <w:pStyle w:val="15"/>
        <w:rPr>
          <w:rFonts w:asciiTheme="minorHAnsi" w:eastAsiaTheme="minorEastAsia" w:hAnsiTheme="minorHAnsi" w:cstheme="minorBidi"/>
          <w:b w:val="0"/>
          <w:bCs w:val="0"/>
          <w:caps w:val="0"/>
          <w:noProof/>
          <w:sz w:val="22"/>
          <w:szCs w:val="22"/>
        </w:rPr>
      </w:pPr>
      <w:hyperlink w:anchor="_Toc386031460" w:history="1">
        <w:r w:rsidR="00033969" w:rsidRPr="00A47A15">
          <w:rPr>
            <w:rStyle w:val="a7"/>
            <w:noProof/>
          </w:rPr>
          <w:t>3</w:t>
        </w:r>
        <w:r w:rsidR="00033969">
          <w:rPr>
            <w:rFonts w:asciiTheme="minorHAnsi" w:eastAsiaTheme="minorEastAsia" w:hAnsiTheme="minorHAnsi" w:cstheme="minorBidi"/>
            <w:b w:val="0"/>
            <w:bCs w:val="0"/>
            <w:caps w:val="0"/>
            <w:noProof/>
            <w:sz w:val="22"/>
            <w:szCs w:val="22"/>
          </w:rPr>
          <w:tab/>
        </w:r>
        <w:r w:rsidR="00033969" w:rsidRPr="00A47A15">
          <w:rPr>
            <w:rStyle w:val="a7"/>
            <w:noProof/>
          </w:rPr>
          <w:t>. Принцип, цели и задачи работы</w:t>
        </w:r>
        <w:r w:rsidR="00033969">
          <w:rPr>
            <w:noProof/>
            <w:webHidden/>
          </w:rPr>
          <w:tab/>
        </w:r>
        <w:r w:rsidR="00033969">
          <w:rPr>
            <w:noProof/>
            <w:webHidden/>
          </w:rPr>
          <w:fldChar w:fldCharType="begin"/>
        </w:r>
        <w:r w:rsidR="00033969">
          <w:rPr>
            <w:noProof/>
            <w:webHidden/>
          </w:rPr>
          <w:instrText xml:space="preserve"> PAGEREF _Toc386031460 \h </w:instrText>
        </w:r>
        <w:r w:rsidR="00033969">
          <w:rPr>
            <w:noProof/>
            <w:webHidden/>
          </w:rPr>
        </w:r>
        <w:r w:rsidR="00033969">
          <w:rPr>
            <w:noProof/>
            <w:webHidden/>
          </w:rPr>
          <w:fldChar w:fldCharType="separate"/>
        </w:r>
        <w:r w:rsidR="00B847F6">
          <w:rPr>
            <w:noProof/>
            <w:webHidden/>
          </w:rPr>
          <w:t>7</w:t>
        </w:r>
        <w:r w:rsidR="00033969">
          <w:rPr>
            <w:noProof/>
            <w:webHidden/>
          </w:rPr>
          <w:fldChar w:fldCharType="end"/>
        </w:r>
      </w:hyperlink>
    </w:p>
    <w:p w:rsidR="00033969" w:rsidRDefault="00F22F98">
      <w:pPr>
        <w:pStyle w:val="15"/>
        <w:rPr>
          <w:rFonts w:asciiTheme="minorHAnsi" w:eastAsiaTheme="minorEastAsia" w:hAnsiTheme="minorHAnsi" w:cstheme="minorBidi"/>
          <w:b w:val="0"/>
          <w:bCs w:val="0"/>
          <w:caps w:val="0"/>
          <w:noProof/>
          <w:sz w:val="22"/>
          <w:szCs w:val="22"/>
        </w:rPr>
      </w:pPr>
      <w:hyperlink w:anchor="_Toc386031461" w:history="1">
        <w:r w:rsidR="00033969" w:rsidRPr="00A47A15">
          <w:rPr>
            <w:rStyle w:val="a7"/>
            <w:noProof/>
          </w:rPr>
          <w:t>4</w:t>
        </w:r>
        <w:r w:rsidR="00033969">
          <w:rPr>
            <w:rFonts w:asciiTheme="minorHAnsi" w:eastAsiaTheme="minorEastAsia" w:hAnsiTheme="minorHAnsi" w:cstheme="minorBidi"/>
            <w:b w:val="0"/>
            <w:bCs w:val="0"/>
            <w:caps w:val="0"/>
            <w:noProof/>
            <w:sz w:val="22"/>
            <w:szCs w:val="22"/>
          </w:rPr>
          <w:tab/>
        </w:r>
        <w:r w:rsidR="00033969" w:rsidRPr="00A47A15">
          <w:rPr>
            <w:rStyle w:val="a7"/>
            <w:noProof/>
          </w:rPr>
          <w:t xml:space="preserve">. Общие сведения о </w:t>
        </w:r>
        <w:r w:rsidR="006339CB">
          <w:rPr>
            <w:rStyle w:val="a7"/>
            <w:noProof/>
          </w:rPr>
          <w:t>Пестяк</w:t>
        </w:r>
        <w:r w:rsidR="00A735CD">
          <w:rPr>
            <w:rStyle w:val="a7"/>
            <w:noProof/>
          </w:rPr>
          <w:t>ов</w:t>
        </w:r>
        <w:r w:rsidR="00033969" w:rsidRPr="00A47A15">
          <w:rPr>
            <w:rStyle w:val="a7"/>
            <w:noProof/>
          </w:rPr>
          <w:t xml:space="preserve">ском </w:t>
        </w:r>
        <w:r w:rsidR="00A735CD">
          <w:rPr>
            <w:rStyle w:val="a7"/>
            <w:noProof/>
          </w:rPr>
          <w:t>городск</w:t>
        </w:r>
        <w:r w:rsidR="00033969" w:rsidRPr="00A47A15">
          <w:rPr>
            <w:rStyle w:val="a7"/>
            <w:noProof/>
          </w:rPr>
          <w:t xml:space="preserve">ом поселении  </w:t>
        </w:r>
        <w:r w:rsidR="006339CB">
          <w:rPr>
            <w:rStyle w:val="a7"/>
            <w:noProof/>
          </w:rPr>
          <w:t>Пестяков</w:t>
        </w:r>
        <w:r w:rsidR="00033969" w:rsidRPr="00A47A15">
          <w:rPr>
            <w:rStyle w:val="a7"/>
            <w:noProof/>
          </w:rPr>
          <w:t>ского муниципального района Ивановской области</w:t>
        </w:r>
        <w:r w:rsidR="00033969">
          <w:rPr>
            <w:noProof/>
            <w:webHidden/>
          </w:rPr>
          <w:tab/>
        </w:r>
        <w:r w:rsidR="00033969">
          <w:rPr>
            <w:noProof/>
            <w:webHidden/>
          </w:rPr>
          <w:fldChar w:fldCharType="begin"/>
        </w:r>
        <w:r w:rsidR="00033969">
          <w:rPr>
            <w:noProof/>
            <w:webHidden/>
          </w:rPr>
          <w:instrText xml:space="preserve"> PAGEREF _Toc386031461 \h </w:instrText>
        </w:r>
        <w:r w:rsidR="00033969">
          <w:rPr>
            <w:noProof/>
            <w:webHidden/>
          </w:rPr>
        </w:r>
        <w:r w:rsidR="00033969">
          <w:rPr>
            <w:noProof/>
            <w:webHidden/>
          </w:rPr>
          <w:fldChar w:fldCharType="separate"/>
        </w:r>
        <w:r w:rsidR="00B847F6">
          <w:rPr>
            <w:noProof/>
            <w:webHidden/>
          </w:rPr>
          <w:t>8</w:t>
        </w:r>
        <w:r w:rsidR="00033969">
          <w:rPr>
            <w:noProof/>
            <w:webHidden/>
          </w:rPr>
          <w:fldChar w:fldCharType="end"/>
        </w:r>
      </w:hyperlink>
    </w:p>
    <w:p w:rsidR="00033969" w:rsidRDefault="00F22F98">
      <w:pPr>
        <w:pStyle w:val="15"/>
        <w:rPr>
          <w:rFonts w:asciiTheme="minorHAnsi" w:eastAsiaTheme="minorEastAsia" w:hAnsiTheme="minorHAnsi" w:cstheme="minorBidi"/>
          <w:b w:val="0"/>
          <w:bCs w:val="0"/>
          <w:caps w:val="0"/>
          <w:noProof/>
          <w:sz w:val="22"/>
          <w:szCs w:val="22"/>
        </w:rPr>
      </w:pPr>
      <w:hyperlink w:anchor="_Toc386031462" w:history="1">
        <w:r w:rsidR="00033969" w:rsidRPr="00A47A15">
          <w:rPr>
            <w:rStyle w:val="a7"/>
            <w:noProof/>
          </w:rPr>
          <w:t>5</w:t>
        </w:r>
        <w:r w:rsidR="00033969">
          <w:rPr>
            <w:rFonts w:asciiTheme="minorHAnsi" w:eastAsiaTheme="minorEastAsia" w:hAnsiTheme="minorHAnsi" w:cstheme="minorBidi"/>
            <w:b w:val="0"/>
            <w:bCs w:val="0"/>
            <w:caps w:val="0"/>
            <w:noProof/>
            <w:sz w:val="22"/>
            <w:szCs w:val="22"/>
          </w:rPr>
          <w:tab/>
        </w:r>
        <w:r w:rsidR="00033969" w:rsidRPr="00A47A15">
          <w:rPr>
            <w:rStyle w:val="a7"/>
            <w:noProof/>
          </w:rPr>
          <w:t>. Водоснабжение. Существующее положение и перспективы развития</w:t>
        </w:r>
        <w:r w:rsidR="00033969">
          <w:rPr>
            <w:noProof/>
            <w:webHidden/>
          </w:rPr>
          <w:tab/>
        </w:r>
        <w:r w:rsidR="00033969">
          <w:rPr>
            <w:noProof/>
            <w:webHidden/>
          </w:rPr>
          <w:fldChar w:fldCharType="begin"/>
        </w:r>
        <w:r w:rsidR="00033969">
          <w:rPr>
            <w:noProof/>
            <w:webHidden/>
          </w:rPr>
          <w:instrText xml:space="preserve"> PAGEREF _Toc386031462 \h </w:instrText>
        </w:r>
        <w:r w:rsidR="00033969">
          <w:rPr>
            <w:noProof/>
            <w:webHidden/>
          </w:rPr>
        </w:r>
        <w:r w:rsidR="00033969">
          <w:rPr>
            <w:noProof/>
            <w:webHidden/>
          </w:rPr>
          <w:fldChar w:fldCharType="separate"/>
        </w:r>
        <w:r w:rsidR="00B847F6">
          <w:rPr>
            <w:noProof/>
            <w:webHidden/>
          </w:rPr>
          <w:t>8</w:t>
        </w:r>
        <w:r w:rsidR="00033969">
          <w:rPr>
            <w:noProof/>
            <w:webHidden/>
          </w:rPr>
          <w:fldChar w:fldCharType="end"/>
        </w:r>
      </w:hyperlink>
    </w:p>
    <w:p w:rsidR="00033969" w:rsidRDefault="00F22F98">
      <w:pPr>
        <w:pStyle w:val="26"/>
        <w:tabs>
          <w:tab w:val="left" w:pos="660"/>
          <w:tab w:val="right" w:leader="dot" w:pos="9344"/>
        </w:tabs>
        <w:rPr>
          <w:rFonts w:asciiTheme="minorHAnsi" w:eastAsiaTheme="minorEastAsia" w:hAnsiTheme="minorHAnsi" w:cstheme="minorBidi"/>
          <w:b w:val="0"/>
          <w:bCs w:val="0"/>
          <w:noProof/>
          <w:sz w:val="22"/>
          <w:szCs w:val="22"/>
        </w:rPr>
      </w:pPr>
      <w:hyperlink w:anchor="_Toc386031463" w:history="1">
        <w:r w:rsidR="00033969" w:rsidRPr="00A47A15">
          <w:rPr>
            <w:rStyle w:val="a7"/>
            <w:noProof/>
          </w:rPr>
          <w:t>5.1.</w:t>
        </w:r>
        <w:r w:rsidR="00033969">
          <w:rPr>
            <w:rFonts w:asciiTheme="minorHAnsi" w:eastAsiaTheme="minorEastAsia" w:hAnsiTheme="minorHAnsi" w:cstheme="minorBidi"/>
            <w:b w:val="0"/>
            <w:bCs w:val="0"/>
            <w:noProof/>
            <w:sz w:val="22"/>
            <w:szCs w:val="22"/>
          </w:rPr>
          <w:tab/>
        </w:r>
        <w:r w:rsidR="00033969" w:rsidRPr="00A47A15">
          <w:rPr>
            <w:rStyle w:val="a7"/>
            <w:noProof/>
          </w:rPr>
          <w:t>Технико-экономическое состояние централизованных систем водоснабжения поселения</w:t>
        </w:r>
        <w:r w:rsidR="00033969">
          <w:rPr>
            <w:noProof/>
            <w:webHidden/>
          </w:rPr>
          <w:tab/>
        </w:r>
        <w:r w:rsidR="00033969">
          <w:rPr>
            <w:noProof/>
            <w:webHidden/>
          </w:rPr>
          <w:fldChar w:fldCharType="begin"/>
        </w:r>
        <w:r w:rsidR="00033969">
          <w:rPr>
            <w:noProof/>
            <w:webHidden/>
          </w:rPr>
          <w:instrText xml:space="preserve"> PAGEREF _Toc386031463 \h </w:instrText>
        </w:r>
        <w:r w:rsidR="00033969">
          <w:rPr>
            <w:noProof/>
            <w:webHidden/>
          </w:rPr>
        </w:r>
        <w:r w:rsidR="00033969">
          <w:rPr>
            <w:noProof/>
            <w:webHidden/>
          </w:rPr>
          <w:fldChar w:fldCharType="separate"/>
        </w:r>
        <w:r w:rsidR="00B847F6">
          <w:rPr>
            <w:noProof/>
            <w:webHidden/>
          </w:rPr>
          <w:t>8</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64" w:history="1">
        <w:r w:rsidR="00033969" w:rsidRPr="00A47A15">
          <w:rPr>
            <w:rStyle w:val="a7"/>
            <w:noProof/>
          </w:rPr>
          <w:t>5.1.1</w:t>
        </w:r>
        <w:r w:rsidR="00033969">
          <w:rPr>
            <w:rFonts w:asciiTheme="minorHAnsi" w:eastAsiaTheme="minorEastAsia" w:hAnsiTheme="minorHAnsi" w:cstheme="minorBidi"/>
            <w:noProof/>
            <w:sz w:val="22"/>
            <w:szCs w:val="22"/>
          </w:rPr>
          <w:tab/>
        </w:r>
        <w:r w:rsidR="00033969" w:rsidRPr="00A47A15">
          <w:rPr>
            <w:rStyle w:val="a7"/>
            <w:noProof/>
          </w:rPr>
          <w:t>Анализ структуры системы водоснабжения поселения</w:t>
        </w:r>
        <w:r w:rsidR="00033969">
          <w:rPr>
            <w:noProof/>
            <w:webHidden/>
          </w:rPr>
          <w:tab/>
        </w:r>
        <w:r w:rsidR="00033969">
          <w:rPr>
            <w:noProof/>
            <w:webHidden/>
          </w:rPr>
          <w:fldChar w:fldCharType="begin"/>
        </w:r>
        <w:r w:rsidR="00033969">
          <w:rPr>
            <w:noProof/>
            <w:webHidden/>
          </w:rPr>
          <w:instrText xml:space="preserve"> PAGEREF _Toc386031464 \h </w:instrText>
        </w:r>
        <w:r w:rsidR="00033969">
          <w:rPr>
            <w:noProof/>
            <w:webHidden/>
          </w:rPr>
        </w:r>
        <w:r w:rsidR="00033969">
          <w:rPr>
            <w:noProof/>
            <w:webHidden/>
          </w:rPr>
          <w:fldChar w:fldCharType="separate"/>
        </w:r>
        <w:r w:rsidR="00B847F6">
          <w:rPr>
            <w:noProof/>
            <w:webHidden/>
          </w:rPr>
          <w:t>10</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65" w:history="1">
        <w:r w:rsidR="00033969" w:rsidRPr="00A47A15">
          <w:rPr>
            <w:rStyle w:val="a7"/>
            <w:noProof/>
          </w:rPr>
          <w:t>5.1.2</w:t>
        </w:r>
        <w:r w:rsidR="00033969">
          <w:rPr>
            <w:rFonts w:asciiTheme="minorHAnsi" w:eastAsiaTheme="minorEastAsia" w:hAnsiTheme="minorHAnsi" w:cstheme="minorBidi"/>
            <w:noProof/>
            <w:sz w:val="22"/>
            <w:szCs w:val="22"/>
          </w:rPr>
          <w:tab/>
        </w:r>
        <w:r w:rsidR="00033969" w:rsidRPr="00A47A15">
          <w:rPr>
            <w:rStyle w:val="a7"/>
            <w:noProof/>
          </w:rPr>
          <w:t>Анализ состояния и функционирования существующих источников водоснабжения</w:t>
        </w:r>
        <w:r w:rsidR="00033969">
          <w:rPr>
            <w:noProof/>
            <w:webHidden/>
          </w:rPr>
          <w:tab/>
        </w:r>
        <w:r w:rsidR="00033969">
          <w:rPr>
            <w:noProof/>
            <w:webHidden/>
          </w:rPr>
          <w:fldChar w:fldCharType="begin"/>
        </w:r>
        <w:r w:rsidR="00033969">
          <w:rPr>
            <w:noProof/>
            <w:webHidden/>
          </w:rPr>
          <w:instrText xml:space="preserve"> PAGEREF _Toc386031465 \h </w:instrText>
        </w:r>
        <w:r w:rsidR="00033969">
          <w:rPr>
            <w:noProof/>
            <w:webHidden/>
          </w:rPr>
        </w:r>
        <w:r w:rsidR="00033969">
          <w:rPr>
            <w:noProof/>
            <w:webHidden/>
          </w:rPr>
          <w:fldChar w:fldCharType="separate"/>
        </w:r>
        <w:r w:rsidR="00B847F6">
          <w:rPr>
            <w:noProof/>
            <w:webHidden/>
          </w:rPr>
          <w:t>10</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66" w:history="1">
        <w:r w:rsidR="00033969" w:rsidRPr="00A47A15">
          <w:rPr>
            <w:rStyle w:val="a7"/>
            <w:noProof/>
          </w:rPr>
          <w:t>5.1.3</w:t>
        </w:r>
        <w:r w:rsidR="00033969">
          <w:rPr>
            <w:rFonts w:asciiTheme="minorHAnsi" w:eastAsiaTheme="minorEastAsia" w:hAnsiTheme="minorHAnsi" w:cstheme="minorBidi"/>
            <w:noProof/>
            <w:sz w:val="22"/>
            <w:szCs w:val="22"/>
          </w:rPr>
          <w:tab/>
        </w:r>
        <w:r w:rsidR="00033969" w:rsidRPr="00A47A15">
          <w:rPr>
            <w:rStyle w:val="a7"/>
            <w:noProof/>
          </w:rPr>
          <w:t>Анализ состояния и режимы работы насосных станций водонапорных башен</w:t>
        </w:r>
        <w:r w:rsidR="00033969">
          <w:rPr>
            <w:noProof/>
            <w:webHidden/>
          </w:rPr>
          <w:tab/>
        </w:r>
        <w:r w:rsidR="00033969">
          <w:rPr>
            <w:noProof/>
            <w:webHidden/>
          </w:rPr>
          <w:fldChar w:fldCharType="begin"/>
        </w:r>
        <w:r w:rsidR="00033969">
          <w:rPr>
            <w:noProof/>
            <w:webHidden/>
          </w:rPr>
          <w:instrText xml:space="preserve"> PAGEREF _Toc386031466 \h </w:instrText>
        </w:r>
        <w:r w:rsidR="00033969">
          <w:rPr>
            <w:noProof/>
            <w:webHidden/>
          </w:rPr>
        </w:r>
        <w:r w:rsidR="00033969">
          <w:rPr>
            <w:noProof/>
            <w:webHidden/>
          </w:rPr>
          <w:fldChar w:fldCharType="separate"/>
        </w:r>
        <w:r w:rsidR="00B847F6">
          <w:rPr>
            <w:noProof/>
            <w:webHidden/>
          </w:rPr>
          <w:t>11</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67" w:history="1">
        <w:r w:rsidR="00033969" w:rsidRPr="00A47A15">
          <w:rPr>
            <w:rStyle w:val="a7"/>
            <w:noProof/>
          </w:rPr>
          <w:t>5.1.4</w:t>
        </w:r>
        <w:r w:rsidR="00033969">
          <w:rPr>
            <w:rFonts w:asciiTheme="minorHAnsi" w:eastAsiaTheme="minorEastAsia" w:hAnsiTheme="minorHAnsi" w:cstheme="minorBidi"/>
            <w:noProof/>
            <w:sz w:val="22"/>
            <w:szCs w:val="22"/>
          </w:rPr>
          <w:tab/>
        </w:r>
        <w:r w:rsidR="00033969" w:rsidRPr="00A47A15">
          <w:rPr>
            <w:rStyle w:val="a7"/>
            <w:noProof/>
          </w:rPr>
          <w:t>Анализ состояния и функционирования водопроводных сетей систем водоснабжения</w:t>
        </w:r>
        <w:r w:rsidR="00033969">
          <w:rPr>
            <w:noProof/>
            <w:webHidden/>
          </w:rPr>
          <w:tab/>
        </w:r>
        <w:r w:rsidR="00033969">
          <w:rPr>
            <w:noProof/>
            <w:webHidden/>
          </w:rPr>
          <w:fldChar w:fldCharType="begin"/>
        </w:r>
        <w:r w:rsidR="00033969">
          <w:rPr>
            <w:noProof/>
            <w:webHidden/>
          </w:rPr>
          <w:instrText xml:space="preserve"> PAGEREF _Toc386031467 \h </w:instrText>
        </w:r>
        <w:r w:rsidR="00033969">
          <w:rPr>
            <w:noProof/>
            <w:webHidden/>
          </w:rPr>
        </w:r>
        <w:r w:rsidR="00033969">
          <w:rPr>
            <w:noProof/>
            <w:webHidden/>
          </w:rPr>
          <w:fldChar w:fldCharType="separate"/>
        </w:r>
        <w:r w:rsidR="00B847F6">
          <w:rPr>
            <w:noProof/>
            <w:webHidden/>
          </w:rPr>
          <w:t>12</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68" w:history="1">
        <w:r w:rsidR="00033969" w:rsidRPr="00A47A15">
          <w:rPr>
            <w:rStyle w:val="a7"/>
            <w:noProof/>
          </w:rPr>
          <w:t>5.1.5</w:t>
        </w:r>
        <w:r w:rsidR="00033969">
          <w:rPr>
            <w:rFonts w:asciiTheme="minorHAnsi" w:eastAsiaTheme="minorEastAsia" w:hAnsiTheme="minorHAnsi" w:cstheme="minorBidi"/>
            <w:noProof/>
            <w:sz w:val="22"/>
            <w:szCs w:val="22"/>
          </w:rPr>
          <w:tab/>
        </w:r>
        <w:r w:rsidR="00033969" w:rsidRPr="00A47A15">
          <w:rPr>
            <w:rStyle w:val="a7"/>
            <w:noProof/>
          </w:rPr>
          <w:t xml:space="preserve">Анализ существующих технических и технологических проблем в водоснабжении </w:t>
        </w:r>
        <w:r w:rsidR="00A735CD">
          <w:rPr>
            <w:rStyle w:val="a7"/>
            <w:noProof/>
          </w:rPr>
          <w:t>городск</w:t>
        </w:r>
        <w:r w:rsidR="00033969" w:rsidRPr="00A47A15">
          <w:rPr>
            <w:rStyle w:val="a7"/>
            <w:noProof/>
          </w:rPr>
          <w:t>ого поселения</w:t>
        </w:r>
        <w:r w:rsidR="00033969">
          <w:rPr>
            <w:noProof/>
            <w:webHidden/>
          </w:rPr>
          <w:tab/>
        </w:r>
        <w:r w:rsidR="00033969">
          <w:rPr>
            <w:noProof/>
            <w:webHidden/>
          </w:rPr>
          <w:fldChar w:fldCharType="begin"/>
        </w:r>
        <w:r w:rsidR="00033969">
          <w:rPr>
            <w:noProof/>
            <w:webHidden/>
          </w:rPr>
          <w:instrText xml:space="preserve"> PAGEREF _Toc386031468 \h </w:instrText>
        </w:r>
        <w:r w:rsidR="00033969">
          <w:rPr>
            <w:noProof/>
            <w:webHidden/>
          </w:rPr>
        </w:r>
        <w:r w:rsidR="00033969">
          <w:rPr>
            <w:noProof/>
            <w:webHidden/>
          </w:rPr>
          <w:fldChar w:fldCharType="separate"/>
        </w:r>
        <w:r w:rsidR="00B847F6">
          <w:rPr>
            <w:noProof/>
            <w:webHidden/>
          </w:rPr>
          <w:t>14</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69" w:history="1">
        <w:r w:rsidR="00033969" w:rsidRPr="00A47A15">
          <w:rPr>
            <w:rStyle w:val="a7"/>
            <w:noProof/>
          </w:rPr>
          <w:t>5.1.6</w:t>
        </w:r>
        <w:r w:rsidR="00033969">
          <w:rPr>
            <w:rFonts w:asciiTheme="minorHAnsi" w:eastAsiaTheme="minorEastAsia" w:hAnsiTheme="minorHAnsi" w:cstheme="minorBidi"/>
            <w:noProof/>
            <w:sz w:val="22"/>
            <w:szCs w:val="22"/>
          </w:rPr>
          <w:tab/>
        </w:r>
        <w:r w:rsidR="00033969" w:rsidRPr="00A47A15">
          <w:rPr>
            <w:rStyle w:val="a7"/>
            <w:noProof/>
          </w:rPr>
          <w:t>Направления развития централизованных систем водоснабжения</w:t>
        </w:r>
        <w:r w:rsidR="00033969">
          <w:rPr>
            <w:noProof/>
            <w:webHidden/>
          </w:rPr>
          <w:tab/>
        </w:r>
        <w:r w:rsidR="00033969">
          <w:rPr>
            <w:noProof/>
            <w:webHidden/>
          </w:rPr>
          <w:fldChar w:fldCharType="begin"/>
        </w:r>
        <w:r w:rsidR="00033969">
          <w:rPr>
            <w:noProof/>
            <w:webHidden/>
          </w:rPr>
          <w:instrText xml:space="preserve"> PAGEREF _Toc386031469 \h </w:instrText>
        </w:r>
        <w:r w:rsidR="00033969">
          <w:rPr>
            <w:noProof/>
            <w:webHidden/>
          </w:rPr>
        </w:r>
        <w:r w:rsidR="00033969">
          <w:rPr>
            <w:noProof/>
            <w:webHidden/>
          </w:rPr>
          <w:fldChar w:fldCharType="separate"/>
        </w:r>
        <w:r w:rsidR="00B847F6">
          <w:rPr>
            <w:noProof/>
            <w:webHidden/>
          </w:rPr>
          <w:t>14</w:t>
        </w:r>
        <w:r w:rsidR="00033969">
          <w:rPr>
            <w:noProof/>
            <w:webHidden/>
          </w:rPr>
          <w:fldChar w:fldCharType="end"/>
        </w:r>
      </w:hyperlink>
    </w:p>
    <w:p w:rsidR="00033969" w:rsidRDefault="00F22F98">
      <w:pPr>
        <w:pStyle w:val="26"/>
        <w:tabs>
          <w:tab w:val="left" w:pos="660"/>
          <w:tab w:val="right" w:leader="dot" w:pos="9344"/>
        </w:tabs>
        <w:rPr>
          <w:rFonts w:asciiTheme="minorHAnsi" w:eastAsiaTheme="minorEastAsia" w:hAnsiTheme="minorHAnsi" w:cstheme="minorBidi"/>
          <w:b w:val="0"/>
          <w:bCs w:val="0"/>
          <w:noProof/>
          <w:sz w:val="22"/>
          <w:szCs w:val="22"/>
        </w:rPr>
      </w:pPr>
      <w:hyperlink w:anchor="_Toc386031470" w:history="1">
        <w:r w:rsidR="00033969" w:rsidRPr="00A47A15">
          <w:rPr>
            <w:rStyle w:val="a7"/>
            <w:noProof/>
          </w:rPr>
          <w:t>5.2.</w:t>
        </w:r>
        <w:r w:rsidR="00033969">
          <w:rPr>
            <w:rFonts w:asciiTheme="minorHAnsi" w:eastAsiaTheme="minorEastAsia" w:hAnsiTheme="minorHAnsi" w:cstheme="minorBidi"/>
            <w:b w:val="0"/>
            <w:bCs w:val="0"/>
            <w:noProof/>
            <w:sz w:val="22"/>
            <w:szCs w:val="22"/>
          </w:rPr>
          <w:tab/>
        </w:r>
        <w:r w:rsidR="00033969" w:rsidRPr="00A47A15">
          <w:rPr>
            <w:rStyle w:val="a7"/>
            <w:noProof/>
          </w:rPr>
          <w:t>Балансы производительности сооружений системы водоснабжения и потребления воды в зонах действия источников водоснабжения</w:t>
        </w:r>
        <w:r w:rsidR="00033969">
          <w:rPr>
            <w:noProof/>
            <w:webHidden/>
          </w:rPr>
          <w:tab/>
        </w:r>
        <w:r w:rsidR="00033969">
          <w:rPr>
            <w:noProof/>
            <w:webHidden/>
          </w:rPr>
          <w:fldChar w:fldCharType="begin"/>
        </w:r>
        <w:r w:rsidR="00033969">
          <w:rPr>
            <w:noProof/>
            <w:webHidden/>
          </w:rPr>
          <w:instrText xml:space="preserve"> PAGEREF _Toc386031470 \h </w:instrText>
        </w:r>
        <w:r w:rsidR="00033969">
          <w:rPr>
            <w:noProof/>
            <w:webHidden/>
          </w:rPr>
        </w:r>
        <w:r w:rsidR="00033969">
          <w:rPr>
            <w:noProof/>
            <w:webHidden/>
          </w:rPr>
          <w:fldChar w:fldCharType="separate"/>
        </w:r>
        <w:r w:rsidR="00B847F6">
          <w:rPr>
            <w:noProof/>
            <w:webHidden/>
          </w:rPr>
          <w:t>17</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72" w:history="1">
        <w:r w:rsidR="00033969" w:rsidRPr="00A47A15">
          <w:rPr>
            <w:rStyle w:val="a7"/>
            <w:noProof/>
          </w:rPr>
          <w:t>5.2.1</w:t>
        </w:r>
        <w:r w:rsidR="00033969">
          <w:rPr>
            <w:rFonts w:asciiTheme="minorHAnsi" w:eastAsiaTheme="minorEastAsia" w:hAnsiTheme="minorHAnsi" w:cstheme="minorBidi"/>
            <w:noProof/>
            <w:sz w:val="22"/>
            <w:szCs w:val="22"/>
          </w:rPr>
          <w:tab/>
        </w:r>
        <w:r w:rsidR="00033969" w:rsidRPr="00A47A15">
          <w:rPr>
            <w:rStyle w:val="a7"/>
            <w:noProof/>
          </w:rPr>
          <w:t>Водный баланс подачи и реализации воды по зонам действия источников</w:t>
        </w:r>
        <w:r w:rsidR="00033969">
          <w:rPr>
            <w:noProof/>
            <w:webHidden/>
          </w:rPr>
          <w:tab/>
        </w:r>
        <w:r w:rsidR="00033969">
          <w:rPr>
            <w:noProof/>
            <w:webHidden/>
          </w:rPr>
          <w:fldChar w:fldCharType="begin"/>
        </w:r>
        <w:r w:rsidR="00033969">
          <w:rPr>
            <w:noProof/>
            <w:webHidden/>
          </w:rPr>
          <w:instrText xml:space="preserve"> PAGEREF _Toc386031472 \h </w:instrText>
        </w:r>
        <w:r w:rsidR="00033969">
          <w:rPr>
            <w:noProof/>
            <w:webHidden/>
          </w:rPr>
        </w:r>
        <w:r w:rsidR="00033969">
          <w:rPr>
            <w:noProof/>
            <w:webHidden/>
          </w:rPr>
          <w:fldChar w:fldCharType="separate"/>
        </w:r>
        <w:r w:rsidR="00B847F6">
          <w:rPr>
            <w:noProof/>
            <w:webHidden/>
          </w:rPr>
          <w:t>17</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73" w:history="1">
        <w:r w:rsidR="00033969" w:rsidRPr="00A47A15">
          <w:rPr>
            <w:rStyle w:val="a7"/>
            <w:noProof/>
          </w:rPr>
          <w:t>5.2.2</w:t>
        </w:r>
        <w:r w:rsidR="00033969">
          <w:rPr>
            <w:rFonts w:asciiTheme="minorHAnsi" w:eastAsiaTheme="minorEastAsia" w:hAnsiTheme="minorHAnsi" w:cstheme="minorBidi"/>
            <w:noProof/>
            <w:sz w:val="22"/>
            <w:szCs w:val="22"/>
          </w:rPr>
          <w:tab/>
        </w:r>
        <w:r w:rsidR="00033969" w:rsidRPr="00A47A15">
          <w:rPr>
            <w:rStyle w:val="a7"/>
            <w:noProof/>
          </w:rPr>
          <w:t xml:space="preserve">Анализ существующей системы коммерческого учета воды в </w:t>
        </w:r>
        <w:r w:rsidR="00A735CD">
          <w:rPr>
            <w:rStyle w:val="a7"/>
            <w:noProof/>
          </w:rPr>
          <w:t>городск</w:t>
        </w:r>
        <w:r w:rsidR="00033969" w:rsidRPr="00A47A15">
          <w:rPr>
            <w:rStyle w:val="a7"/>
            <w:noProof/>
          </w:rPr>
          <w:t>ом поселении и перспективных планов развития приборного учета</w:t>
        </w:r>
        <w:r w:rsidR="00033969">
          <w:rPr>
            <w:noProof/>
            <w:webHidden/>
          </w:rPr>
          <w:tab/>
        </w:r>
        <w:r w:rsidR="00033969">
          <w:rPr>
            <w:noProof/>
            <w:webHidden/>
          </w:rPr>
          <w:fldChar w:fldCharType="begin"/>
        </w:r>
        <w:r w:rsidR="00033969">
          <w:rPr>
            <w:noProof/>
            <w:webHidden/>
          </w:rPr>
          <w:instrText xml:space="preserve"> PAGEREF _Toc386031473 \h </w:instrText>
        </w:r>
        <w:r w:rsidR="00033969">
          <w:rPr>
            <w:noProof/>
            <w:webHidden/>
          </w:rPr>
        </w:r>
        <w:r w:rsidR="00033969">
          <w:rPr>
            <w:noProof/>
            <w:webHidden/>
          </w:rPr>
          <w:fldChar w:fldCharType="separate"/>
        </w:r>
        <w:r w:rsidR="00B847F6">
          <w:rPr>
            <w:noProof/>
            <w:webHidden/>
          </w:rPr>
          <w:t>18</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74" w:history="1">
        <w:r w:rsidR="00033969" w:rsidRPr="00A47A15">
          <w:rPr>
            <w:rStyle w:val="a7"/>
            <w:noProof/>
          </w:rPr>
          <w:t>5.2.3</w:t>
        </w:r>
        <w:r w:rsidR="00033969">
          <w:rPr>
            <w:rFonts w:asciiTheme="minorHAnsi" w:eastAsiaTheme="minorEastAsia" w:hAnsiTheme="minorHAnsi" w:cstheme="minorBidi"/>
            <w:noProof/>
            <w:sz w:val="22"/>
            <w:szCs w:val="22"/>
          </w:rPr>
          <w:tab/>
        </w:r>
        <w:r w:rsidR="00033969" w:rsidRPr="00A47A15">
          <w:rPr>
            <w:rStyle w:val="a7"/>
            <w:noProof/>
          </w:rPr>
          <w:t>Территориальный баланс подачи воды по технологическим зонам водоснабжения. Гидравлический расчет</w:t>
        </w:r>
        <w:r w:rsidR="00033969">
          <w:rPr>
            <w:noProof/>
            <w:webHidden/>
          </w:rPr>
          <w:tab/>
        </w:r>
        <w:r w:rsidR="00033969">
          <w:rPr>
            <w:noProof/>
            <w:webHidden/>
          </w:rPr>
          <w:fldChar w:fldCharType="begin"/>
        </w:r>
        <w:r w:rsidR="00033969">
          <w:rPr>
            <w:noProof/>
            <w:webHidden/>
          </w:rPr>
          <w:instrText xml:space="preserve"> PAGEREF _Toc386031474 \h </w:instrText>
        </w:r>
        <w:r w:rsidR="00033969">
          <w:rPr>
            <w:noProof/>
            <w:webHidden/>
          </w:rPr>
        </w:r>
        <w:r w:rsidR="00033969">
          <w:rPr>
            <w:noProof/>
            <w:webHidden/>
          </w:rPr>
          <w:fldChar w:fldCharType="separate"/>
        </w:r>
        <w:r w:rsidR="00B847F6">
          <w:rPr>
            <w:noProof/>
            <w:webHidden/>
          </w:rPr>
          <w:t>19</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75" w:history="1">
        <w:r w:rsidR="00033969" w:rsidRPr="00A47A15">
          <w:rPr>
            <w:rStyle w:val="a7"/>
            <w:noProof/>
          </w:rPr>
          <w:t>5.2.4</w:t>
        </w:r>
        <w:r w:rsidR="00033969">
          <w:rPr>
            <w:rFonts w:asciiTheme="minorHAnsi" w:eastAsiaTheme="minorEastAsia" w:hAnsiTheme="minorHAnsi" w:cstheme="minorBidi"/>
            <w:noProof/>
            <w:sz w:val="22"/>
            <w:szCs w:val="22"/>
          </w:rPr>
          <w:tab/>
        </w:r>
        <w:r w:rsidR="00033969" w:rsidRPr="00A47A15">
          <w:rPr>
            <w:rStyle w:val="a7"/>
            <w:noProof/>
          </w:rPr>
          <w:t>Структурный баланс реализации воды по группам абонентов</w:t>
        </w:r>
        <w:r w:rsidR="00033969">
          <w:rPr>
            <w:noProof/>
            <w:webHidden/>
          </w:rPr>
          <w:tab/>
        </w:r>
        <w:r w:rsidR="00033969">
          <w:rPr>
            <w:noProof/>
            <w:webHidden/>
          </w:rPr>
          <w:fldChar w:fldCharType="begin"/>
        </w:r>
        <w:r w:rsidR="00033969">
          <w:rPr>
            <w:noProof/>
            <w:webHidden/>
          </w:rPr>
          <w:instrText xml:space="preserve"> PAGEREF _Toc386031475 \h </w:instrText>
        </w:r>
        <w:r w:rsidR="00033969">
          <w:rPr>
            <w:noProof/>
            <w:webHidden/>
          </w:rPr>
        </w:r>
        <w:r w:rsidR="00033969">
          <w:rPr>
            <w:noProof/>
            <w:webHidden/>
          </w:rPr>
          <w:fldChar w:fldCharType="separate"/>
        </w:r>
        <w:r w:rsidR="00B847F6">
          <w:rPr>
            <w:noProof/>
            <w:webHidden/>
          </w:rPr>
          <w:t>27</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76" w:history="1">
        <w:r w:rsidR="00033969" w:rsidRPr="00A47A15">
          <w:rPr>
            <w:rStyle w:val="a7"/>
            <w:noProof/>
          </w:rPr>
          <w:t>5.2.5</w:t>
        </w:r>
        <w:r w:rsidR="00033969">
          <w:rPr>
            <w:rFonts w:asciiTheme="minorHAnsi" w:eastAsiaTheme="minorEastAsia" w:hAnsiTheme="minorHAnsi" w:cstheme="minorBidi"/>
            <w:noProof/>
            <w:sz w:val="22"/>
            <w:szCs w:val="22"/>
          </w:rPr>
          <w:tab/>
        </w:r>
        <w:r w:rsidR="00033969" w:rsidRPr="00A47A15">
          <w:rPr>
            <w:rStyle w:val="a7"/>
            <w:noProof/>
          </w:rPr>
          <w:t>Прогнозные балансы потребления воды с учетом перспективы развития и изменения состава и структуры застройки. Анализ резервов и дефицитов производственных мощностей системы водоснабжения поселения</w:t>
        </w:r>
        <w:r w:rsidR="00033969">
          <w:rPr>
            <w:noProof/>
            <w:webHidden/>
          </w:rPr>
          <w:tab/>
        </w:r>
        <w:r w:rsidR="00033969">
          <w:rPr>
            <w:noProof/>
            <w:webHidden/>
          </w:rPr>
          <w:fldChar w:fldCharType="begin"/>
        </w:r>
        <w:r w:rsidR="00033969">
          <w:rPr>
            <w:noProof/>
            <w:webHidden/>
          </w:rPr>
          <w:instrText xml:space="preserve"> PAGEREF _Toc386031476 \h </w:instrText>
        </w:r>
        <w:r w:rsidR="00033969">
          <w:rPr>
            <w:noProof/>
            <w:webHidden/>
          </w:rPr>
        </w:r>
        <w:r w:rsidR="00033969">
          <w:rPr>
            <w:noProof/>
            <w:webHidden/>
          </w:rPr>
          <w:fldChar w:fldCharType="separate"/>
        </w:r>
        <w:r w:rsidR="00B847F6">
          <w:rPr>
            <w:noProof/>
            <w:webHidden/>
          </w:rPr>
          <w:t>28</w:t>
        </w:r>
        <w:r w:rsidR="00033969">
          <w:rPr>
            <w:noProof/>
            <w:webHidden/>
          </w:rPr>
          <w:fldChar w:fldCharType="end"/>
        </w:r>
      </w:hyperlink>
    </w:p>
    <w:p w:rsidR="00033969" w:rsidRDefault="00F22F98">
      <w:pPr>
        <w:pStyle w:val="26"/>
        <w:tabs>
          <w:tab w:val="left" w:pos="660"/>
          <w:tab w:val="right" w:leader="dot" w:pos="9344"/>
        </w:tabs>
        <w:rPr>
          <w:rFonts w:asciiTheme="minorHAnsi" w:eastAsiaTheme="minorEastAsia" w:hAnsiTheme="minorHAnsi" w:cstheme="minorBidi"/>
          <w:b w:val="0"/>
          <w:bCs w:val="0"/>
          <w:noProof/>
          <w:sz w:val="22"/>
          <w:szCs w:val="22"/>
        </w:rPr>
      </w:pPr>
      <w:hyperlink w:anchor="_Toc386031477" w:history="1">
        <w:r w:rsidR="00033969" w:rsidRPr="00A47A15">
          <w:rPr>
            <w:rStyle w:val="a7"/>
            <w:noProof/>
          </w:rPr>
          <w:t>5.3.</w:t>
        </w:r>
        <w:r w:rsidR="00033969">
          <w:rPr>
            <w:rFonts w:asciiTheme="minorHAnsi" w:eastAsiaTheme="minorEastAsia" w:hAnsiTheme="minorHAnsi" w:cstheme="minorBidi"/>
            <w:b w:val="0"/>
            <w:bCs w:val="0"/>
            <w:noProof/>
            <w:sz w:val="22"/>
            <w:szCs w:val="22"/>
          </w:rPr>
          <w:tab/>
        </w:r>
        <w:r w:rsidR="00033969" w:rsidRPr="00A47A15">
          <w:rPr>
            <w:rStyle w:val="a7"/>
            <w:noProof/>
          </w:rPr>
          <w:t>Предложения по строительству, реконструкции и модернизации объектов систем водоснабжения</w:t>
        </w:r>
        <w:r w:rsidR="00033969">
          <w:rPr>
            <w:noProof/>
            <w:webHidden/>
          </w:rPr>
          <w:tab/>
        </w:r>
        <w:r w:rsidR="00033969">
          <w:rPr>
            <w:noProof/>
            <w:webHidden/>
          </w:rPr>
          <w:fldChar w:fldCharType="begin"/>
        </w:r>
        <w:r w:rsidR="00033969">
          <w:rPr>
            <w:noProof/>
            <w:webHidden/>
          </w:rPr>
          <w:instrText xml:space="preserve"> PAGEREF _Toc386031477 \h </w:instrText>
        </w:r>
        <w:r w:rsidR="00033969">
          <w:rPr>
            <w:noProof/>
            <w:webHidden/>
          </w:rPr>
        </w:r>
        <w:r w:rsidR="00033969">
          <w:rPr>
            <w:noProof/>
            <w:webHidden/>
          </w:rPr>
          <w:fldChar w:fldCharType="separate"/>
        </w:r>
        <w:r w:rsidR="00B847F6">
          <w:rPr>
            <w:noProof/>
            <w:webHidden/>
          </w:rPr>
          <w:t>30</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79" w:history="1">
        <w:r w:rsidR="00033969" w:rsidRPr="00A47A15">
          <w:rPr>
            <w:rStyle w:val="a7"/>
            <w:noProof/>
          </w:rPr>
          <w:t>5.3.1</w:t>
        </w:r>
        <w:r w:rsidR="00033969">
          <w:rPr>
            <w:rFonts w:asciiTheme="minorHAnsi" w:eastAsiaTheme="minorEastAsia" w:hAnsiTheme="minorHAnsi" w:cstheme="minorBidi"/>
            <w:noProof/>
            <w:sz w:val="22"/>
            <w:szCs w:val="22"/>
          </w:rPr>
          <w:tab/>
        </w:r>
        <w:r w:rsidR="00033969" w:rsidRPr="00A47A15">
          <w:rPr>
            <w:rStyle w:val="a7"/>
            <w:noProof/>
          </w:rPr>
          <w:t>Сведения об объектах, предлагаемых к новому строительству для обеспечения перспективной подачи в сутки максимального водопотребления</w:t>
        </w:r>
        <w:r w:rsidR="00033969">
          <w:rPr>
            <w:noProof/>
            <w:webHidden/>
          </w:rPr>
          <w:tab/>
        </w:r>
        <w:r w:rsidR="00033969">
          <w:rPr>
            <w:noProof/>
            <w:webHidden/>
          </w:rPr>
          <w:fldChar w:fldCharType="begin"/>
        </w:r>
        <w:r w:rsidR="00033969">
          <w:rPr>
            <w:noProof/>
            <w:webHidden/>
          </w:rPr>
          <w:instrText xml:space="preserve"> PAGEREF _Toc386031479 \h </w:instrText>
        </w:r>
        <w:r w:rsidR="00033969">
          <w:rPr>
            <w:noProof/>
            <w:webHidden/>
          </w:rPr>
        </w:r>
        <w:r w:rsidR="00033969">
          <w:rPr>
            <w:noProof/>
            <w:webHidden/>
          </w:rPr>
          <w:fldChar w:fldCharType="separate"/>
        </w:r>
        <w:r w:rsidR="00B847F6">
          <w:rPr>
            <w:noProof/>
            <w:webHidden/>
          </w:rPr>
          <w:t>30</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80" w:history="1">
        <w:r w:rsidR="00033969" w:rsidRPr="00A47A15">
          <w:rPr>
            <w:rStyle w:val="a7"/>
            <w:noProof/>
          </w:rPr>
          <w:t>5.3.2</w:t>
        </w:r>
        <w:r w:rsidR="00033969">
          <w:rPr>
            <w:rFonts w:asciiTheme="minorHAnsi" w:eastAsiaTheme="minorEastAsia" w:hAnsiTheme="minorHAnsi" w:cstheme="minorBidi"/>
            <w:noProof/>
            <w:sz w:val="22"/>
            <w:szCs w:val="22"/>
          </w:rPr>
          <w:tab/>
        </w:r>
        <w:r w:rsidR="00033969" w:rsidRPr="00A47A15">
          <w:rPr>
            <w:rStyle w:val="a7"/>
            <w:noProof/>
          </w:rPr>
          <w:t>Сведения о действующих объектах, предлагаемых к реконструкции (техническому перевооружению) для обеспечения перспективной подачи в сутки максимального водопотребления</w:t>
        </w:r>
        <w:r w:rsidR="00033969">
          <w:rPr>
            <w:noProof/>
            <w:webHidden/>
          </w:rPr>
          <w:tab/>
        </w:r>
        <w:r w:rsidR="00033969">
          <w:rPr>
            <w:noProof/>
            <w:webHidden/>
          </w:rPr>
          <w:fldChar w:fldCharType="begin"/>
        </w:r>
        <w:r w:rsidR="00033969">
          <w:rPr>
            <w:noProof/>
            <w:webHidden/>
          </w:rPr>
          <w:instrText xml:space="preserve"> PAGEREF _Toc386031480 \h </w:instrText>
        </w:r>
        <w:r w:rsidR="00033969">
          <w:rPr>
            <w:noProof/>
            <w:webHidden/>
          </w:rPr>
        </w:r>
        <w:r w:rsidR="00033969">
          <w:rPr>
            <w:noProof/>
            <w:webHidden/>
          </w:rPr>
          <w:fldChar w:fldCharType="separate"/>
        </w:r>
        <w:r w:rsidR="00B847F6">
          <w:rPr>
            <w:noProof/>
            <w:webHidden/>
          </w:rPr>
          <w:t>31</w:t>
        </w:r>
        <w:r w:rsidR="00033969">
          <w:rPr>
            <w:noProof/>
            <w:webHidden/>
          </w:rPr>
          <w:fldChar w:fldCharType="end"/>
        </w:r>
      </w:hyperlink>
    </w:p>
    <w:p w:rsidR="00033969" w:rsidRDefault="00F22F98">
      <w:pPr>
        <w:pStyle w:val="26"/>
        <w:tabs>
          <w:tab w:val="left" w:pos="660"/>
          <w:tab w:val="right" w:leader="dot" w:pos="9344"/>
        </w:tabs>
        <w:rPr>
          <w:rFonts w:asciiTheme="minorHAnsi" w:eastAsiaTheme="minorEastAsia" w:hAnsiTheme="minorHAnsi" w:cstheme="minorBidi"/>
          <w:b w:val="0"/>
          <w:bCs w:val="0"/>
          <w:noProof/>
          <w:sz w:val="22"/>
          <w:szCs w:val="22"/>
        </w:rPr>
      </w:pPr>
      <w:hyperlink w:anchor="_Toc386031481" w:history="1">
        <w:r w:rsidR="00033969" w:rsidRPr="00A47A15">
          <w:rPr>
            <w:rStyle w:val="a7"/>
            <w:noProof/>
          </w:rPr>
          <w:t>5.4.</w:t>
        </w:r>
        <w:r w:rsidR="00033969">
          <w:rPr>
            <w:rFonts w:asciiTheme="minorHAnsi" w:eastAsiaTheme="minorEastAsia" w:hAnsiTheme="minorHAnsi" w:cstheme="minorBidi"/>
            <w:b w:val="0"/>
            <w:bCs w:val="0"/>
            <w:noProof/>
            <w:sz w:val="22"/>
            <w:szCs w:val="22"/>
          </w:rPr>
          <w:tab/>
        </w:r>
        <w:r w:rsidR="00033969" w:rsidRPr="00A47A15">
          <w:rPr>
            <w:rStyle w:val="a7"/>
            <w:noProof/>
          </w:rPr>
          <w:t>Оценка капитальных вложений в новое строительство, реконструкцию и модернизацию объектов централизованных систем водоснабжения</w:t>
        </w:r>
        <w:r w:rsidR="00033969">
          <w:rPr>
            <w:noProof/>
            <w:webHidden/>
          </w:rPr>
          <w:tab/>
        </w:r>
        <w:r w:rsidR="00033969">
          <w:rPr>
            <w:noProof/>
            <w:webHidden/>
          </w:rPr>
          <w:fldChar w:fldCharType="begin"/>
        </w:r>
        <w:r w:rsidR="00033969">
          <w:rPr>
            <w:noProof/>
            <w:webHidden/>
          </w:rPr>
          <w:instrText xml:space="preserve"> PAGEREF _Toc386031481 \h </w:instrText>
        </w:r>
        <w:r w:rsidR="00033969">
          <w:rPr>
            <w:noProof/>
            <w:webHidden/>
          </w:rPr>
        </w:r>
        <w:r w:rsidR="00033969">
          <w:rPr>
            <w:noProof/>
            <w:webHidden/>
          </w:rPr>
          <w:fldChar w:fldCharType="separate"/>
        </w:r>
        <w:r w:rsidR="00B847F6">
          <w:rPr>
            <w:noProof/>
            <w:webHidden/>
          </w:rPr>
          <w:t>35</w:t>
        </w:r>
        <w:r w:rsidR="00033969">
          <w:rPr>
            <w:noProof/>
            <w:webHidden/>
          </w:rPr>
          <w:fldChar w:fldCharType="end"/>
        </w:r>
      </w:hyperlink>
    </w:p>
    <w:p w:rsidR="00033969" w:rsidRDefault="00F22F98">
      <w:pPr>
        <w:pStyle w:val="26"/>
        <w:tabs>
          <w:tab w:val="left" w:pos="660"/>
          <w:tab w:val="right" w:leader="dot" w:pos="9344"/>
        </w:tabs>
        <w:rPr>
          <w:rFonts w:asciiTheme="minorHAnsi" w:eastAsiaTheme="minorEastAsia" w:hAnsiTheme="minorHAnsi" w:cstheme="minorBidi"/>
          <w:b w:val="0"/>
          <w:bCs w:val="0"/>
          <w:noProof/>
          <w:sz w:val="22"/>
          <w:szCs w:val="22"/>
        </w:rPr>
      </w:pPr>
      <w:hyperlink w:anchor="_Toc386031483" w:history="1">
        <w:r w:rsidR="00033969" w:rsidRPr="00A47A15">
          <w:rPr>
            <w:rStyle w:val="a7"/>
            <w:noProof/>
          </w:rPr>
          <w:t>5.5.</w:t>
        </w:r>
        <w:r w:rsidR="00033969">
          <w:rPr>
            <w:rFonts w:asciiTheme="minorHAnsi" w:eastAsiaTheme="minorEastAsia" w:hAnsiTheme="minorHAnsi" w:cstheme="minorBidi"/>
            <w:b w:val="0"/>
            <w:bCs w:val="0"/>
            <w:noProof/>
            <w:sz w:val="22"/>
            <w:szCs w:val="22"/>
          </w:rPr>
          <w:tab/>
        </w:r>
        <w:r w:rsidR="00033969" w:rsidRPr="00A47A15">
          <w:rPr>
            <w:rStyle w:val="a7"/>
            <w:noProof/>
          </w:rPr>
          <w:t>Целевые показатели развития централизованных систем водоснабжения</w:t>
        </w:r>
        <w:r w:rsidR="00033969">
          <w:rPr>
            <w:noProof/>
            <w:webHidden/>
          </w:rPr>
          <w:tab/>
        </w:r>
        <w:r w:rsidR="00033969">
          <w:rPr>
            <w:noProof/>
            <w:webHidden/>
          </w:rPr>
          <w:fldChar w:fldCharType="begin"/>
        </w:r>
        <w:r w:rsidR="00033969">
          <w:rPr>
            <w:noProof/>
            <w:webHidden/>
          </w:rPr>
          <w:instrText xml:space="preserve"> PAGEREF _Toc386031483 \h </w:instrText>
        </w:r>
        <w:r w:rsidR="00033969">
          <w:rPr>
            <w:noProof/>
            <w:webHidden/>
          </w:rPr>
        </w:r>
        <w:r w:rsidR="00033969">
          <w:rPr>
            <w:noProof/>
            <w:webHidden/>
          </w:rPr>
          <w:fldChar w:fldCharType="separate"/>
        </w:r>
        <w:r w:rsidR="00B847F6">
          <w:rPr>
            <w:noProof/>
            <w:webHidden/>
          </w:rPr>
          <w:t>38</w:t>
        </w:r>
        <w:r w:rsidR="00033969">
          <w:rPr>
            <w:noProof/>
            <w:webHidden/>
          </w:rPr>
          <w:fldChar w:fldCharType="end"/>
        </w:r>
      </w:hyperlink>
    </w:p>
    <w:p w:rsidR="00033969" w:rsidRDefault="00F22F98">
      <w:pPr>
        <w:pStyle w:val="15"/>
        <w:rPr>
          <w:rFonts w:asciiTheme="minorHAnsi" w:eastAsiaTheme="minorEastAsia" w:hAnsiTheme="minorHAnsi" w:cstheme="minorBidi"/>
          <w:b w:val="0"/>
          <w:bCs w:val="0"/>
          <w:caps w:val="0"/>
          <w:noProof/>
          <w:sz w:val="22"/>
          <w:szCs w:val="22"/>
        </w:rPr>
      </w:pPr>
      <w:hyperlink w:anchor="_Toc386031484" w:history="1">
        <w:r w:rsidR="00033969" w:rsidRPr="00A47A15">
          <w:rPr>
            <w:rStyle w:val="a7"/>
            <w:noProof/>
          </w:rPr>
          <w:t>6</w:t>
        </w:r>
        <w:r w:rsidR="00033969">
          <w:rPr>
            <w:rFonts w:asciiTheme="minorHAnsi" w:eastAsiaTheme="minorEastAsia" w:hAnsiTheme="minorHAnsi" w:cstheme="minorBidi"/>
            <w:b w:val="0"/>
            <w:bCs w:val="0"/>
            <w:caps w:val="0"/>
            <w:noProof/>
            <w:sz w:val="22"/>
            <w:szCs w:val="22"/>
          </w:rPr>
          <w:tab/>
        </w:r>
        <w:r w:rsidR="00033969" w:rsidRPr="00A47A15">
          <w:rPr>
            <w:rStyle w:val="a7"/>
            <w:noProof/>
          </w:rPr>
          <w:t>. Водоотведение. Существующее положение и перспективы развития</w:t>
        </w:r>
        <w:r w:rsidR="00033969">
          <w:rPr>
            <w:noProof/>
            <w:webHidden/>
          </w:rPr>
          <w:tab/>
        </w:r>
        <w:r w:rsidR="00033969">
          <w:rPr>
            <w:noProof/>
            <w:webHidden/>
          </w:rPr>
          <w:fldChar w:fldCharType="begin"/>
        </w:r>
        <w:r w:rsidR="00033969">
          <w:rPr>
            <w:noProof/>
            <w:webHidden/>
          </w:rPr>
          <w:instrText xml:space="preserve"> PAGEREF _Toc386031484 \h </w:instrText>
        </w:r>
        <w:r w:rsidR="00033969">
          <w:rPr>
            <w:noProof/>
            <w:webHidden/>
          </w:rPr>
        </w:r>
        <w:r w:rsidR="00033969">
          <w:rPr>
            <w:noProof/>
            <w:webHidden/>
          </w:rPr>
          <w:fldChar w:fldCharType="separate"/>
        </w:r>
        <w:r w:rsidR="00B847F6">
          <w:rPr>
            <w:noProof/>
            <w:webHidden/>
          </w:rPr>
          <w:t>40</w:t>
        </w:r>
        <w:r w:rsidR="00033969">
          <w:rPr>
            <w:noProof/>
            <w:webHidden/>
          </w:rPr>
          <w:fldChar w:fldCharType="end"/>
        </w:r>
      </w:hyperlink>
    </w:p>
    <w:p w:rsidR="00033969" w:rsidRDefault="00F22F98">
      <w:pPr>
        <w:pStyle w:val="26"/>
        <w:tabs>
          <w:tab w:val="left" w:pos="660"/>
          <w:tab w:val="right" w:leader="dot" w:pos="9344"/>
        </w:tabs>
        <w:rPr>
          <w:rFonts w:asciiTheme="minorHAnsi" w:eastAsiaTheme="minorEastAsia" w:hAnsiTheme="minorHAnsi" w:cstheme="minorBidi"/>
          <w:b w:val="0"/>
          <w:bCs w:val="0"/>
          <w:noProof/>
          <w:sz w:val="22"/>
          <w:szCs w:val="22"/>
        </w:rPr>
      </w:pPr>
      <w:hyperlink w:anchor="_Toc386031486" w:history="1">
        <w:r w:rsidR="00033969" w:rsidRPr="00A47A15">
          <w:rPr>
            <w:rStyle w:val="a7"/>
            <w:noProof/>
          </w:rPr>
          <w:t>6.1.</w:t>
        </w:r>
        <w:r w:rsidR="00033969">
          <w:rPr>
            <w:rFonts w:asciiTheme="minorHAnsi" w:eastAsiaTheme="minorEastAsia" w:hAnsiTheme="minorHAnsi" w:cstheme="minorBidi"/>
            <w:b w:val="0"/>
            <w:bCs w:val="0"/>
            <w:noProof/>
            <w:sz w:val="22"/>
            <w:szCs w:val="22"/>
          </w:rPr>
          <w:tab/>
        </w:r>
        <w:r w:rsidR="00033969" w:rsidRPr="00A47A15">
          <w:rPr>
            <w:rStyle w:val="a7"/>
            <w:noProof/>
          </w:rPr>
          <w:t>Структура сбора и очистки сточных вод</w:t>
        </w:r>
        <w:r w:rsidR="00033969">
          <w:rPr>
            <w:noProof/>
            <w:webHidden/>
          </w:rPr>
          <w:tab/>
        </w:r>
        <w:r w:rsidR="00033969">
          <w:rPr>
            <w:noProof/>
            <w:webHidden/>
          </w:rPr>
          <w:fldChar w:fldCharType="begin"/>
        </w:r>
        <w:r w:rsidR="00033969">
          <w:rPr>
            <w:noProof/>
            <w:webHidden/>
          </w:rPr>
          <w:instrText xml:space="preserve"> PAGEREF _Toc386031486 \h </w:instrText>
        </w:r>
        <w:r w:rsidR="00033969">
          <w:rPr>
            <w:noProof/>
            <w:webHidden/>
          </w:rPr>
        </w:r>
        <w:r w:rsidR="00033969">
          <w:rPr>
            <w:noProof/>
            <w:webHidden/>
          </w:rPr>
          <w:fldChar w:fldCharType="separate"/>
        </w:r>
        <w:r w:rsidR="00B847F6">
          <w:rPr>
            <w:noProof/>
            <w:webHidden/>
          </w:rPr>
          <w:t>40</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87" w:history="1">
        <w:r w:rsidR="00033969" w:rsidRPr="00A47A15">
          <w:rPr>
            <w:rStyle w:val="a7"/>
            <w:noProof/>
          </w:rPr>
          <w:t>6.1.1</w:t>
        </w:r>
        <w:r w:rsidR="00033969">
          <w:rPr>
            <w:rFonts w:asciiTheme="minorHAnsi" w:eastAsiaTheme="minorEastAsia" w:hAnsiTheme="minorHAnsi" w:cstheme="minorBidi"/>
            <w:noProof/>
            <w:sz w:val="22"/>
            <w:szCs w:val="22"/>
          </w:rPr>
          <w:tab/>
        </w:r>
        <w:r w:rsidR="00033969" w:rsidRPr="00A47A15">
          <w:rPr>
            <w:rStyle w:val="a7"/>
            <w:noProof/>
          </w:rPr>
          <w:t>Анализ действующих систем и схем водоотведения поселения (общесплавная, раздельная, полураздельная системы, хозяйственно-бытовая, дождевое, производственное водоотведение, дренажный сток) с указанием зон распространения</w:t>
        </w:r>
        <w:r w:rsidR="00033969">
          <w:rPr>
            <w:noProof/>
            <w:webHidden/>
          </w:rPr>
          <w:tab/>
        </w:r>
        <w:r w:rsidR="00033969">
          <w:rPr>
            <w:noProof/>
            <w:webHidden/>
          </w:rPr>
          <w:fldChar w:fldCharType="begin"/>
        </w:r>
        <w:r w:rsidR="00033969">
          <w:rPr>
            <w:noProof/>
            <w:webHidden/>
          </w:rPr>
          <w:instrText xml:space="preserve"> PAGEREF _Toc386031487 \h </w:instrText>
        </w:r>
        <w:r w:rsidR="00033969">
          <w:rPr>
            <w:noProof/>
            <w:webHidden/>
          </w:rPr>
        </w:r>
        <w:r w:rsidR="00033969">
          <w:rPr>
            <w:noProof/>
            <w:webHidden/>
          </w:rPr>
          <w:fldChar w:fldCharType="separate"/>
        </w:r>
        <w:r w:rsidR="00B847F6">
          <w:rPr>
            <w:noProof/>
            <w:webHidden/>
          </w:rPr>
          <w:t>40</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88" w:history="1">
        <w:r w:rsidR="00033969" w:rsidRPr="00A47A15">
          <w:rPr>
            <w:rStyle w:val="a7"/>
            <w:noProof/>
          </w:rPr>
          <w:t>6.1.2</w:t>
        </w:r>
        <w:r w:rsidR="00033969">
          <w:rPr>
            <w:rFonts w:asciiTheme="minorHAnsi" w:eastAsiaTheme="minorEastAsia" w:hAnsiTheme="minorHAnsi" w:cstheme="minorBidi"/>
            <w:noProof/>
            <w:sz w:val="22"/>
            <w:szCs w:val="22"/>
          </w:rPr>
          <w:tab/>
        </w:r>
        <w:r w:rsidR="00033969" w:rsidRPr="00A47A15">
          <w:rPr>
            <w:rStyle w:val="a7"/>
            <w:noProof/>
          </w:rPr>
          <w:t>Анализ состояния и режимы работы насосных канализационных станций</w:t>
        </w:r>
        <w:r w:rsidR="00033969">
          <w:rPr>
            <w:noProof/>
            <w:webHidden/>
          </w:rPr>
          <w:tab/>
        </w:r>
        <w:r w:rsidR="00033969">
          <w:rPr>
            <w:noProof/>
            <w:webHidden/>
          </w:rPr>
          <w:fldChar w:fldCharType="begin"/>
        </w:r>
        <w:r w:rsidR="00033969">
          <w:rPr>
            <w:noProof/>
            <w:webHidden/>
          </w:rPr>
          <w:instrText xml:space="preserve"> PAGEREF _Toc386031488 \h </w:instrText>
        </w:r>
        <w:r w:rsidR="00033969">
          <w:rPr>
            <w:noProof/>
            <w:webHidden/>
          </w:rPr>
        </w:r>
        <w:r w:rsidR="00033969">
          <w:rPr>
            <w:noProof/>
            <w:webHidden/>
          </w:rPr>
          <w:fldChar w:fldCharType="separate"/>
        </w:r>
        <w:r w:rsidR="00B847F6">
          <w:rPr>
            <w:noProof/>
            <w:webHidden/>
          </w:rPr>
          <w:t>41</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89" w:history="1">
        <w:r w:rsidR="00033969" w:rsidRPr="00A47A15">
          <w:rPr>
            <w:rStyle w:val="a7"/>
            <w:noProof/>
          </w:rPr>
          <w:t>6.1.3</w:t>
        </w:r>
        <w:r w:rsidR="00033969">
          <w:rPr>
            <w:rFonts w:asciiTheme="minorHAnsi" w:eastAsiaTheme="minorEastAsia" w:hAnsiTheme="minorHAnsi" w:cstheme="minorBidi"/>
            <w:noProof/>
            <w:sz w:val="22"/>
            <w:szCs w:val="22"/>
          </w:rPr>
          <w:tab/>
        </w:r>
        <w:r w:rsidR="00033969" w:rsidRPr="00A47A15">
          <w:rPr>
            <w:rStyle w:val="a7"/>
            <w:noProof/>
          </w:rPr>
          <w:t>Анализ состояния и функционирования канализационных коллекторов. Оценка их износа</w:t>
        </w:r>
        <w:r w:rsidR="00033969">
          <w:rPr>
            <w:noProof/>
            <w:webHidden/>
          </w:rPr>
          <w:tab/>
        </w:r>
        <w:r w:rsidR="00033969">
          <w:rPr>
            <w:noProof/>
            <w:webHidden/>
          </w:rPr>
          <w:fldChar w:fldCharType="begin"/>
        </w:r>
        <w:r w:rsidR="00033969">
          <w:rPr>
            <w:noProof/>
            <w:webHidden/>
          </w:rPr>
          <w:instrText xml:space="preserve"> PAGEREF _Toc386031489 \h </w:instrText>
        </w:r>
        <w:r w:rsidR="00033969">
          <w:rPr>
            <w:noProof/>
            <w:webHidden/>
          </w:rPr>
        </w:r>
        <w:r w:rsidR="00033969">
          <w:rPr>
            <w:noProof/>
            <w:webHidden/>
          </w:rPr>
          <w:fldChar w:fldCharType="separate"/>
        </w:r>
        <w:r w:rsidR="00B847F6">
          <w:rPr>
            <w:noProof/>
            <w:webHidden/>
          </w:rPr>
          <w:t>42</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90" w:history="1">
        <w:r w:rsidR="00033969" w:rsidRPr="00A47A15">
          <w:rPr>
            <w:rStyle w:val="a7"/>
            <w:noProof/>
          </w:rPr>
          <w:t>6.1.4</w:t>
        </w:r>
        <w:r w:rsidR="00033969">
          <w:rPr>
            <w:rFonts w:asciiTheme="minorHAnsi" w:eastAsiaTheme="minorEastAsia" w:hAnsiTheme="minorHAnsi" w:cstheme="minorBidi"/>
            <w:noProof/>
            <w:sz w:val="22"/>
            <w:szCs w:val="22"/>
          </w:rPr>
          <w:tab/>
        </w:r>
        <w:r w:rsidR="00033969" w:rsidRPr="00A47A15">
          <w:rPr>
            <w:rStyle w:val="a7"/>
            <w:noProof/>
          </w:rPr>
          <w:t>Анализ состояния и функционирования очистных сооружений</w:t>
        </w:r>
        <w:r w:rsidR="00033969">
          <w:rPr>
            <w:noProof/>
            <w:webHidden/>
          </w:rPr>
          <w:tab/>
        </w:r>
        <w:r w:rsidR="00033969">
          <w:rPr>
            <w:noProof/>
            <w:webHidden/>
          </w:rPr>
          <w:fldChar w:fldCharType="begin"/>
        </w:r>
        <w:r w:rsidR="00033969">
          <w:rPr>
            <w:noProof/>
            <w:webHidden/>
          </w:rPr>
          <w:instrText xml:space="preserve"> PAGEREF _Toc386031490 \h </w:instrText>
        </w:r>
        <w:r w:rsidR="00033969">
          <w:rPr>
            <w:noProof/>
            <w:webHidden/>
          </w:rPr>
        </w:r>
        <w:r w:rsidR="00033969">
          <w:rPr>
            <w:noProof/>
            <w:webHidden/>
          </w:rPr>
          <w:fldChar w:fldCharType="separate"/>
        </w:r>
        <w:r w:rsidR="00B847F6">
          <w:rPr>
            <w:noProof/>
            <w:webHidden/>
          </w:rPr>
          <w:t>43</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91" w:history="1">
        <w:r w:rsidR="00033969" w:rsidRPr="00A47A15">
          <w:rPr>
            <w:rStyle w:val="a7"/>
            <w:noProof/>
          </w:rPr>
          <w:t>6.1.5</w:t>
        </w:r>
        <w:r w:rsidR="00033969">
          <w:rPr>
            <w:rFonts w:asciiTheme="minorHAnsi" w:eastAsiaTheme="minorEastAsia" w:hAnsiTheme="minorHAnsi" w:cstheme="minorBidi"/>
            <w:noProof/>
            <w:sz w:val="22"/>
            <w:szCs w:val="22"/>
          </w:rPr>
          <w:tab/>
        </w:r>
        <w:r w:rsidR="00033969" w:rsidRPr="00A47A15">
          <w:rPr>
            <w:rStyle w:val="a7"/>
            <w:noProof/>
          </w:rPr>
          <w:t>Оценка воздействия сбросов сточных вод через централизованную систему водоотведения на окружающую среду</w:t>
        </w:r>
        <w:r w:rsidR="00033969">
          <w:rPr>
            <w:noProof/>
            <w:webHidden/>
          </w:rPr>
          <w:tab/>
        </w:r>
        <w:r w:rsidR="00033969">
          <w:rPr>
            <w:noProof/>
            <w:webHidden/>
          </w:rPr>
          <w:fldChar w:fldCharType="begin"/>
        </w:r>
        <w:r w:rsidR="00033969">
          <w:rPr>
            <w:noProof/>
            <w:webHidden/>
          </w:rPr>
          <w:instrText xml:space="preserve"> PAGEREF _Toc386031491 \h </w:instrText>
        </w:r>
        <w:r w:rsidR="00033969">
          <w:rPr>
            <w:noProof/>
            <w:webHidden/>
          </w:rPr>
        </w:r>
        <w:r w:rsidR="00033969">
          <w:rPr>
            <w:noProof/>
            <w:webHidden/>
          </w:rPr>
          <w:fldChar w:fldCharType="separate"/>
        </w:r>
        <w:r w:rsidR="00B847F6">
          <w:rPr>
            <w:noProof/>
            <w:webHidden/>
          </w:rPr>
          <w:t>44</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92" w:history="1">
        <w:r w:rsidR="00033969" w:rsidRPr="00A47A15">
          <w:rPr>
            <w:rStyle w:val="a7"/>
            <w:noProof/>
          </w:rPr>
          <w:t>6.1.6</w:t>
        </w:r>
        <w:r w:rsidR="00033969">
          <w:rPr>
            <w:rFonts w:asciiTheme="minorHAnsi" w:eastAsiaTheme="minorEastAsia" w:hAnsiTheme="minorHAnsi" w:cstheme="minorBidi"/>
            <w:noProof/>
            <w:sz w:val="22"/>
            <w:szCs w:val="22"/>
          </w:rPr>
          <w:tab/>
        </w:r>
        <w:r w:rsidR="00033969" w:rsidRPr="00A47A15">
          <w:rPr>
            <w:rStyle w:val="a7"/>
            <w:noProof/>
          </w:rPr>
          <w:t>Анализ существующих технических и технологических проблем в системах водоотведения поселения</w:t>
        </w:r>
        <w:r w:rsidR="00033969">
          <w:rPr>
            <w:noProof/>
            <w:webHidden/>
          </w:rPr>
          <w:tab/>
        </w:r>
        <w:r w:rsidR="00033969">
          <w:rPr>
            <w:noProof/>
            <w:webHidden/>
          </w:rPr>
          <w:fldChar w:fldCharType="begin"/>
        </w:r>
        <w:r w:rsidR="00033969">
          <w:rPr>
            <w:noProof/>
            <w:webHidden/>
          </w:rPr>
          <w:instrText xml:space="preserve"> PAGEREF _Toc386031492 \h </w:instrText>
        </w:r>
        <w:r w:rsidR="00033969">
          <w:rPr>
            <w:noProof/>
            <w:webHidden/>
          </w:rPr>
        </w:r>
        <w:r w:rsidR="00033969">
          <w:rPr>
            <w:noProof/>
            <w:webHidden/>
          </w:rPr>
          <w:fldChar w:fldCharType="separate"/>
        </w:r>
        <w:r w:rsidR="00B847F6">
          <w:rPr>
            <w:noProof/>
            <w:webHidden/>
          </w:rPr>
          <w:t>44</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93" w:history="1">
        <w:r w:rsidR="00033969" w:rsidRPr="00A47A15">
          <w:rPr>
            <w:rStyle w:val="a7"/>
            <w:noProof/>
          </w:rPr>
          <w:t>6.1.7</w:t>
        </w:r>
        <w:r w:rsidR="00033969">
          <w:rPr>
            <w:rFonts w:asciiTheme="minorHAnsi" w:eastAsiaTheme="minorEastAsia" w:hAnsiTheme="minorHAnsi" w:cstheme="minorBidi"/>
            <w:noProof/>
            <w:sz w:val="22"/>
            <w:szCs w:val="22"/>
          </w:rPr>
          <w:tab/>
        </w:r>
        <w:r w:rsidR="00033969" w:rsidRPr="00A47A15">
          <w:rPr>
            <w:rStyle w:val="a7"/>
            <w:noProof/>
          </w:rPr>
          <w:t>Направления развития централизованных систем водоснабжения</w:t>
        </w:r>
        <w:r w:rsidR="00033969">
          <w:rPr>
            <w:noProof/>
            <w:webHidden/>
          </w:rPr>
          <w:tab/>
        </w:r>
        <w:r w:rsidR="00033969">
          <w:rPr>
            <w:noProof/>
            <w:webHidden/>
          </w:rPr>
          <w:fldChar w:fldCharType="begin"/>
        </w:r>
        <w:r w:rsidR="00033969">
          <w:rPr>
            <w:noProof/>
            <w:webHidden/>
          </w:rPr>
          <w:instrText xml:space="preserve"> PAGEREF _Toc386031493 \h </w:instrText>
        </w:r>
        <w:r w:rsidR="00033969">
          <w:rPr>
            <w:noProof/>
            <w:webHidden/>
          </w:rPr>
        </w:r>
        <w:r w:rsidR="00033969">
          <w:rPr>
            <w:noProof/>
            <w:webHidden/>
          </w:rPr>
          <w:fldChar w:fldCharType="separate"/>
        </w:r>
        <w:r w:rsidR="00B847F6">
          <w:rPr>
            <w:noProof/>
            <w:webHidden/>
          </w:rPr>
          <w:t>44</w:t>
        </w:r>
        <w:r w:rsidR="00033969">
          <w:rPr>
            <w:noProof/>
            <w:webHidden/>
          </w:rPr>
          <w:fldChar w:fldCharType="end"/>
        </w:r>
      </w:hyperlink>
    </w:p>
    <w:p w:rsidR="00033969" w:rsidRDefault="00F22F98">
      <w:pPr>
        <w:pStyle w:val="26"/>
        <w:tabs>
          <w:tab w:val="left" w:pos="660"/>
          <w:tab w:val="right" w:leader="dot" w:pos="9344"/>
        </w:tabs>
        <w:rPr>
          <w:rFonts w:asciiTheme="minorHAnsi" w:eastAsiaTheme="minorEastAsia" w:hAnsiTheme="minorHAnsi" w:cstheme="minorBidi"/>
          <w:b w:val="0"/>
          <w:bCs w:val="0"/>
          <w:noProof/>
          <w:sz w:val="22"/>
          <w:szCs w:val="22"/>
        </w:rPr>
      </w:pPr>
      <w:hyperlink w:anchor="_Toc386031494" w:history="1">
        <w:r w:rsidR="00033969" w:rsidRPr="00A47A15">
          <w:rPr>
            <w:rStyle w:val="a7"/>
            <w:noProof/>
          </w:rPr>
          <w:t>6.2.</w:t>
        </w:r>
        <w:r w:rsidR="00033969">
          <w:rPr>
            <w:rFonts w:asciiTheme="minorHAnsi" w:eastAsiaTheme="minorEastAsia" w:hAnsiTheme="minorHAnsi" w:cstheme="minorBidi"/>
            <w:b w:val="0"/>
            <w:bCs w:val="0"/>
            <w:noProof/>
            <w:sz w:val="22"/>
            <w:szCs w:val="22"/>
          </w:rPr>
          <w:tab/>
        </w:r>
        <w:r w:rsidR="00033969" w:rsidRPr="00A47A15">
          <w:rPr>
            <w:rStyle w:val="a7"/>
            <w:noProof/>
          </w:rPr>
          <w:t>Балансы сточных вод в системе водоотведения</w:t>
        </w:r>
        <w:r w:rsidR="00033969">
          <w:rPr>
            <w:noProof/>
            <w:webHidden/>
          </w:rPr>
          <w:tab/>
        </w:r>
        <w:r w:rsidR="00033969">
          <w:rPr>
            <w:noProof/>
            <w:webHidden/>
          </w:rPr>
          <w:fldChar w:fldCharType="begin"/>
        </w:r>
        <w:r w:rsidR="00033969">
          <w:rPr>
            <w:noProof/>
            <w:webHidden/>
          </w:rPr>
          <w:instrText xml:space="preserve"> PAGEREF _Toc386031494 \h </w:instrText>
        </w:r>
        <w:r w:rsidR="00033969">
          <w:rPr>
            <w:noProof/>
            <w:webHidden/>
          </w:rPr>
        </w:r>
        <w:r w:rsidR="00033969">
          <w:rPr>
            <w:noProof/>
            <w:webHidden/>
          </w:rPr>
          <w:fldChar w:fldCharType="separate"/>
        </w:r>
        <w:r w:rsidR="00B847F6">
          <w:rPr>
            <w:noProof/>
            <w:webHidden/>
          </w:rPr>
          <w:t>49</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96" w:history="1">
        <w:r w:rsidR="00033969" w:rsidRPr="00A47A15">
          <w:rPr>
            <w:rStyle w:val="a7"/>
            <w:noProof/>
          </w:rPr>
          <w:t>6.2.1</w:t>
        </w:r>
        <w:r w:rsidR="00033969">
          <w:rPr>
            <w:rFonts w:asciiTheme="minorHAnsi" w:eastAsiaTheme="minorEastAsia" w:hAnsiTheme="minorHAnsi" w:cstheme="minorBidi"/>
            <w:noProof/>
            <w:sz w:val="22"/>
            <w:szCs w:val="22"/>
          </w:rPr>
          <w:tab/>
        </w:r>
        <w:r w:rsidR="00033969" w:rsidRPr="00A47A15">
          <w:rPr>
            <w:rStyle w:val="a7"/>
            <w:noProof/>
          </w:rPr>
          <w:t>Баланс поступления сточных вод в централизованную систему водоотведения и отведения стоков по технологическим зонам водоотведения</w:t>
        </w:r>
        <w:r w:rsidR="00033969">
          <w:rPr>
            <w:noProof/>
            <w:webHidden/>
          </w:rPr>
          <w:tab/>
        </w:r>
        <w:r w:rsidR="00033969">
          <w:rPr>
            <w:noProof/>
            <w:webHidden/>
          </w:rPr>
          <w:fldChar w:fldCharType="begin"/>
        </w:r>
        <w:r w:rsidR="00033969">
          <w:rPr>
            <w:noProof/>
            <w:webHidden/>
          </w:rPr>
          <w:instrText xml:space="preserve"> PAGEREF _Toc386031496 \h </w:instrText>
        </w:r>
        <w:r w:rsidR="00033969">
          <w:rPr>
            <w:noProof/>
            <w:webHidden/>
          </w:rPr>
        </w:r>
        <w:r w:rsidR="00033969">
          <w:rPr>
            <w:noProof/>
            <w:webHidden/>
          </w:rPr>
          <w:fldChar w:fldCharType="separate"/>
        </w:r>
        <w:r w:rsidR="00B847F6">
          <w:rPr>
            <w:noProof/>
            <w:webHidden/>
          </w:rPr>
          <w:t>49</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97" w:history="1">
        <w:r w:rsidR="00033969" w:rsidRPr="00A47A15">
          <w:rPr>
            <w:rStyle w:val="a7"/>
            <w:noProof/>
          </w:rPr>
          <w:t>6.2.2</w:t>
        </w:r>
        <w:r w:rsidR="00033969">
          <w:rPr>
            <w:rFonts w:asciiTheme="minorHAnsi" w:eastAsiaTheme="minorEastAsia" w:hAnsiTheme="minorHAnsi" w:cstheme="minorBidi"/>
            <w:noProof/>
            <w:sz w:val="22"/>
            <w:szCs w:val="22"/>
          </w:rPr>
          <w:tab/>
        </w:r>
        <w:r w:rsidR="00033969" w:rsidRPr="00A47A15">
          <w:rPr>
            <w:rStyle w:val="a7"/>
            <w:noProof/>
          </w:rPr>
          <w:t>Сведения об оснащенности зданий, строений и сооружений приборами учета принимаемых сточных вод и их применении при осуществлении коммерческих расчетов. Способы учета сточных вод</w:t>
        </w:r>
        <w:r w:rsidR="00033969">
          <w:rPr>
            <w:noProof/>
            <w:webHidden/>
          </w:rPr>
          <w:tab/>
        </w:r>
        <w:r w:rsidR="00033969">
          <w:rPr>
            <w:noProof/>
            <w:webHidden/>
          </w:rPr>
          <w:fldChar w:fldCharType="begin"/>
        </w:r>
        <w:r w:rsidR="00033969">
          <w:rPr>
            <w:noProof/>
            <w:webHidden/>
          </w:rPr>
          <w:instrText xml:space="preserve"> PAGEREF _Toc386031497 \h </w:instrText>
        </w:r>
        <w:r w:rsidR="00033969">
          <w:rPr>
            <w:noProof/>
            <w:webHidden/>
          </w:rPr>
        </w:r>
        <w:r w:rsidR="00033969">
          <w:rPr>
            <w:noProof/>
            <w:webHidden/>
          </w:rPr>
          <w:fldChar w:fldCharType="separate"/>
        </w:r>
        <w:r w:rsidR="00B847F6">
          <w:rPr>
            <w:noProof/>
            <w:webHidden/>
          </w:rPr>
          <w:t>50</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98" w:history="1">
        <w:r w:rsidR="00033969" w:rsidRPr="00A47A15">
          <w:rPr>
            <w:rStyle w:val="a7"/>
            <w:noProof/>
          </w:rPr>
          <w:t>6.2.3</w:t>
        </w:r>
        <w:r w:rsidR="00033969">
          <w:rPr>
            <w:rFonts w:asciiTheme="minorHAnsi" w:eastAsiaTheme="minorEastAsia" w:hAnsiTheme="minorHAnsi" w:cstheme="minorBidi"/>
            <w:noProof/>
            <w:sz w:val="22"/>
            <w:szCs w:val="22"/>
          </w:rPr>
          <w:tab/>
        </w:r>
        <w:r w:rsidR="00033969" w:rsidRPr="00A47A15">
          <w:rPr>
            <w:rStyle w:val="a7"/>
            <w:noProof/>
          </w:rPr>
          <w:t>Карты (схемы) основных канализационных сетей. Описание гидравлических режимов канализационных сетей</w:t>
        </w:r>
        <w:r w:rsidR="00033969">
          <w:rPr>
            <w:noProof/>
            <w:webHidden/>
          </w:rPr>
          <w:tab/>
        </w:r>
        <w:r w:rsidR="00033969">
          <w:rPr>
            <w:noProof/>
            <w:webHidden/>
          </w:rPr>
          <w:fldChar w:fldCharType="begin"/>
        </w:r>
        <w:r w:rsidR="00033969">
          <w:rPr>
            <w:noProof/>
            <w:webHidden/>
          </w:rPr>
          <w:instrText xml:space="preserve"> PAGEREF _Toc386031498 \h </w:instrText>
        </w:r>
        <w:r w:rsidR="00033969">
          <w:rPr>
            <w:noProof/>
            <w:webHidden/>
          </w:rPr>
        </w:r>
        <w:r w:rsidR="00033969">
          <w:rPr>
            <w:noProof/>
            <w:webHidden/>
          </w:rPr>
          <w:fldChar w:fldCharType="separate"/>
        </w:r>
        <w:r w:rsidR="00B847F6">
          <w:rPr>
            <w:noProof/>
            <w:webHidden/>
          </w:rPr>
          <w:t>51</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499" w:history="1">
        <w:r w:rsidR="00033969" w:rsidRPr="00A47A15">
          <w:rPr>
            <w:rStyle w:val="a7"/>
            <w:noProof/>
          </w:rPr>
          <w:t>6.2.4</w:t>
        </w:r>
        <w:r w:rsidR="00033969">
          <w:rPr>
            <w:rFonts w:asciiTheme="minorHAnsi" w:eastAsiaTheme="minorEastAsia" w:hAnsiTheme="minorHAnsi" w:cstheme="minorBidi"/>
            <w:noProof/>
            <w:sz w:val="22"/>
            <w:szCs w:val="22"/>
          </w:rPr>
          <w:tab/>
        </w:r>
        <w:r w:rsidR="00033969" w:rsidRPr="00A47A15">
          <w:rPr>
            <w:rStyle w:val="a7"/>
            <w:noProof/>
          </w:rPr>
          <w:t>Структурный баланс водоотведения по группам абонентов</w:t>
        </w:r>
        <w:r w:rsidR="00033969">
          <w:rPr>
            <w:noProof/>
            <w:webHidden/>
          </w:rPr>
          <w:tab/>
        </w:r>
        <w:r w:rsidR="00033969">
          <w:rPr>
            <w:noProof/>
            <w:webHidden/>
          </w:rPr>
          <w:fldChar w:fldCharType="begin"/>
        </w:r>
        <w:r w:rsidR="00033969">
          <w:rPr>
            <w:noProof/>
            <w:webHidden/>
          </w:rPr>
          <w:instrText xml:space="preserve"> PAGEREF _Toc386031499 \h </w:instrText>
        </w:r>
        <w:r w:rsidR="00033969">
          <w:rPr>
            <w:noProof/>
            <w:webHidden/>
          </w:rPr>
        </w:r>
        <w:r w:rsidR="00033969">
          <w:rPr>
            <w:noProof/>
            <w:webHidden/>
          </w:rPr>
          <w:fldChar w:fldCharType="separate"/>
        </w:r>
        <w:r w:rsidR="00B847F6">
          <w:rPr>
            <w:noProof/>
            <w:webHidden/>
          </w:rPr>
          <w:t>55</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500" w:history="1">
        <w:r w:rsidR="00033969" w:rsidRPr="00A47A15">
          <w:rPr>
            <w:rStyle w:val="a7"/>
            <w:noProof/>
          </w:rPr>
          <w:t>6.2.5</w:t>
        </w:r>
        <w:r w:rsidR="00033969">
          <w:rPr>
            <w:rFonts w:asciiTheme="minorHAnsi" w:eastAsiaTheme="minorEastAsia" w:hAnsiTheme="minorHAnsi" w:cstheme="minorBidi"/>
            <w:noProof/>
            <w:sz w:val="22"/>
            <w:szCs w:val="22"/>
          </w:rPr>
          <w:tab/>
        </w:r>
        <w:r w:rsidR="00033969" w:rsidRPr="00A47A15">
          <w:rPr>
            <w:rStyle w:val="a7"/>
            <w:noProof/>
          </w:rPr>
          <w:t>Прогнозные балансы поступления сточных вод в централизованную систему водоотведения</w:t>
        </w:r>
        <w:r w:rsidR="00033969">
          <w:rPr>
            <w:noProof/>
            <w:webHidden/>
          </w:rPr>
          <w:tab/>
        </w:r>
        <w:r w:rsidR="00033969">
          <w:rPr>
            <w:noProof/>
            <w:webHidden/>
          </w:rPr>
          <w:fldChar w:fldCharType="begin"/>
        </w:r>
        <w:r w:rsidR="00033969">
          <w:rPr>
            <w:noProof/>
            <w:webHidden/>
          </w:rPr>
          <w:instrText xml:space="preserve"> PAGEREF _Toc386031500 \h </w:instrText>
        </w:r>
        <w:r w:rsidR="00033969">
          <w:rPr>
            <w:noProof/>
            <w:webHidden/>
          </w:rPr>
        </w:r>
        <w:r w:rsidR="00033969">
          <w:rPr>
            <w:noProof/>
            <w:webHidden/>
          </w:rPr>
          <w:fldChar w:fldCharType="separate"/>
        </w:r>
        <w:r w:rsidR="00B847F6">
          <w:rPr>
            <w:noProof/>
            <w:webHidden/>
          </w:rPr>
          <w:t>56</w:t>
        </w:r>
        <w:r w:rsidR="00033969">
          <w:rPr>
            <w:noProof/>
            <w:webHidden/>
          </w:rPr>
          <w:fldChar w:fldCharType="end"/>
        </w:r>
      </w:hyperlink>
    </w:p>
    <w:p w:rsidR="00033969" w:rsidRDefault="00F22F98">
      <w:pPr>
        <w:pStyle w:val="26"/>
        <w:tabs>
          <w:tab w:val="left" w:pos="660"/>
          <w:tab w:val="right" w:leader="dot" w:pos="9344"/>
        </w:tabs>
        <w:rPr>
          <w:rFonts w:asciiTheme="minorHAnsi" w:eastAsiaTheme="minorEastAsia" w:hAnsiTheme="minorHAnsi" w:cstheme="minorBidi"/>
          <w:b w:val="0"/>
          <w:bCs w:val="0"/>
          <w:noProof/>
          <w:sz w:val="22"/>
          <w:szCs w:val="22"/>
        </w:rPr>
      </w:pPr>
      <w:hyperlink w:anchor="_Toc386031501" w:history="1">
        <w:r w:rsidR="00033969" w:rsidRPr="00A47A15">
          <w:rPr>
            <w:rStyle w:val="a7"/>
            <w:noProof/>
          </w:rPr>
          <w:t>6.3.</w:t>
        </w:r>
        <w:r w:rsidR="00033969">
          <w:rPr>
            <w:rFonts w:asciiTheme="minorHAnsi" w:eastAsiaTheme="minorEastAsia" w:hAnsiTheme="minorHAnsi" w:cstheme="minorBidi"/>
            <w:b w:val="0"/>
            <w:bCs w:val="0"/>
            <w:noProof/>
            <w:sz w:val="22"/>
            <w:szCs w:val="22"/>
          </w:rPr>
          <w:tab/>
        </w:r>
        <w:r w:rsidR="00033969" w:rsidRPr="00A47A15">
          <w:rPr>
            <w:rStyle w:val="a7"/>
            <w:noProof/>
          </w:rPr>
          <w:t>Прогноз объёма сточных вод</w:t>
        </w:r>
        <w:r w:rsidR="00033969">
          <w:rPr>
            <w:noProof/>
            <w:webHidden/>
          </w:rPr>
          <w:tab/>
        </w:r>
        <w:r w:rsidR="00033969">
          <w:rPr>
            <w:noProof/>
            <w:webHidden/>
          </w:rPr>
          <w:fldChar w:fldCharType="begin"/>
        </w:r>
        <w:r w:rsidR="00033969">
          <w:rPr>
            <w:noProof/>
            <w:webHidden/>
          </w:rPr>
          <w:instrText xml:space="preserve"> PAGEREF _Toc386031501 \h </w:instrText>
        </w:r>
        <w:r w:rsidR="00033969">
          <w:rPr>
            <w:noProof/>
            <w:webHidden/>
          </w:rPr>
        </w:r>
        <w:r w:rsidR="00033969">
          <w:rPr>
            <w:noProof/>
            <w:webHidden/>
          </w:rPr>
          <w:fldChar w:fldCharType="separate"/>
        </w:r>
        <w:r w:rsidR="00B847F6">
          <w:rPr>
            <w:noProof/>
            <w:webHidden/>
          </w:rPr>
          <w:t>58</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503" w:history="1">
        <w:r w:rsidR="00033969" w:rsidRPr="00A47A15">
          <w:rPr>
            <w:rStyle w:val="a7"/>
            <w:noProof/>
          </w:rPr>
          <w:t>6.3.1</w:t>
        </w:r>
        <w:r w:rsidR="00033969">
          <w:rPr>
            <w:rFonts w:asciiTheme="minorHAnsi" w:eastAsiaTheme="minorEastAsia" w:hAnsiTheme="minorHAnsi" w:cstheme="minorBidi"/>
            <w:noProof/>
            <w:sz w:val="22"/>
            <w:szCs w:val="22"/>
          </w:rPr>
          <w:tab/>
        </w:r>
        <w:r w:rsidR="00033969" w:rsidRPr="00A47A15">
          <w:rPr>
            <w:rStyle w:val="a7"/>
            <w:noProof/>
          </w:rPr>
          <w:t>Результаты анализа гидравлических режимов и режимов работы элементов централизованной системы водоотведения (насосных станций, канализационных сетей, тоннельных коллекторов) для каждого сооружения, обеспечивающих транспортировку сточных вод от самого удаленного абонента до очистных сооружений и характеризующих существующие возможности (резервы и дефициты по пропускной способности) передачи сточных вод на очистку</w:t>
        </w:r>
        <w:r w:rsidR="00033969">
          <w:rPr>
            <w:noProof/>
            <w:webHidden/>
          </w:rPr>
          <w:tab/>
        </w:r>
        <w:r w:rsidR="00033969">
          <w:rPr>
            <w:noProof/>
            <w:webHidden/>
          </w:rPr>
          <w:fldChar w:fldCharType="begin"/>
        </w:r>
        <w:r w:rsidR="00033969">
          <w:rPr>
            <w:noProof/>
            <w:webHidden/>
          </w:rPr>
          <w:instrText xml:space="preserve"> PAGEREF _Toc386031503 \h </w:instrText>
        </w:r>
        <w:r w:rsidR="00033969">
          <w:rPr>
            <w:noProof/>
            <w:webHidden/>
          </w:rPr>
        </w:r>
        <w:r w:rsidR="00033969">
          <w:rPr>
            <w:noProof/>
            <w:webHidden/>
          </w:rPr>
          <w:fldChar w:fldCharType="separate"/>
        </w:r>
        <w:r w:rsidR="00B847F6">
          <w:rPr>
            <w:noProof/>
            <w:webHidden/>
          </w:rPr>
          <w:t>58</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504" w:history="1">
        <w:r w:rsidR="00033969" w:rsidRPr="00A47A15">
          <w:rPr>
            <w:rStyle w:val="a7"/>
            <w:noProof/>
          </w:rPr>
          <w:t>6.3.2</w:t>
        </w:r>
        <w:r w:rsidR="00033969">
          <w:rPr>
            <w:rFonts w:asciiTheme="minorHAnsi" w:eastAsiaTheme="minorEastAsia" w:hAnsiTheme="minorHAnsi" w:cstheme="minorBidi"/>
            <w:noProof/>
            <w:sz w:val="22"/>
            <w:szCs w:val="22"/>
          </w:rPr>
          <w:tab/>
        </w:r>
        <w:r w:rsidR="00033969" w:rsidRPr="00A47A15">
          <w:rPr>
            <w:rStyle w:val="a7"/>
            <w:noProof/>
          </w:rPr>
          <w:t>Анализ резервов производственных мощностей и возможности расширения зоны действия очистных сооружений с наличием резерва в зонах дефицита</w:t>
        </w:r>
        <w:r w:rsidR="00033969">
          <w:rPr>
            <w:noProof/>
            <w:webHidden/>
          </w:rPr>
          <w:tab/>
        </w:r>
        <w:r w:rsidR="00033969">
          <w:rPr>
            <w:noProof/>
            <w:webHidden/>
          </w:rPr>
          <w:fldChar w:fldCharType="begin"/>
        </w:r>
        <w:r w:rsidR="00033969">
          <w:rPr>
            <w:noProof/>
            <w:webHidden/>
          </w:rPr>
          <w:instrText xml:space="preserve"> PAGEREF _Toc386031504 \h </w:instrText>
        </w:r>
        <w:r w:rsidR="00033969">
          <w:rPr>
            <w:noProof/>
            <w:webHidden/>
          </w:rPr>
        </w:r>
        <w:r w:rsidR="00033969">
          <w:rPr>
            <w:noProof/>
            <w:webHidden/>
          </w:rPr>
          <w:fldChar w:fldCharType="separate"/>
        </w:r>
        <w:r w:rsidR="00B847F6">
          <w:rPr>
            <w:noProof/>
            <w:webHidden/>
          </w:rPr>
          <w:t>59</w:t>
        </w:r>
        <w:r w:rsidR="00033969">
          <w:rPr>
            <w:noProof/>
            <w:webHidden/>
          </w:rPr>
          <w:fldChar w:fldCharType="end"/>
        </w:r>
      </w:hyperlink>
    </w:p>
    <w:p w:rsidR="00033969" w:rsidRDefault="00F22F98">
      <w:pPr>
        <w:pStyle w:val="26"/>
        <w:tabs>
          <w:tab w:val="left" w:pos="660"/>
          <w:tab w:val="right" w:leader="dot" w:pos="9344"/>
        </w:tabs>
        <w:rPr>
          <w:rFonts w:asciiTheme="minorHAnsi" w:eastAsiaTheme="minorEastAsia" w:hAnsiTheme="minorHAnsi" w:cstheme="minorBidi"/>
          <w:b w:val="0"/>
          <w:bCs w:val="0"/>
          <w:noProof/>
          <w:sz w:val="22"/>
          <w:szCs w:val="22"/>
        </w:rPr>
      </w:pPr>
      <w:hyperlink w:anchor="_Toc386031505" w:history="1">
        <w:r w:rsidR="00033969" w:rsidRPr="00A47A15">
          <w:rPr>
            <w:rStyle w:val="a7"/>
            <w:noProof/>
          </w:rPr>
          <w:t>6.4.</w:t>
        </w:r>
        <w:r w:rsidR="00033969">
          <w:rPr>
            <w:rFonts w:asciiTheme="minorHAnsi" w:eastAsiaTheme="minorEastAsia" w:hAnsiTheme="minorHAnsi" w:cstheme="minorBidi"/>
            <w:b w:val="0"/>
            <w:bCs w:val="0"/>
            <w:noProof/>
            <w:sz w:val="22"/>
            <w:szCs w:val="22"/>
          </w:rPr>
          <w:tab/>
        </w:r>
        <w:r w:rsidR="00033969" w:rsidRPr="00A47A15">
          <w:rPr>
            <w:rStyle w:val="a7"/>
            <w:noProof/>
          </w:rPr>
          <w:t>Предложения по строительству, реконструкции и модернизации (техническому перевооружению) объектов централизованных систем водоотведения</w:t>
        </w:r>
        <w:r w:rsidR="00033969">
          <w:rPr>
            <w:noProof/>
            <w:webHidden/>
          </w:rPr>
          <w:tab/>
        </w:r>
        <w:r w:rsidR="00033969">
          <w:rPr>
            <w:noProof/>
            <w:webHidden/>
          </w:rPr>
          <w:fldChar w:fldCharType="begin"/>
        </w:r>
        <w:r w:rsidR="00033969">
          <w:rPr>
            <w:noProof/>
            <w:webHidden/>
          </w:rPr>
          <w:instrText xml:space="preserve"> PAGEREF _Toc386031505 \h </w:instrText>
        </w:r>
        <w:r w:rsidR="00033969">
          <w:rPr>
            <w:noProof/>
            <w:webHidden/>
          </w:rPr>
        </w:r>
        <w:r w:rsidR="00033969">
          <w:rPr>
            <w:noProof/>
            <w:webHidden/>
          </w:rPr>
          <w:fldChar w:fldCharType="separate"/>
        </w:r>
        <w:r w:rsidR="00B847F6">
          <w:rPr>
            <w:noProof/>
            <w:webHidden/>
          </w:rPr>
          <w:t>61</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507" w:history="1">
        <w:r w:rsidR="00033969" w:rsidRPr="00A47A15">
          <w:rPr>
            <w:rStyle w:val="a7"/>
            <w:noProof/>
          </w:rPr>
          <w:t>6.4.1</w:t>
        </w:r>
        <w:r w:rsidR="00033969">
          <w:rPr>
            <w:rFonts w:asciiTheme="minorHAnsi" w:eastAsiaTheme="minorEastAsia" w:hAnsiTheme="minorHAnsi" w:cstheme="minorBidi"/>
            <w:noProof/>
            <w:sz w:val="22"/>
            <w:szCs w:val="22"/>
          </w:rPr>
          <w:tab/>
        </w:r>
        <w:r w:rsidR="00033969" w:rsidRPr="00A47A15">
          <w:rPr>
            <w:rStyle w:val="a7"/>
            <w:noProof/>
          </w:rPr>
          <w:t>Сведения об объектах, планируемых к новому строительству для обеспечения транспортировки и очистки перспективного увеличения объема сточных вод</w:t>
        </w:r>
        <w:r w:rsidR="00033969">
          <w:rPr>
            <w:noProof/>
            <w:webHidden/>
          </w:rPr>
          <w:tab/>
        </w:r>
        <w:r w:rsidR="00033969">
          <w:rPr>
            <w:noProof/>
            <w:webHidden/>
          </w:rPr>
          <w:fldChar w:fldCharType="begin"/>
        </w:r>
        <w:r w:rsidR="00033969">
          <w:rPr>
            <w:noProof/>
            <w:webHidden/>
          </w:rPr>
          <w:instrText xml:space="preserve"> PAGEREF _Toc386031507 \h </w:instrText>
        </w:r>
        <w:r w:rsidR="00033969">
          <w:rPr>
            <w:noProof/>
            <w:webHidden/>
          </w:rPr>
        </w:r>
        <w:r w:rsidR="00033969">
          <w:rPr>
            <w:noProof/>
            <w:webHidden/>
          </w:rPr>
          <w:fldChar w:fldCharType="separate"/>
        </w:r>
        <w:r w:rsidR="00B847F6">
          <w:rPr>
            <w:noProof/>
            <w:webHidden/>
          </w:rPr>
          <w:t>61</w:t>
        </w:r>
        <w:r w:rsidR="00033969">
          <w:rPr>
            <w:noProof/>
            <w:webHidden/>
          </w:rPr>
          <w:fldChar w:fldCharType="end"/>
        </w:r>
      </w:hyperlink>
    </w:p>
    <w:p w:rsidR="00033969" w:rsidRDefault="00F22F98">
      <w:pPr>
        <w:pStyle w:val="36"/>
        <w:tabs>
          <w:tab w:val="left" w:pos="880"/>
          <w:tab w:val="right" w:leader="dot" w:pos="9344"/>
        </w:tabs>
        <w:rPr>
          <w:rFonts w:asciiTheme="minorHAnsi" w:eastAsiaTheme="minorEastAsia" w:hAnsiTheme="minorHAnsi" w:cstheme="minorBidi"/>
          <w:noProof/>
          <w:sz w:val="22"/>
          <w:szCs w:val="22"/>
        </w:rPr>
      </w:pPr>
      <w:hyperlink w:anchor="_Toc386031508" w:history="1">
        <w:r w:rsidR="00033969" w:rsidRPr="00A47A15">
          <w:rPr>
            <w:rStyle w:val="a7"/>
            <w:noProof/>
          </w:rPr>
          <w:t>6.4.2</w:t>
        </w:r>
        <w:r w:rsidR="00033969">
          <w:rPr>
            <w:rFonts w:asciiTheme="minorHAnsi" w:eastAsiaTheme="minorEastAsia" w:hAnsiTheme="minorHAnsi" w:cstheme="minorBidi"/>
            <w:noProof/>
            <w:sz w:val="22"/>
            <w:szCs w:val="22"/>
          </w:rPr>
          <w:tab/>
        </w:r>
        <w:r w:rsidR="00033969" w:rsidRPr="00A47A15">
          <w:rPr>
            <w:rStyle w:val="a7"/>
            <w:noProof/>
          </w:rPr>
          <w:t>Сведения о действующих объектах, планируемых к реконструкции для обеспечения транспортировки и очистки перспективного увеличения объема сточных вод</w:t>
        </w:r>
        <w:r w:rsidR="00033969">
          <w:rPr>
            <w:noProof/>
            <w:webHidden/>
          </w:rPr>
          <w:tab/>
        </w:r>
        <w:r w:rsidR="00033969">
          <w:rPr>
            <w:noProof/>
            <w:webHidden/>
          </w:rPr>
          <w:fldChar w:fldCharType="begin"/>
        </w:r>
        <w:r w:rsidR="00033969">
          <w:rPr>
            <w:noProof/>
            <w:webHidden/>
          </w:rPr>
          <w:instrText xml:space="preserve"> PAGEREF _Toc386031508 \h </w:instrText>
        </w:r>
        <w:r w:rsidR="00033969">
          <w:rPr>
            <w:noProof/>
            <w:webHidden/>
          </w:rPr>
        </w:r>
        <w:r w:rsidR="00033969">
          <w:rPr>
            <w:noProof/>
            <w:webHidden/>
          </w:rPr>
          <w:fldChar w:fldCharType="separate"/>
        </w:r>
        <w:r w:rsidR="00B847F6">
          <w:rPr>
            <w:noProof/>
            <w:webHidden/>
          </w:rPr>
          <w:t>62</w:t>
        </w:r>
        <w:r w:rsidR="00033969">
          <w:rPr>
            <w:noProof/>
            <w:webHidden/>
          </w:rPr>
          <w:fldChar w:fldCharType="end"/>
        </w:r>
      </w:hyperlink>
    </w:p>
    <w:p w:rsidR="00033969" w:rsidRDefault="00F22F98">
      <w:pPr>
        <w:pStyle w:val="26"/>
        <w:tabs>
          <w:tab w:val="left" w:pos="660"/>
          <w:tab w:val="right" w:leader="dot" w:pos="9344"/>
        </w:tabs>
        <w:rPr>
          <w:rFonts w:asciiTheme="minorHAnsi" w:eastAsiaTheme="minorEastAsia" w:hAnsiTheme="minorHAnsi" w:cstheme="minorBidi"/>
          <w:b w:val="0"/>
          <w:bCs w:val="0"/>
          <w:noProof/>
          <w:sz w:val="22"/>
          <w:szCs w:val="22"/>
        </w:rPr>
      </w:pPr>
      <w:hyperlink w:anchor="_Toc386031509" w:history="1">
        <w:r w:rsidR="00033969" w:rsidRPr="00A47A15">
          <w:rPr>
            <w:rStyle w:val="a7"/>
            <w:noProof/>
          </w:rPr>
          <w:t>6.5.</w:t>
        </w:r>
        <w:r w:rsidR="00033969">
          <w:rPr>
            <w:rFonts w:asciiTheme="minorHAnsi" w:eastAsiaTheme="minorEastAsia" w:hAnsiTheme="minorHAnsi" w:cstheme="minorBidi"/>
            <w:b w:val="0"/>
            <w:bCs w:val="0"/>
            <w:noProof/>
            <w:sz w:val="22"/>
            <w:szCs w:val="22"/>
          </w:rPr>
          <w:tab/>
        </w:r>
        <w:r w:rsidR="00033969" w:rsidRPr="00A47A15">
          <w:rPr>
            <w:rStyle w:val="a7"/>
            <w:noProof/>
          </w:rPr>
          <w:t>Оценка потребности в капитальных вложениях в строительство, реконструкцию и модернизацию объектов централизованной системы водоотведения</w:t>
        </w:r>
        <w:r w:rsidR="00033969">
          <w:rPr>
            <w:noProof/>
            <w:webHidden/>
          </w:rPr>
          <w:tab/>
        </w:r>
        <w:r w:rsidR="00033969">
          <w:rPr>
            <w:noProof/>
            <w:webHidden/>
          </w:rPr>
          <w:fldChar w:fldCharType="begin"/>
        </w:r>
        <w:r w:rsidR="00033969">
          <w:rPr>
            <w:noProof/>
            <w:webHidden/>
          </w:rPr>
          <w:instrText xml:space="preserve"> PAGEREF _Toc386031509 \h </w:instrText>
        </w:r>
        <w:r w:rsidR="00033969">
          <w:rPr>
            <w:noProof/>
            <w:webHidden/>
          </w:rPr>
        </w:r>
        <w:r w:rsidR="00033969">
          <w:rPr>
            <w:noProof/>
            <w:webHidden/>
          </w:rPr>
          <w:fldChar w:fldCharType="separate"/>
        </w:r>
        <w:r w:rsidR="00B847F6">
          <w:rPr>
            <w:noProof/>
            <w:webHidden/>
          </w:rPr>
          <w:t>63</w:t>
        </w:r>
        <w:r w:rsidR="00033969">
          <w:rPr>
            <w:noProof/>
            <w:webHidden/>
          </w:rPr>
          <w:fldChar w:fldCharType="end"/>
        </w:r>
      </w:hyperlink>
    </w:p>
    <w:p w:rsidR="00033969" w:rsidRDefault="00F22F98">
      <w:pPr>
        <w:pStyle w:val="15"/>
        <w:rPr>
          <w:rFonts w:asciiTheme="minorHAnsi" w:eastAsiaTheme="minorEastAsia" w:hAnsiTheme="minorHAnsi" w:cstheme="minorBidi"/>
          <w:b w:val="0"/>
          <w:bCs w:val="0"/>
          <w:caps w:val="0"/>
          <w:noProof/>
          <w:sz w:val="22"/>
          <w:szCs w:val="22"/>
        </w:rPr>
      </w:pPr>
      <w:hyperlink w:anchor="_Toc386031510" w:history="1">
        <w:r w:rsidR="00033969" w:rsidRPr="00A47A15">
          <w:rPr>
            <w:rStyle w:val="a7"/>
            <w:noProof/>
          </w:rPr>
          <w:t>7</w:t>
        </w:r>
        <w:r w:rsidR="00033969">
          <w:rPr>
            <w:rFonts w:asciiTheme="minorHAnsi" w:eastAsiaTheme="minorEastAsia" w:hAnsiTheme="minorHAnsi" w:cstheme="minorBidi"/>
            <w:b w:val="0"/>
            <w:bCs w:val="0"/>
            <w:caps w:val="0"/>
            <w:noProof/>
            <w:sz w:val="22"/>
            <w:szCs w:val="22"/>
          </w:rPr>
          <w:tab/>
        </w:r>
        <w:r w:rsidR="00033969" w:rsidRPr="00A47A15">
          <w:rPr>
            <w:rStyle w:val="a7"/>
            <w:noProof/>
          </w:rPr>
          <w:t>Резюме</w:t>
        </w:r>
        <w:r w:rsidR="00033969">
          <w:rPr>
            <w:noProof/>
            <w:webHidden/>
          </w:rPr>
          <w:tab/>
        </w:r>
        <w:r w:rsidR="00033969">
          <w:rPr>
            <w:noProof/>
            <w:webHidden/>
          </w:rPr>
          <w:fldChar w:fldCharType="begin"/>
        </w:r>
        <w:r w:rsidR="00033969">
          <w:rPr>
            <w:noProof/>
            <w:webHidden/>
          </w:rPr>
          <w:instrText xml:space="preserve"> PAGEREF _Toc386031510 \h </w:instrText>
        </w:r>
        <w:r w:rsidR="00033969">
          <w:rPr>
            <w:noProof/>
            <w:webHidden/>
          </w:rPr>
        </w:r>
        <w:r w:rsidR="00033969">
          <w:rPr>
            <w:noProof/>
            <w:webHidden/>
          </w:rPr>
          <w:fldChar w:fldCharType="separate"/>
        </w:r>
        <w:r w:rsidR="00B847F6">
          <w:rPr>
            <w:noProof/>
            <w:webHidden/>
          </w:rPr>
          <w:t>66</w:t>
        </w:r>
        <w:r w:rsidR="00033969">
          <w:rPr>
            <w:noProof/>
            <w:webHidden/>
          </w:rPr>
          <w:fldChar w:fldCharType="end"/>
        </w:r>
      </w:hyperlink>
    </w:p>
    <w:p w:rsidR="00033969" w:rsidRDefault="00F22F98">
      <w:pPr>
        <w:pStyle w:val="15"/>
        <w:rPr>
          <w:rFonts w:asciiTheme="minorHAnsi" w:eastAsiaTheme="minorEastAsia" w:hAnsiTheme="minorHAnsi" w:cstheme="minorBidi"/>
          <w:b w:val="0"/>
          <w:bCs w:val="0"/>
          <w:caps w:val="0"/>
          <w:noProof/>
          <w:sz w:val="22"/>
          <w:szCs w:val="22"/>
        </w:rPr>
      </w:pPr>
      <w:hyperlink w:anchor="_Toc386031511" w:history="1">
        <w:r w:rsidR="00033969" w:rsidRPr="00A47A15">
          <w:rPr>
            <w:rStyle w:val="a7"/>
            <w:noProof/>
          </w:rPr>
          <w:t>ПРИЛОЖЕНИЕ</w:t>
        </w:r>
        <w:r w:rsidR="00033969">
          <w:rPr>
            <w:noProof/>
            <w:webHidden/>
          </w:rPr>
          <w:tab/>
        </w:r>
        <w:r w:rsidR="00033969">
          <w:rPr>
            <w:noProof/>
            <w:webHidden/>
          </w:rPr>
          <w:fldChar w:fldCharType="begin"/>
        </w:r>
        <w:r w:rsidR="00033969">
          <w:rPr>
            <w:noProof/>
            <w:webHidden/>
          </w:rPr>
          <w:instrText xml:space="preserve"> PAGEREF _Toc386031511 \h </w:instrText>
        </w:r>
        <w:r w:rsidR="00033969">
          <w:rPr>
            <w:noProof/>
            <w:webHidden/>
          </w:rPr>
        </w:r>
        <w:r w:rsidR="00033969">
          <w:rPr>
            <w:noProof/>
            <w:webHidden/>
          </w:rPr>
          <w:fldChar w:fldCharType="separate"/>
        </w:r>
        <w:r w:rsidR="00B847F6">
          <w:rPr>
            <w:noProof/>
            <w:webHidden/>
          </w:rPr>
          <w:t>69</w:t>
        </w:r>
        <w:r w:rsidR="00033969">
          <w:rPr>
            <w:noProof/>
            <w:webHidden/>
          </w:rPr>
          <w:fldChar w:fldCharType="end"/>
        </w:r>
      </w:hyperlink>
    </w:p>
    <w:p w:rsidR="00F91CA8" w:rsidRPr="00E7281A" w:rsidRDefault="00377673" w:rsidP="00520C9C">
      <w:pPr>
        <w:snapToGrid/>
        <w:spacing w:after="200" w:line="276" w:lineRule="auto"/>
        <w:rPr>
          <w:rFonts w:ascii="Calibri" w:hAnsi="Calibri"/>
          <w:szCs w:val="22"/>
        </w:rPr>
      </w:pPr>
      <w:r>
        <w:rPr>
          <w:b/>
          <w:bCs/>
          <w:caps/>
          <w:noProof/>
          <w:sz w:val="28"/>
          <w:szCs w:val="28"/>
        </w:rPr>
        <w:fldChar w:fldCharType="end"/>
      </w:r>
    </w:p>
    <w:p w:rsidR="00F91CA8" w:rsidRPr="00201056" w:rsidRDefault="00201056" w:rsidP="00201056">
      <w:pPr>
        <w:snapToGrid/>
        <w:spacing w:line="276" w:lineRule="auto"/>
        <w:jc w:val="center"/>
        <w:rPr>
          <w:b/>
          <w:sz w:val="32"/>
          <w:szCs w:val="32"/>
        </w:rPr>
      </w:pPr>
      <w:r>
        <w:rPr>
          <w:rFonts w:ascii="Calibri" w:hAnsi="Calibri"/>
          <w:sz w:val="28"/>
          <w:szCs w:val="22"/>
        </w:rPr>
        <w:br w:type="page"/>
      </w:r>
      <w:r w:rsidR="00F91CA8" w:rsidRPr="00201056">
        <w:rPr>
          <w:b/>
          <w:sz w:val="32"/>
          <w:szCs w:val="32"/>
        </w:rPr>
        <w:lastRenderedPageBreak/>
        <w:t xml:space="preserve">СХЕМА </w:t>
      </w:r>
      <w:r w:rsidR="004D0338" w:rsidRPr="00201056">
        <w:rPr>
          <w:b/>
          <w:sz w:val="32"/>
          <w:szCs w:val="32"/>
        </w:rPr>
        <w:t>ВОДОСНАБЖЕНИЯ И ВОДООТВЕДЕНИЯ</w:t>
      </w:r>
    </w:p>
    <w:p w:rsidR="009A7DA9" w:rsidRPr="009A7DA9" w:rsidRDefault="006339CB" w:rsidP="009A7DA9">
      <w:pPr>
        <w:snapToGrid/>
        <w:spacing w:line="276" w:lineRule="auto"/>
        <w:jc w:val="center"/>
        <w:rPr>
          <w:b/>
          <w:sz w:val="32"/>
          <w:szCs w:val="32"/>
        </w:rPr>
      </w:pPr>
      <w:proofErr w:type="spellStart"/>
      <w:r>
        <w:rPr>
          <w:b/>
          <w:sz w:val="32"/>
          <w:szCs w:val="32"/>
        </w:rPr>
        <w:t>Пестяк</w:t>
      </w:r>
      <w:r w:rsidR="00A735CD">
        <w:rPr>
          <w:b/>
          <w:sz w:val="32"/>
          <w:szCs w:val="32"/>
        </w:rPr>
        <w:t>ов</w:t>
      </w:r>
      <w:r w:rsidR="007A7CE2">
        <w:rPr>
          <w:b/>
          <w:sz w:val="32"/>
          <w:szCs w:val="32"/>
        </w:rPr>
        <w:t>ского</w:t>
      </w:r>
      <w:proofErr w:type="spellEnd"/>
      <w:r w:rsidR="007A7CE2">
        <w:rPr>
          <w:b/>
          <w:sz w:val="32"/>
          <w:szCs w:val="32"/>
        </w:rPr>
        <w:t xml:space="preserve"> </w:t>
      </w:r>
      <w:r w:rsidR="00A735CD">
        <w:rPr>
          <w:b/>
          <w:sz w:val="32"/>
          <w:szCs w:val="32"/>
        </w:rPr>
        <w:t>городск</w:t>
      </w:r>
      <w:r w:rsidR="007A7CE2">
        <w:rPr>
          <w:b/>
          <w:sz w:val="32"/>
          <w:szCs w:val="32"/>
        </w:rPr>
        <w:t xml:space="preserve">ого поселения  </w:t>
      </w:r>
      <w:proofErr w:type="spellStart"/>
      <w:r>
        <w:rPr>
          <w:b/>
          <w:sz w:val="32"/>
          <w:szCs w:val="32"/>
        </w:rPr>
        <w:t>Пестяков</w:t>
      </w:r>
      <w:r w:rsidR="00033969">
        <w:rPr>
          <w:b/>
          <w:sz w:val="32"/>
          <w:szCs w:val="32"/>
        </w:rPr>
        <w:t>ск</w:t>
      </w:r>
      <w:r w:rsidR="007A7CE2">
        <w:rPr>
          <w:b/>
          <w:sz w:val="32"/>
          <w:szCs w:val="32"/>
        </w:rPr>
        <w:t>ого</w:t>
      </w:r>
      <w:proofErr w:type="spellEnd"/>
      <w:r w:rsidR="00073A89" w:rsidRPr="00073A89">
        <w:rPr>
          <w:b/>
          <w:sz w:val="32"/>
          <w:szCs w:val="32"/>
        </w:rPr>
        <w:t xml:space="preserve"> муниципального района Ивановской облас</w:t>
      </w:r>
      <w:r w:rsidR="001D2FFF">
        <w:rPr>
          <w:b/>
          <w:sz w:val="32"/>
          <w:szCs w:val="32"/>
        </w:rPr>
        <w:t>ти</w:t>
      </w:r>
    </w:p>
    <w:p w:rsidR="00F91CA8" w:rsidRPr="009A7DA9" w:rsidRDefault="009A7DA9" w:rsidP="009A7DA9">
      <w:pPr>
        <w:pStyle w:val="1"/>
        <w:jc w:val="center"/>
        <w:rPr>
          <w:rFonts w:ascii="Times New Roman" w:hAnsi="Times New Roman"/>
        </w:rPr>
      </w:pPr>
      <w:bookmarkStart w:id="0" w:name="_Toc386031458"/>
      <w:r>
        <w:rPr>
          <w:rFonts w:ascii="Times New Roman" w:hAnsi="Times New Roman"/>
        </w:rPr>
        <w:t xml:space="preserve">. </w:t>
      </w:r>
      <w:r w:rsidR="00F91CA8" w:rsidRPr="009A7DA9">
        <w:rPr>
          <w:rFonts w:ascii="Times New Roman" w:hAnsi="Times New Roman"/>
        </w:rPr>
        <w:t>Сведения об экспертной организации</w:t>
      </w:r>
      <w:bookmarkEnd w:id="0"/>
    </w:p>
    <w:p w:rsidR="00F91CA8" w:rsidRPr="00E7281A" w:rsidRDefault="00F91CA8" w:rsidP="00B038C9">
      <w:pPr>
        <w:snapToGrid/>
        <w:spacing w:line="360" w:lineRule="auto"/>
        <w:jc w:val="both"/>
        <w:rPr>
          <w:sz w:val="28"/>
          <w:szCs w:val="28"/>
        </w:rPr>
      </w:pPr>
      <w:r w:rsidRPr="00E7281A">
        <w:rPr>
          <w:sz w:val="28"/>
          <w:szCs w:val="28"/>
        </w:rPr>
        <w:t>ОГУП «Ивановский центр энергосбережения»</w:t>
      </w:r>
    </w:p>
    <w:p w:rsidR="00F91CA8" w:rsidRPr="00E7281A" w:rsidRDefault="00F91CA8" w:rsidP="00B038C9">
      <w:pPr>
        <w:snapToGrid/>
        <w:spacing w:line="360" w:lineRule="auto"/>
        <w:jc w:val="both"/>
        <w:rPr>
          <w:sz w:val="28"/>
          <w:szCs w:val="28"/>
        </w:rPr>
      </w:pPr>
      <w:r w:rsidRPr="00E7281A">
        <w:rPr>
          <w:sz w:val="28"/>
          <w:szCs w:val="28"/>
        </w:rPr>
        <w:t>место нахождения: 153002 г. Иваново, ул. Набережная, д.5</w:t>
      </w:r>
    </w:p>
    <w:p w:rsidR="00F91CA8" w:rsidRPr="00E7281A" w:rsidRDefault="00F91CA8" w:rsidP="00520C9C">
      <w:pPr>
        <w:snapToGrid/>
        <w:spacing w:line="360" w:lineRule="auto"/>
        <w:jc w:val="both"/>
        <w:rPr>
          <w:sz w:val="28"/>
          <w:szCs w:val="28"/>
        </w:rPr>
      </w:pPr>
      <w:r w:rsidRPr="00E7281A">
        <w:rPr>
          <w:sz w:val="28"/>
          <w:szCs w:val="28"/>
        </w:rPr>
        <w:t xml:space="preserve">Директор: </w:t>
      </w:r>
      <w:r w:rsidR="001D2FFF">
        <w:rPr>
          <w:sz w:val="28"/>
          <w:szCs w:val="28"/>
        </w:rPr>
        <w:t xml:space="preserve">Филиппов </w:t>
      </w:r>
      <w:r w:rsidR="004D0338" w:rsidRPr="00E7281A">
        <w:rPr>
          <w:sz w:val="28"/>
          <w:szCs w:val="28"/>
        </w:rPr>
        <w:t>Дмитрий Владимирович</w:t>
      </w:r>
      <w:r w:rsidRPr="00E7281A">
        <w:rPr>
          <w:sz w:val="28"/>
          <w:szCs w:val="28"/>
        </w:rPr>
        <w:t>;</w:t>
      </w:r>
    </w:p>
    <w:p w:rsidR="00F91CA8" w:rsidRPr="00E7281A" w:rsidRDefault="00F91CA8" w:rsidP="00520C9C">
      <w:pPr>
        <w:snapToGrid/>
        <w:spacing w:line="360" w:lineRule="auto"/>
        <w:jc w:val="both"/>
        <w:rPr>
          <w:sz w:val="28"/>
          <w:szCs w:val="28"/>
        </w:rPr>
      </w:pPr>
      <w:r w:rsidRPr="00E7281A">
        <w:rPr>
          <w:sz w:val="28"/>
          <w:szCs w:val="28"/>
        </w:rPr>
        <w:t xml:space="preserve">Исполнитель работы: </w:t>
      </w:r>
      <w:r>
        <w:rPr>
          <w:sz w:val="28"/>
          <w:szCs w:val="28"/>
        </w:rPr>
        <w:t>Полозов Игорь Геннадьевич</w:t>
      </w:r>
      <w:r w:rsidRPr="00E7281A">
        <w:rPr>
          <w:sz w:val="28"/>
          <w:szCs w:val="28"/>
        </w:rPr>
        <w:t>;</w:t>
      </w:r>
    </w:p>
    <w:p w:rsidR="00F91CA8" w:rsidRPr="00E7281A" w:rsidRDefault="00F91CA8" w:rsidP="00520C9C">
      <w:pPr>
        <w:snapToGrid/>
        <w:spacing w:line="360" w:lineRule="auto"/>
        <w:jc w:val="both"/>
        <w:rPr>
          <w:sz w:val="28"/>
          <w:szCs w:val="28"/>
        </w:rPr>
      </w:pPr>
      <w:r w:rsidRPr="00E7281A">
        <w:rPr>
          <w:sz w:val="28"/>
          <w:szCs w:val="28"/>
        </w:rPr>
        <w:t>Тел/факс: (4932) 32-77-06, 32-77-17</w:t>
      </w:r>
    </w:p>
    <w:p w:rsidR="00F91CA8" w:rsidRPr="00E7281A" w:rsidRDefault="00F91CA8" w:rsidP="00520C9C">
      <w:pPr>
        <w:snapToGrid/>
        <w:spacing w:line="360" w:lineRule="auto"/>
        <w:jc w:val="both"/>
        <w:rPr>
          <w:sz w:val="28"/>
          <w:szCs w:val="28"/>
        </w:rPr>
      </w:pPr>
      <w:r w:rsidRPr="00E7281A">
        <w:rPr>
          <w:sz w:val="28"/>
          <w:szCs w:val="28"/>
        </w:rPr>
        <w:t xml:space="preserve">Электронный адрес: </w:t>
      </w:r>
      <w:hyperlink r:id="rId13" w:history="1">
        <w:r w:rsidRPr="00E7281A">
          <w:rPr>
            <w:rStyle w:val="a7"/>
            <w:color w:val="auto"/>
            <w:sz w:val="28"/>
            <w:szCs w:val="28"/>
            <w:lang w:val="en-US"/>
          </w:rPr>
          <w:t>ivces</w:t>
        </w:r>
        <w:r w:rsidRPr="00E7281A">
          <w:rPr>
            <w:rStyle w:val="a7"/>
            <w:color w:val="auto"/>
            <w:sz w:val="28"/>
            <w:szCs w:val="28"/>
          </w:rPr>
          <w:t>@</w:t>
        </w:r>
        <w:r w:rsidRPr="00E7281A">
          <w:rPr>
            <w:rStyle w:val="a7"/>
            <w:color w:val="auto"/>
            <w:sz w:val="28"/>
            <w:szCs w:val="28"/>
            <w:lang w:val="en-US"/>
          </w:rPr>
          <w:t>mail</w:t>
        </w:r>
        <w:r w:rsidRPr="00E7281A">
          <w:rPr>
            <w:rStyle w:val="a7"/>
            <w:color w:val="auto"/>
            <w:sz w:val="28"/>
            <w:szCs w:val="28"/>
          </w:rPr>
          <w:t>.</w:t>
        </w:r>
        <w:proofErr w:type="spellStart"/>
        <w:r w:rsidRPr="00E7281A">
          <w:rPr>
            <w:rStyle w:val="a7"/>
            <w:color w:val="auto"/>
            <w:sz w:val="28"/>
            <w:szCs w:val="28"/>
            <w:lang w:val="en-US"/>
          </w:rPr>
          <w:t>ru</w:t>
        </w:r>
        <w:proofErr w:type="spellEnd"/>
      </w:hyperlink>
    </w:p>
    <w:p w:rsidR="00F91CA8" w:rsidRPr="00E7281A" w:rsidRDefault="00F91CA8" w:rsidP="00520C9C">
      <w:pPr>
        <w:snapToGrid/>
        <w:spacing w:line="360" w:lineRule="auto"/>
        <w:jc w:val="both"/>
        <w:rPr>
          <w:sz w:val="28"/>
          <w:szCs w:val="28"/>
        </w:rPr>
      </w:pPr>
      <w:r w:rsidRPr="00E7281A">
        <w:rPr>
          <w:sz w:val="28"/>
          <w:szCs w:val="28"/>
        </w:rPr>
        <w:t xml:space="preserve">Сайт: </w:t>
      </w:r>
      <w:r w:rsidRPr="00E7281A">
        <w:rPr>
          <w:sz w:val="28"/>
          <w:szCs w:val="28"/>
          <w:lang w:val="en-US"/>
        </w:rPr>
        <w:t>www</w:t>
      </w:r>
      <w:r w:rsidRPr="00E7281A">
        <w:rPr>
          <w:sz w:val="28"/>
          <w:szCs w:val="28"/>
        </w:rPr>
        <w:t>.</w:t>
      </w:r>
      <w:proofErr w:type="spellStart"/>
      <w:r w:rsidRPr="00E7281A">
        <w:rPr>
          <w:sz w:val="28"/>
          <w:szCs w:val="28"/>
          <w:lang w:val="en-US"/>
        </w:rPr>
        <w:t>ogup</w:t>
      </w:r>
      <w:proofErr w:type="spellEnd"/>
      <w:r w:rsidRPr="00E7281A">
        <w:rPr>
          <w:sz w:val="28"/>
          <w:szCs w:val="28"/>
        </w:rPr>
        <w:t>-</w:t>
      </w:r>
      <w:proofErr w:type="spellStart"/>
      <w:r w:rsidRPr="00E7281A">
        <w:rPr>
          <w:sz w:val="28"/>
          <w:szCs w:val="28"/>
          <w:lang w:val="en-US"/>
        </w:rPr>
        <w:t>ivces</w:t>
      </w:r>
      <w:proofErr w:type="spellEnd"/>
      <w:r w:rsidRPr="00E7281A">
        <w:rPr>
          <w:sz w:val="28"/>
          <w:szCs w:val="28"/>
        </w:rPr>
        <w:t>.</w:t>
      </w:r>
      <w:proofErr w:type="spellStart"/>
      <w:r w:rsidRPr="00E7281A">
        <w:rPr>
          <w:sz w:val="28"/>
          <w:szCs w:val="28"/>
          <w:lang w:val="en-US"/>
        </w:rPr>
        <w:t>ru</w:t>
      </w:r>
      <w:proofErr w:type="spellEnd"/>
    </w:p>
    <w:p w:rsidR="00F91CA8" w:rsidRPr="00E7281A" w:rsidRDefault="00F91CA8" w:rsidP="00520C9C">
      <w:pPr>
        <w:snapToGrid/>
        <w:spacing w:line="360" w:lineRule="auto"/>
        <w:jc w:val="both"/>
        <w:rPr>
          <w:sz w:val="16"/>
          <w:szCs w:val="16"/>
        </w:rPr>
      </w:pPr>
    </w:p>
    <w:p w:rsidR="00F91CA8" w:rsidRPr="00E7281A" w:rsidRDefault="00F91CA8" w:rsidP="00520C9C">
      <w:pPr>
        <w:snapToGrid/>
        <w:spacing w:line="360" w:lineRule="auto"/>
        <w:jc w:val="both"/>
        <w:rPr>
          <w:sz w:val="28"/>
          <w:szCs w:val="28"/>
        </w:rPr>
      </w:pPr>
      <w:r w:rsidRPr="00E7281A">
        <w:rPr>
          <w:sz w:val="28"/>
          <w:szCs w:val="28"/>
        </w:rPr>
        <w:t xml:space="preserve">1. Свидетельство о членстве в СРО в области энергетического обследования №СРО-Э-003-115 от 10.08.2011г., выданное СРО НП «Союз </w:t>
      </w:r>
      <w:proofErr w:type="spellStart"/>
      <w:r w:rsidRPr="00E7281A">
        <w:rPr>
          <w:sz w:val="28"/>
          <w:szCs w:val="28"/>
        </w:rPr>
        <w:t>Энергоаудиторов</w:t>
      </w:r>
      <w:proofErr w:type="spellEnd"/>
      <w:r w:rsidRPr="00E7281A">
        <w:rPr>
          <w:sz w:val="28"/>
          <w:szCs w:val="28"/>
        </w:rPr>
        <w:t>».</w:t>
      </w:r>
    </w:p>
    <w:p w:rsidR="00F91CA8" w:rsidRPr="00E7281A" w:rsidRDefault="00F91CA8" w:rsidP="00520C9C">
      <w:pPr>
        <w:snapToGrid/>
        <w:spacing w:line="360" w:lineRule="auto"/>
        <w:jc w:val="both"/>
        <w:rPr>
          <w:sz w:val="28"/>
          <w:szCs w:val="28"/>
        </w:rPr>
      </w:pPr>
      <w:r w:rsidRPr="00E7281A">
        <w:rPr>
          <w:sz w:val="28"/>
          <w:szCs w:val="28"/>
        </w:rPr>
        <w:t>2. Номера сертификатов соответствия Системы добровольной сертификации «РИЭР»:</w:t>
      </w:r>
    </w:p>
    <w:p w:rsidR="00F91CA8" w:rsidRPr="00E7281A" w:rsidRDefault="00F91CA8" w:rsidP="00520C9C">
      <w:pPr>
        <w:numPr>
          <w:ilvl w:val="3"/>
          <w:numId w:val="1"/>
        </w:numPr>
        <w:tabs>
          <w:tab w:val="clear" w:pos="3780"/>
          <w:tab w:val="num" w:pos="720"/>
        </w:tabs>
        <w:snapToGrid/>
        <w:spacing w:line="360" w:lineRule="auto"/>
        <w:ind w:left="720"/>
        <w:jc w:val="both"/>
        <w:rPr>
          <w:sz w:val="28"/>
          <w:szCs w:val="28"/>
        </w:rPr>
      </w:pPr>
      <w:r w:rsidRPr="00E7281A">
        <w:rPr>
          <w:sz w:val="28"/>
          <w:szCs w:val="28"/>
        </w:rPr>
        <w:t>Сертификат соответствия Экспертной организац</w:t>
      </w:r>
      <w:proofErr w:type="gramStart"/>
      <w:r w:rsidRPr="00E7281A">
        <w:rPr>
          <w:sz w:val="28"/>
          <w:szCs w:val="28"/>
        </w:rPr>
        <w:t>ии № ЭО</w:t>
      </w:r>
      <w:proofErr w:type="gramEnd"/>
      <w:r w:rsidRPr="00E7281A">
        <w:rPr>
          <w:sz w:val="28"/>
          <w:szCs w:val="28"/>
        </w:rPr>
        <w:t>Н 000033.001 выдан 16.04.2010г. Межрегиональной Ассоциацией «</w:t>
      </w:r>
      <w:proofErr w:type="spellStart"/>
      <w:r w:rsidRPr="00E7281A">
        <w:rPr>
          <w:sz w:val="28"/>
          <w:szCs w:val="28"/>
        </w:rPr>
        <w:t>Энергоэффективность</w:t>
      </w:r>
      <w:proofErr w:type="spellEnd"/>
      <w:r w:rsidRPr="00E7281A">
        <w:rPr>
          <w:sz w:val="28"/>
          <w:szCs w:val="28"/>
        </w:rPr>
        <w:t xml:space="preserve"> и Нормирование» г. Москва,</w:t>
      </w:r>
    </w:p>
    <w:p w:rsidR="00F91CA8" w:rsidRPr="00E7281A" w:rsidRDefault="00F91CA8" w:rsidP="00520C9C">
      <w:pPr>
        <w:numPr>
          <w:ilvl w:val="0"/>
          <w:numId w:val="1"/>
        </w:numPr>
        <w:tabs>
          <w:tab w:val="clear" w:pos="1620"/>
          <w:tab w:val="num" w:pos="720"/>
        </w:tabs>
        <w:snapToGrid/>
        <w:spacing w:line="360" w:lineRule="auto"/>
        <w:ind w:left="720"/>
        <w:jc w:val="both"/>
        <w:rPr>
          <w:sz w:val="28"/>
          <w:szCs w:val="28"/>
        </w:rPr>
      </w:pPr>
      <w:r w:rsidRPr="00E7281A">
        <w:rPr>
          <w:sz w:val="28"/>
          <w:szCs w:val="28"/>
        </w:rPr>
        <w:t>Сертификаты экспертов № АТ-052, № АТ-055, № НП-008 выданные органом по сертификации: Межрегиональная Ассоциация «</w:t>
      </w:r>
      <w:proofErr w:type="spellStart"/>
      <w:r w:rsidRPr="00E7281A">
        <w:rPr>
          <w:sz w:val="28"/>
          <w:szCs w:val="28"/>
        </w:rPr>
        <w:t>Энергоэффективность</w:t>
      </w:r>
      <w:proofErr w:type="spellEnd"/>
      <w:r w:rsidRPr="00E7281A">
        <w:rPr>
          <w:sz w:val="28"/>
          <w:szCs w:val="28"/>
        </w:rPr>
        <w:t xml:space="preserve"> и Нормирование» г. Москва,</w:t>
      </w:r>
    </w:p>
    <w:p w:rsidR="00F91CA8" w:rsidRPr="00E7281A" w:rsidRDefault="00F91CA8" w:rsidP="00520C9C">
      <w:pPr>
        <w:numPr>
          <w:ilvl w:val="0"/>
          <w:numId w:val="1"/>
        </w:numPr>
        <w:tabs>
          <w:tab w:val="clear" w:pos="1620"/>
          <w:tab w:val="num" w:pos="720"/>
        </w:tabs>
        <w:snapToGrid/>
        <w:spacing w:line="360" w:lineRule="auto"/>
        <w:ind w:left="720"/>
        <w:jc w:val="both"/>
        <w:rPr>
          <w:sz w:val="28"/>
          <w:szCs w:val="28"/>
        </w:rPr>
      </w:pPr>
      <w:r w:rsidRPr="00E7281A">
        <w:rPr>
          <w:sz w:val="28"/>
          <w:szCs w:val="28"/>
        </w:rPr>
        <w:t xml:space="preserve">Сертификаты </w:t>
      </w:r>
      <w:proofErr w:type="spellStart"/>
      <w:r w:rsidRPr="00E7281A">
        <w:rPr>
          <w:sz w:val="28"/>
          <w:szCs w:val="28"/>
        </w:rPr>
        <w:t>энергоаудиторов</w:t>
      </w:r>
      <w:proofErr w:type="spellEnd"/>
      <w:r w:rsidRPr="00E7281A">
        <w:rPr>
          <w:sz w:val="28"/>
          <w:szCs w:val="28"/>
        </w:rPr>
        <w:t xml:space="preserve"> № АТ-002, № АТ-003, № АТ-004 выданные Учебно-методическим Центром системы добровольной сертификации РИЭР ГОУ ВПО «Ивановский государственный энергетический университет им. В.И.</w:t>
      </w:r>
      <w:r w:rsidR="00CE1824">
        <w:rPr>
          <w:sz w:val="28"/>
          <w:szCs w:val="28"/>
        </w:rPr>
        <w:t xml:space="preserve"> </w:t>
      </w:r>
      <w:r w:rsidRPr="00E7281A">
        <w:rPr>
          <w:sz w:val="28"/>
          <w:szCs w:val="28"/>
        </w:rPr>
        <w:t>Ленина».</w:t>
      </w:r>
    </w:p>
    <w:p w:rsidR="004D0338" w:rsidRPr="00182A7E" w:rsidRDefault="009A7DA9" w:rsidP="00B540AE">
      <w:pPr>
        <w:pStyle w:val="1"/>
        <w:spacing w:after="200" w:line="347" w:lineRule="auto"/>
        <w:jc w:val="center"/>
        <w:rPr>
          <w:rFonts w:ascii="Times New Roman" w:hAnsi="Times New Roman"/>
        </w:rPr>
      </w:pPr>
      <w:bookmarkStart w:id="1" w:name="_Toc386031459"/>
      <w:r>
        <w:rPr>
          <w:rFonts w:ascii="Times New Roman" w:hAnsi="Times New Roman"/>
        </w:rPr>
        <w:lastRenderedPageBreak/>
        <w:t xml:space="preserve">. </w:t>
      </w:r>
      <w:r w:rsidR="004D0338" w:rsidRPr="00182A7E">
        <w:rPr>
          <w:rFonts w:ascii="Times New Roman" w:hAnsi="Times New Roman"/>
        </w:rPr>
        <w:t>Общие сведения</w:t>
      </w:r>
      <w:bookmarkEnd w:id="1"/>
    </w:p>
    <w:p w:rsidR="004D0338" w:rsidRPr="00182A7E" w:rsidRDefault="004D0338" w:rsidP="00B540AE">
      <w:pPr>
        <w:snapToGrid/>
        <w:spacing w:line="347" w:lineRule="auto"/>
        <w:ind w:firstLine="720"/>
        <w:jc w:val="both"/>
        <w:rPr>
          <w:sz w:val="28"/>
          <w:szCs w:val="28"/>
        </w:rPr>
      </w:pPr>
      <w:r w:rsidRPr="00182A7E">
        <w:rPr>
          <w:sz w:val="28"/>
          <w:szCs w:val="28"/>
        </w:rPr>
        <w:t xml:space="preserve">Разработка </w:t>
      </w:r>
      <w:r w:rsidR="00182A7E" w:rsidRPr="00182A7E">
        <w:rPr>
          <w:sz w:val="28"/>
          <w:szCs w:val="28"/>
        </w:rPr>
        <w:t>схем</w:t>
      </w:r>
      <w:r w:rsidRPr="00182A7E">
        <w:rPr>
          <w:sz w:val="28"/>
          <w:szCs w:val="28"/>
        </w:rPr>
        <w:t xml:space="preserve"> водоснабжения и водоотведения  выполняется в соответствии с договором № ___________________________.</w:t>
      </w:r>
    </w:p>
    <w:p w:rsidR="004D0338" w:rsidRPr="00182A7E" w:rsidRDefault="004D0338" w:rsidP="00B540AE">
      <w:pPr>
        <w:snapToGrid/>
        <w:spacing w:line="347" w:lineRule="auto"/>
        <w:ind w:firstLine="720"/>
        <w:jc w:val="both"/>
        <w:rPr>
          <w:sz w:val="28"/>
          <w:szCs w:val="28"/>
        </w:rPr>
      </w:pPr>
      <w:r w:rsidRPr="00182A7E">
        <w:rPr>
          <w:sz w:val="28"/>
          <w:szCs w:val="28"/>
        </w:rPr>
        <w:t>Организацией разработчиком является Областное государственное унитарное  предприятие "Ивановский центр энергосбережения"  (ОГУП "</w:t>
      </w:r>
      <w:proofErr w:type="spellStart"/>
      <w:r w:rsidRPr="00182A7E">
        <w:rPr>
          <w:sz w:val="28"/>
          <w:szCs w:val="28"/>
        </w:rPr>
        <w:t>ИвЦЭС</w:t>
      </w:r>
      <w:proofErr w:type="spellEnd"/>
      <w:r w:rsidRPr="00182A7E">
        <w:rPr>
          <w:sz w:val="28"/>
          <w:szCs w:val="28"/>
        </w:rPr>
        <w:t xml:space="preserve">"), юр. и почтовый адрес: 153002, г. Иваново, ул. Набережная, 5 ИНН 3728032148. </w:t>
      </w:r>
    </w:p>
    <w:p w:rsidR="004D0338" w:rsidRPr="00182A7E" w:rsidRDefault="004D0338" w:rsidP="00B540AE">
      <w:pPr>
        <w:snapToGrid/>
        <w:spacing w:line="347" w:lineRule="auto"/>
        <w:ind w:firstLine="720"/>
        <w:jc w:val="both"/>
        <w:rPr>
          <w:sz w:val="28"/>
          <w:szCs w:val="28"/>
        </w:rPr>
      </w:pPr>
      <w:r w:rsidRPr="00182A7E">
        <w:rPr>
          <w:sz w:val="28"/>
          <w:szCs w:val="28"/>
        </w:rPr>
        <w:t>Заказчиком является _______________________________________.</w:t>
      </w:r>
    </w:p>
    <w:p w:rsidR="00BB5F41" w:rsidRDefault="00BB5F41" w:rsidP="00B540AE">
      <w:pPr>
        <w:snapToGrid/>
        <w:spacing w:line="347" w:lineRule="auto"/>
        <w:ind w:firstLine="720"/>
        <w:jc w:val="both"/>
        <w:rPr>
          <w:sz w:val="28"/>
          <w:szCs w:val="28"/>
        </w:rPr>
      </w:pPr>
      <w:r w:rsidRPr="00BB5F41">
        <w:rPr>
          <w:sz w:val="28"/>
          <w:szCs w:val="28"/>
        </w:rPr>
        <w:t>Нормативно-правовая база для разработки схемы</w:t>
      </w:r>
      <w:r>
        <w:rPr>
          <w:sz w:val="28"/>
          <w:szCs w:val="28"/>
        </w:rPr>
        <w:t>:</w:t>
      </w:r>
    </w:p>
    <w:p w:rsidR="004D0338" w:rsidRDefault="004D0338" w:rsidP="00B540AE">
      <w:pPr>
        <w:numPr>
          <w:ilvl w:val="0"/>
          <w:numId w:val="1"/>
        </w:numPr>
        <w:tabs>
          <w:tab w:val="clear" w:pos="1620"/>
          <w:tab w:val="num" w:pos="720"/>
        </w:tabs>
        <w:snapToGrid/>
        <w:spacing w:line="347" w:lineRule="auto"/>
        <w:ind w:left="720"/>
        <w:jc w:val="both"/>
        <w:rPr>
          <w:sz w:val="28"/>
          <w:szCs w:val="28"/>
        </w:rPr>
      </w:pPr>
      <w:r w:rsidRPr="00BB5F41">
        <w:rPr>
          <w:sz w:val="28"/>
          <w:szCs w:val="28"/>
        </w:rPr>
        <w:t>Работа выполняется в соответствии с Федерального закона от 7 декабря 2011 г. № 416-ФЗ «О водоснабжении и водоотведении»</w:t>
      </w:r>
      <w:r w:rsidR="00BB5F41">
        <w:rPr>
          <w:sz w:val="28"/>
          <w:szCs w:val="28"/>
        </w:rPr>
        <w:t>;</w:t>
      </w:r>
    </w:p>
    <w:p w:rsidR="00BB5F41" w:rsidRPr="00BB5F41" w:rsidRDefault="00BB5F41" w:rsidP="00B540AE">
      <w:pPr>
        <w:numPr>
          <w:ilvl w:val="0"/>
          <w:numId w:val="1"/>
        </w:numPr>
        <w:tabs>
          <w:tab w:val="clear" w:pos="1620"/>
          <w:tab w:val="num" w:pos="720"/>
        </w:tabs>
        <w:snapToGrid/>
        <w:spacing w:line="347" w:lineRule="auto"/>
        <w:ind w:left="720"/>
        <w:jc w:val="both"/>
        <w:rPr>
          <w:sz w:val="28"/>
          <w:szCs w:val="28"/>
        </w:rPr>
      </w:pPr>
      <w:r>
        <w:rPr>
          <w:sz w:val="28"/>
          <w:szCs w:val="28"/>
        </w:rPr>
        <w:t>В</w:t>
      </w:r>
      <w:r w:rsidRPr="00BB5F41">
        <w:rPr>
          <w:sz w:val="28"/>
          <w:szCs w:val="28"/>
        </w:rPr>
        <w:t>од</w:t>
      </w:r>
      <w:r>
        <w:rPr>
          <w:sz w:val="28"/>
          <w:szCs w:val="28"/>
        </w:rPr>
        <w:t>ный кодекс Российской Федерации;</w:t>
      </w:r>
    </w:p>
    <w:p w:rsidR="00BB5F41" w:rsidRPr="00BB5F41" w:rsidRDefault="00BB5F41" w:rsidP="00B540AE">
      <w:pPr>
        <w:numPr>
          <w:ilvl w:val="0"/>
          <w:numId w:val="1"/>
        </w:numPr>
        <w:tabs>
          <w:tab w:val="clear" w:pos="1620"/>
          <w:tab w:val="num" w:pos="720"/>
        </w:tabs>
        <w:snapToGrid/>
        <w:spacing w:line="347" w:lineRule="auto"/>
        <w:ind w:left="720"/>
        <w:jc w:val="both"/>
        <w:rPr>
          <w:sz w:val="28"/>
          <w:szCs w:val="28"/>
        </w:rPr>
      </w:pPr>
      <w:r w:rsidRPr="00BB5F41">
        <w:rPr>
          <w:sz w:val="28"/>
          <w:szCs w:val="28"/>
        </w:rP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rsidR="00BB5F41" w:rsidRPr="00BB5F41" w:rsidRDefault="00BB5F41" w:rsidP="00B540AE">
      <w:pPr>
        <w:numPr>
          <w:ilvl w:val="0"/>
          <w:numId w:val="1"/>
        </w:numPr>
        <w:tabs>
          <w:tab w:val="clear" w:pos="1620"/>
          <w:tab w:val="num" w:pos="720"/>
        </w:tabs>
        <w:snapToGrid/>
        <w:spacing w:line="347" w:lineRule="auto"/>
        <w:ind w:left="720"/>
        <w:jc w:val="both"/>
        <w:rPr>
          <w:sz w:val="28"/>
          <w:szCs w:val="28"/>
        </w:rPr>
      </w:pPr>
      <w:r w:rsidRPr="00BB5F41">
        <w:rPr>
          <w:sz w:val="28"/>
          <w:szCs w:val="28"/>
        </w:rP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2011года № 13330 2012;</w:t>
      </w:r>
    </w:p>
    <w:p w:rsidR="00BB5F41" w:rsidRPr="00BB5F41" w:rsidRDefault="00BB5F41" w:rsidP="00B540AE">
      <w:pPr>
        <w:numPr>
          <w:ilvl w:val="0"/>
          <w:numId w:val="1"/>
        </w:numPr>
        <w:tabs>
          <w:tab w:val="clear" w:pos="1620"/>
          <w:tab w:val="num" w:pos="720"/>
        </w:tabs>
        <w:snapToGrid/>
        <w:spacing w:line="347" w:lineRule="auto"/>
        <w:ind w:left="720"/>
        <w:jc w:val="both"/>
        <w:rPr>
          <w:sz w:val="28"/>
          <w:szCs w:val="28"/>
        </w:rPr>
      </w:pPr>
      <w:proofErr w:type="gramStart"/>
      <w:r w:rsidRPr="00BB5F41">
        <w:rPr>
          <w:sz w:val="28"/>
          <w:szCs w:val="28"/>
        </w:rPr>
        <w:t>СНиП 2.04.01-85* «Внутренний водопровод и канализация зданий» (Официальное издание, М.: ГУП ЦПП, 2003.</w:t>
      </w:r>
      <w:proofErr w:type="gramEnd"/>
      <w:r w:rsidRPr="00BB5F41">
        <w:rPr>
          <w:sz w:val="28"/>
          <w:szCs w:val="28"/>
        </w:rPr>
        <w:t xml:space="preserve"> </w:t>
      </w:r>
      <w:proofErr w:type="gramStart"/>
      <w:r w:rsidRPr="00BB5F41">
        <w:rPr>
          <w:sz w:val="28"/>
          <w:szCs w:val="28"/>
        </w:rPr>
        <w:t>Дата редакции: 01.01.2003);</w:t>
      </w:r>
      <w:proofErr w:type="gramEnd"/>
    </w:p>
    <w:p w:rsidR="00BB5F41" w:rsidRPr="00BB5F41" w:rsidRDefault="00BB5F41" w:rsidP="00B540AE">
      <w:pPr>
        <w:numPr>
          <w:ilvl w:val="0"/>
          <w:numId w:val="1"/>
        </w:numPr>
        <w:tabs>
          <w:tab w:val="clear" w:pos="1620"/>
          <w:tab w:val="num" w:pos="720"/>
        </w:tabs>
        <w:snapToGrid/>
        <w:spacing w:line="347" w:lineRule="auto"/>
        <w:ind w:left="720"/>
        <w:jc w:val="both"/>
        <w:rPr>
          <w:sz w:val="28"/>
          <w:szCs w:val="28"/>
        </w:rPr>
      </w:pPr>
      <w:r w:rsidRPr="00BB5F41">
        <w:rPr>
          <w:sz w:val="28"/>
          <w:szCs w:val="28"/>
        </w:rPr>
        <w:t xml:space="preserve">Приказ Министерства регионального развития Российской Федерации от 6 мая 2011 года № 204 «О разработке </w:t>
      </w:r>
      <w:proofErr w:type="gramStart"/>
      <w:r w:rsidRPr="00BB5F41">
        <w:rPr>
          <w:sz w:val="28"/>
          <w:szCs w:val="28"/>
        </w:rPr>
        <w:t>программ комплексного развития систем коммунальной инфраструктуры муниципальных образований</w:t>
      </w:r>
      <w:proofErr w:type="gramEnd"/>
      <w:r w:rsidRPr="00BB5F41">
        <w:rPr>
          <w:sz w:val="28"/>
          <w:szCs w:val="28"/>
        </w:rPr>
        <w:t>»;</w:t>
      </w:r>
    </w:p>
    <w:p w:rsidR="00BB5F41" w:rsidRPr="00BB5F41" w:rsidRDefault="00BB5F41" w:rsidP="00B540AE">
      <w:pPr>
        <w:numPr>
          <w:ilvl w:val="0"/>
          <w:numId w:val="1"/>
        </w:numPr>
        <w:tabs>
          <w:tab w:val="clear" w:pos="1620"/>
          <w:tab w:val="num" w:pos="720"/>
        </w:tabs>
        <w:snapToGrid/>
        <w:spacing w:line="347" w:lineRule="auto"/>
        <w:ind w:left="720"/>
        <w:jc w:val="both"/>
        <w:rPr>
          <w:sz w:val="28"/>
          <w:szCs w:val="28"/>
        </w:rPr>
      </w:pPr>
      <w:r w:rsidRPr="00BB5F41">
        <w:rPr>
          <w:sz w:val="28"/>
          <w:szCs w:val="28"/>
        </w:rPr>
        <w:t xml:space="preserve">ТСН 40-13-2001 </w:t>
      </w:r>
      <w:proofErr w:type="gramStart"/>
      <w:r w:rsidRPr="00BB5F41">
        <w:rPr>
          <w:sz w:val="28"/>
          <w:szCs w:val="28"/>
        </w:rPr>
        <w:t>СО</w:t>
      </w:r>
      <w:proofErr w:type="gramEnd"/>
      <w:r w:rsidRPr="00BB5F41">
        <w:rPr>
          <w:sz w:val="28"/>
          <w:szCs w:val="28"/>
        </w:rPr>
        <w:t xml:space="preserve"> Системы водоотведения территорий малоэтажного жилищного строительства и садоводческих объединений граждан, 2002г.</w:t>
      </w:r>
    </w:p>
    <w:p w:rsidR="0034721D" w:rsidRPr="0034721D" w:rsidRDefault="009A7DA9" w:rsidP="00B540AE">
      <w:pPr>
        <w:pStyle w:val="1"/>
        <w:spacing w:after="200" w:line="347" w:lineRule="auto"/>
        <w:jc w:val="center"/>
        <w:rPr>
          <w:rFonts w:ascii="Times New Roman" w:hAnsi="Times New Roman"/>
        </w:rPr>
      </w:pPr>
      <w:bookmarkStart w:id="2" w:name="_Toc386031460"/>
      <w:r>
        <w:rPr>
          <w:rFonts w:ascii="Times New Roman" w:hAnsi="Times New Roman"/>
        </w:rPr>
        <w:lastRenderedPageBreak/>
        <w:t xml:space="preserve">. </w:t>
      </w:r>
      <w:r w:rsidR="0034721D">
        <w:rPr>
          <w:rFonts w:ascii="Times New Roman" w:hAnsi="Times New Roman"/>
        </w:rPr>
        <w:t>Принцип, цели и задачи</w:t>
      </w:r>
      <w:r w:rsidR="004D0338" w:rsidRPr="00182A7E">
        <w:rPr>
          <w:rFonts w:ascii="Times New Roman" w:hAnsi="Times New Roman"/>
        </w:rPr>
        <w:t xml:space="preserve"> работы</w:t>
      </w:r>
      <w:bookmarkEnd w:id="2"/>
    </w:p>
    <w:p w:rsidR="0034721D" w:rsidRPr="0034721D" w:rsidRDefault="0034721D" w:rsidP="00B540AE">
      <w:pPr>
        <w:snapToGrid/>
        <w:spacing w:line="347" w:lineRule="auto"/>
        <w:ind w:firstLine="720"/>
        <w:jc w:val="both"/>
        <w:rPr>
          <w:i/>
          <w:sz w:val="28"/>
          <w:szCs w:val="28"/>
        </w:rPr>
      </w:pPr>
      <w:r w:rsidRPr="0034721D">
        <w:rPr>
          <w:i/>
          <w:sz w:val="28"/>
          <w:szCs w:val="28"/>
        </w:rPr>
        <w:t>Принципы схемы водоснабжения и водоотведения:</w:t>
      </w:r>
    </w:p>
    <w:p w:rsidR="0034721D" w:rsidRPr="0034721D" w:rsidRDefault="0034721D" w:rsidP="00B540AE">
      <w:pPr>
        <w:snapToGrid/>
        <w:spacing w:line="347" w:lineRule="auto"/>
        <w:ind w:firstLine="720"/>
        <w:jc w:val="both"/>
        <w:rPr>
          <w:sz w:val="28"/>
          <w:szCs w:val="28"/>
        </w:rPr>
      </w:pPr>
      <w:r w:rsidRPr="0034721D">
        <w:rPr>
          <w:sz w:val="28"/>
          <w:szCs w:val="28"/>
        </w:rPr>
        <w:t xml:space="preserve">Схема водоснабжения и водоотведения разрабатывается в соответствии с документами территориального планирования и программами комплексного развития систем коммунальной инфраструктуры </w:t>
      </w:r>
      <w:r w:rsidR="00A735CD">
        <w:rPr>
          <w:sz w:val="28"/>
          <w:szCs w:val="28"/>
        </w:rPr>
        <w:t>городск</w:t>
      </w:r>
      <w:r w:rsidRPr="0034721D">
        <w:rPr>
          <w:sz w:val="28"/>
          <w:szCs w:val="28"/>
        </w:rPr>
        <w:t>ого</w:t>
      </w:r>
      <w:r>
        <w:rPr>
          <w:sz w:val="28"/>
          <w:szCs w:val="28"/>
        </w:rPr>
        <w:t xml:space="preserve"> поселения</w:t>
      </w:r>
      <w:r w:rsidRPr="0034721D">
        <w:rPr>
          <w:sz w:val="28"/>
          <w:szCs w:val="28"/>
        </w:rPr>
        <w:t>, а также с учетом схем энергоснабжения, теплоснабжения, газоснабжения. Развитие централизованных систем холодного водоснабжения и водоотведения должно осуществляться в соответствии с утвержденными в установленном порядке схемами водоснабжения и во</w:t>
      </w:r>
      <w:r>
        <w:rPr>
          <w:sz w:val="28"/>
          <w:szCs w:val="28"/>
        </w:rPr>
        <w:t xml:space="preserve">доотведения </w:t>
      </w:r>
      <w:r w:rsidR="00A735CD">
        <w:rPr>
          <w:sz w:val="28"/>
          <w:szCs w:val="28"/>
        </w:rPr>
        <w:t>городск</w:t>
      </w:r>
      <w:r>
        <w:rPr>
          <w:sz w:val="28"/>
          <w:szCs w:val="28"/>
        </w:rPr>
        <w:t>ого поселения</w:t>
      </w:r>
      <w:r w:rsidRPr="0034721D">
        <w:rPr>
          <w:sz w:val="28"/>
          <w:szCs w:val="28"/>
        </w:rPr>
        <w:t>. Схема водоснабжения и водоотведения в соответствии с пунктом 5 статьи 38 федерального закона №416-ФЗ, учитывает результаты технического обследования централизованных систем холодного водоснабжения и водоотведения.</w:t>
      </w:r>
    </w:p>
    <w:p w:rsidR="0034721D" w:rsidRPr="0034721D" w:rsidRDefault="0034721D" w:rsidP="00B540AE">
      <w:pPr>
        <w:snapToGrid/>
        <w:spacing w:line="347" w:lineRule="auto"/>
        <w:ind w:firstLine="720"/>
        <w:jc w:val="both"/>
        <w:rPr>
          <w:i/>
          <w:sz w:val="28"/>
          <w:szCs w:val="28"/>
        </w:rPr>
      </w:pPr>
      <w:r w:rsidRPr="0034721D">
        <w:rPr>
          <w:i/>
          <w:sz w:val="28"/>
          <w:szCs w:val="28"/>
        </w:rPr>
        <w:t>Задачи схемы водоснабжения и водоотведения:</w:t>
      </w:r>
    </w:p>
    <w:p w:rsidR="0034721D" w:rsidRDefault="0034721D" w:rsidP="00B540AE">
      <w:pPr>
        <w:snapToGrid/>
        <w:spacing w:line="347" w:lineRule="auto"/>
        <w:ind w:firstLine="720"/>
        <w:jc w:val="both"/>
        <w:rPr>
          <w:sz w:val="28"/>
          <w:szCs w:val="28"/>
        </w:rPr>
      </w:pPr>
      <w:r w:rsidRPr="0034721D">
        <w:rPr>
          <w:sz w:val="28"/>
          <w:szCs w:val="28"/>
        </w:rPr>
        <w:t xml:space="preserve">Задачей схемы районного водоснабжения и канализации является комплексное решение вопросов водоснабжения и водоотведения </w:t>
      </w:r>
      <w:r w:rsidR="00A735CD">
        <w:rPr>
          <w:sz w:val="28"/>
          <w:szCs w:val="28"/>
        </w:rPr>
        <w:t>городск</w:t>
      </w:r>
      <w:r w:rsidRPr="0034721D">
        <w:rPr>
          <w:sz w:val="28"/>
          <w:szCs w:val="28"/>
        </w:rPr>
        <w:t>ого поселения с учетом всех существующих, а также новых объектов промышленного и жилищного строительства, расположенных в рассматриваемом районе.</w:t>
      </w:r>
    </w:p>
    <w:p w:rsidR="0034721D" w:rsidRPr="0034721D" w:rsidRDefault="0034721D" w:rsidP="00B540AE">
      <w:pPr>
        <w:snapToGrid/>
        <w:spacing w:line="347" w:lineRule="auto"/>
        <w:ind w:firstLine="720"/>
        <w:jc w:val="both"/>
        <w:rPr>
          <w:i/>
          <w:sz w:val="28"/>
          <w:szCs w:val="28"/>
        </w:rPr>
      </w:pPr>
      <w:r w:rsidRPr="0034721D">
        <w:rPr>
          <w:i/>
          <w:sz w:val="28"/>
          <w:szCs w:val="28"/>
        </w:rPr>
        <w:t>Цели схемы водоснабжения и водоотведения</w:t>
      </w:r>
      <w:r>
        <w:rPr>
          <w:i/>
          <w:sz w:val="28"/>
          <w:szCs w:val="28"/>
        </w:rPr>
        <w:t>.</w:t>
      </w:r>
    </w:p>
    <w:p w:rsidR="004D0338" w:rsidRPr="00182A7E" w:rsidRDefault="004D0338" w:rsidP="00B540AE">
      <w:pPr>
        <w:snapToGrid/>
        <w:spacing w:line="347" w:lineRule="auto"/>
        <w:ind w:firstLine="720"/>
        <w:jc w:val="both"/>
        <w:rPr>
          <w:sz w:val="28"/>
          <w:szCs w:val="28"/>
        </w:rPr>
      </w:pPr>
      <w:r w:rsidRPr="00182A7E">
        <w:rPr>
          <w:sz w:val="28"/>
          <w:szCs w:val="28"/>
        </w:rPr>
        <w:t>Целью данной работы является определение долгосрочной перспективы развития системы водоснабжения и водоотведения</w:t>
      </w:r>
      <w:r w:rsidR="0034721D">
        <w:rPr>
          <w:sz w:val="28"/>
          <w:szCs w:val="28"/>
        </w:rPr>
        <w:t xml:space="preserve"> (не менее чем на 10 лет)</w:t>
      </w:r>
      <w:r w:rsidRPr="00182A7E">
        <w:rPr>
          <w:sz w:val="28"/>
          <w:szCs w:val="28"/>
        </w:rPr>
        <w:t>, обеспечения надежного водоснабжения и водоотведения наиболее экономичным способом при минимальном воздействии на окружающую среду, а также экономического стимулирования развития систем водоснабжения и водоотведения и внедрения энергосберегающих технологий.</w:t>
      </w:r>
    </w:p>
    <w:p w:rsidR="00182A7E" w:rsidRPr="00182A7E" w:rsidRDefault="009A7DA9" w:rsidP="00182A7E">
      <w:pPr>
        <w:pStyle w:val="1"/>
        <w:jc w:val="center"/>
        <w:rPr>
          <w:rFonts w:ascii="Times New Roman" w:hAnsi="Times New Roman"/>
        </w:rPr>
      </w:pPr>
      <w:bookmarkStart w:id="3" w:name="_Toc386031461"/>
      <w:r>
        <w:rPr>
          <w:rFonts w:ascii="Times New Roman" w:hAnsi="Times New Roman"/>
        </w:rPr>
        <w:lastRenderedPageBreak/>
        <w:t xml:space="preserve">. </w:t>
      </w:r>
      <w:r w:rsidR="00182A7E">
        <w:rPr>
          <w:rFonts w:ascii="Times New Roman" w:hAnsi="Times New Roman"/>
        </w:rPr>
        <w:t xml:space="preserve">Общие сведения о </w:t>
      </w:r>
      <w:proofErr w:type="spellStart"/>
      <w:r w:rsidR="006339CB">
        <w:rPr>
          <w:rFonts w:ascii="Times New Roman" w:hAnsi="Times New Roman"/>
        </w:rPr>
        <w:t>Пестяк</w:t>
      </w:r>
      <w:r w:rsidR="00A735CD">
        <w:rPr>
          <w:rFonts w:ascii="Times New Roman" w:hAnsi="Times New Roman"/>
        </w:rPr>
        <w:t>ов</w:t>
      </w:r>
      <w:r w:rsidR="007A7CE2">
        <w:rPr>
          <w:rFonts w:ascii="Times New Roman" w:hAnsi="Times New Roman"/>
        </w:rPr>
        <w:t>ском</w:t>
      </w:r>
      <w:proofErr w:type="spellEnd"/>
      <w:r w:rsidR="00E050B5" w:rsidRPr="00E050B5">
        <w:rPr>
          <w:rFonts w:ascii="Times New Roman" w:hAnsi="Times New Roman"/>
        </w:rPr>
        <w:t xml:space="preserve"> </w:t>
      </w:r>
      <w:r w:rsidR="00A735CD">
        <w:rPr>
          <w:rFonts w:ascii="Times New Roman" w:hAnsi="Times New Roman"/>
        </w:rPr>
        <w:t>городск</w:t>
      </w:r>
      <w:r w:rsidR="00E050B5" w:rsidRPr="00E050B5">
        <w:rPr>
          <w:rFonts w:ascii="Times New Roman" w:hAnsi="Times New Roman"/>
        </w:rPr>
        <w:t xml:space="preserve">ом поселении  </w:t>
      </w:r>
      <w:proofErr w:type="spellStart"/>
      <w:r w:rsidR="006339CB">
        <w:rPr>
          <w:rFonts w:ascii="Times New Roman" w:hAnsi="Times New Roman"/>
        </w:rPr>
        <w:t>Пестяков</w:t>
      </w:r>
      <w:r w:rsidR="00033969">
        <w:rPr>
          <w:rFonts w:ascii="Times New Roman" w:hAnsi="Times New Roman"/>
        </w:rPr>
        <w:t>ск</w:t>
      </w:r>
      <w:r w:rsidR="007A7CE2">
        <w:rPr>
          <w:rFonts w:ascii="Times New Roman" w:hAnsi="Times New Roman"/>
        </w:rPr>
        <w:t>ого</w:t>
      </w:r>
      <w:proofErr w:type="spellEnd"/>
      <w:r w:rsidR="00E050B5" w:rsidRPr="00E050B5">
        <w:rPr>
          <w:rFonts w:ascii="Times New Roman" w:hAnsi="Times New Roman"/>
        </w:rPr>
        <w:t xml:space="preserve"> муниципального района Ивановской области</w:t>
      </w:r>
      <w:bookmarkEnd w:id="3"/>
    </w:p>
    <w:p w:rsidR="009A7DA9" w:rsidRDefault="009A7DA9" w:rsidP="00D36AF1">
      <w:pPr>
        <w:snapToGrid/>
        <w:spacing w:line="360" w:lineRule="auto"/>
        <w:ind w:firstLine="720"/>
        <w:jc w:val="both"/>
        <w:rPr>
          <w:sz w:val="28"/>
          <w:szCs w:val="28"/>
        </w:rPr>
      </w:pPr>
    </w:p>
    <w:p w:rsidR="00CE1824" w:rsidRDefault="008E73AD" w:rsidP="00CE1824">
      <w:pPr>
        <w:spacing w:line="360" w:lineRule="auto"/>
        <w:ind w:firstLine="709"/>
        <w:jc w:val="both"/>
        <w:rPr>
          <w:sz w:val="28"/>
          <w:szCs w:val="28"/>
        </w:rPr>
      </w:pPr>
      <w:r>
        <w:rPr>
          <w:sz w:val="28"/>
          <w:szCs w:val="28"/>
        </w:rPr>
        <w:t xml:space="preserve">Пестяки – поселок городского типа, административный центр </w:t>
      </w:r>
      <w:proofErr w:type="spellStart"/>
      <w:r>
        <w:rPr>
          <w:sz w:val="28"/>
          <w:szCs w:val="28"/>
        </w:rPr>
        <w:t>Пестяковского</w:t>
      </w:r>
      <w:proofErr w:type="spellEnd"/>
      <w:r>
        <w:rPr>
          <w:sz w:val="28"/>
          <w:szCs w:val="28"/>
        </w:rPr>
        <w:t xml:space="preserve"> муниципального района.</w:t>
      </w:r>
      <w:r w:rsidRPr="00547D9D">
        <w:rPr>
          <w:sz w:val="28"/>
          <w:szCs w:val="28"/>
        </w:rPr>
        <w:t xml:space="preserve"> </w:t>
      </w:r>
      <w:proofErr w:type="spellStart"/>
      <w:r w:rsidR="006339CB">
        <w:rPr>
          <w:sz w:val="28"/>
          <w:szCs w:val="28"/>
        </w:rPr>
        <w:t>Пестяк</w:t>
      </w:r>
      <w:r w:rsidR="00A735CD">
        <w:rPr>
          <w:sz w:val="28"/>
          <w:szCs w:val="28"/>
        </w:rPr>
        <w:t>ов</w:t>
      </w:r>
      <w:r w:rsidR="00CE1824" w:rsidRPr="00547D9D">
        <w:rPr>
          <w:sz w:val="28"/>
          <w:szCs w:val="28"/>
        </w:rPr>
        <w:t>ское</w:t>
      </w:r>
      <w:proofErr w:type="spellEnd"/>
      <w:r w:rsidR="00CE1824" w:rsidRPr="00547D9D">
        <w:rPr>
          <w:sz w:val="28"/>
          <w:szCs w:val="28"/>
        </w:rPr>
        <w:t xml:space="preserve"> </w:t>
      </w:r>
      <w:r w:rsidR="00A735CD">
        <w:rPr>
          <w:sz w:val="28"/>
          <w:szCs w:val="28"/>
        </w:rPr>
        <w:t>городск</w:t>
      </w:r>
      <w:r w:rsidR="00CE1824" w:rsidRPr="00547D9D">
        <w:rPr>
          <w:sz w:val="28"/>
          <w:szCs w:val="28"/>
        </w:rPr>
        <w:t xml:space="preserve">ое поселение входит в состав </w:t>
      </w:r>
      <w:proofErr w:type="spellStart"/>
      <w:r w:rsidR="006339CB">
        <w:rPr>
          <w:sz w:val="28"/>
          <w:szCs w:val="28"/>
        </w:rPr>
        <w:t>Пестяков</w:t>
      </w:r>
      <w:r w:rsidR="00CE1824" w:rsidRPr="00547D9D">
        <w:rPr>
          <w:sz w:val="28"/>
          <w:szCs w:val="28"/>
        </w:rPr>
        <w:t>ского</w:t>
      </w:r>
      <w:proofErr w:type="spellEnd"/>
      <w:r w:rsidR="00CE1824" w:rsidRPr="00547D9D">
        <w:rPr>
          <w:sz w:val="28"/>
          <w:szCs w:val="28"/>
        </w:rPr>
        <w:t xml:space="preserve"> муниципального района Ивановской области</w:t>
      </w:r>
      <w:proofErr w:type="gramStart"/>
      <w:r w:rsidR="00D66583">
        <w:rPr>
          <w:sz w:val="28"/>
          <w:szCs w:val="28"/>
        </w:rPr>
        <w:t>.</w:t>
      </w:r>
      <w:proofErr w:type="gramEnd"/>
      <w:r w:rsidRPr="008E73AD">
        <w:rPr>
          <w:sz w:val="28"/>
          <w:szCs w:val="28"/>
        </w:rPr>
        <w:t xml:space="preserve"> </w:t>
      </w:r>
      <w:proofErr w:type="gramStart"/>
      <w:r>
        <w:rPr>
          <w:sz w:val="28"/>
          <w:szCs w:val="28"/>
        </w:rPr>
        <w:t>п</w:t>
      </w:r>
      <w:proofErr w:type="gramEnd"/>
      <w:r>
        <w:rPr>
          <w:sz w:val="28"/>
          <w:szCs w:val="28"/>
        </w:rPr>
        <w:t xml:space="preserve">. Пестяки </w:t>
      </w:r>
      <w:r w:rsidRPr="00547D9D">
        <w:rPr>
          <w:sz w:val="28"/>
          <w:szCs w:val="28"/>
        </w:rPr>
        <w:t>расположен</w:t>
      </w:r>
      <w:r>
        <w:rPr>
          <w:sz w:val="28"/>
          <w:szCs w:val="28"/>
        </w:rPr>
        <w:t xml:space="preserve"> на трассе Иваново – Нижний Новгород, </w:t>
      </w:r>
      <w:r w:rsidR="00D66583">
        <w:rPr>
          <w:sz w:val="28"/>
          <w:szCs w:val="28"/>
        </w:rPr>
        <w:t>в 1</w:t>
      </w:r>
      <w:r>
        <w:rPr>
          <w:sz w:val="28"/>
          <w:szCs w:val="28"/>
        </w:rPr>
        <w:t>23</w:t>
      </w:r>
      <w:r w:rsidR="00D66583">
        <w:rPr>
          <w:sz w:val="28"/>
          <w:szCs w:val="28"/>
        </w:rPr>
        <w:t xml:space="preserve"> км к </w:t>
      </w:r>
      <w:r>
        <w:rPr>
          <w:sz w:val="28"/>
          <w:szCs w:val="28"/>
        </w:rPr>
        <w:t>юго-востоку от г. Иваново</w:t>
      </w:r>
      <w:r w:rsidR="00CE1824">
        <w:rPr>
          <w:sz w:val="28"/>
          <w:szCs w:val="28"/>
        </w:rPr>
        <w:t xml:space="preserve">. </w:t>
      </w:r>
      <w:r w:rsidR="00CE1824" w:rsidRPr="00547D9D">
        <w:rPr>
          <w:sz w:val="28"/>
          <w:szCs w:val="28"/>
        </w:rPr>
        <w:t xml:space="preserve">Площадь поселения – </w:t>
      </w:r>
      <w:r w:rsidR="00A25721">
        <w:rPr>
          <w:sz w:val="28"/>
          <w:szCs w:val="28"/>
        </w:rPr>
        <w:t>616</w:t>
      </w:r>
      <w:r w:rsidR="00CE1824" w:rsidRPr="00547D9D">
        <w:rPr>
          <w:sz w:val="28"/>
          <w:szCs w:val="28"/>
        </w:rPr>
        <w:t xml:space="preserve"> га.</w:t>
      </w:r>
    </w:p>
    <w:p w:rsidR="00A25721" w:rsidRDefault="00710BF4" w:rsidP="006C7C49">
      <w:pPr>
        <w:spacing w:line="360" w:lineRule="auto"/>
        <w:ind w:firstLine="709"/>
        <w:jc w:val="both"/>
        <w:rPr>
          <w:sz w:val="28"/>
          <w:szCs w:val="28"/>
        </w:rPr>
      </w:pPr>
      <w:r w:rsidRPr="00710BF4">
        <w:rPr>
          <w:sz w:val="28"/>
          <w:szCs w:val="28"/>
        </w:rPr>
        <w:t xml:space="preserve">Жилая застройка поселка, в основном, деревянная, одноэтажная, усадебного типа, также имеется ряд капитальных 3-5 этажных зданий. </w:t>
      </w:r>
      <w:r w:rsidR="00773E8B" w:rsidRPr="00773E8B">
        <w:rPr>
          <w:sz w:val="28"/>
          <w:szCs w:val="28"/>
        </w:rPr>
        <w:t>Многоквартирный жилищный фонд п.</w:t>
      </w:r>
      <w:r w:rsidR="00773E8B">
        <w:rPr>
          <w:sz w:val="28"/>
          <w:szCs w:val="28"/>
        </w:rPr>
        <w:t xml:space="preserve"> </w:t>
      </w:r>
      <w:r w:rsidR="008E73AD">
        <w:rPr>
          <w:sz w:val="28"/>
          <w:szCs w:val="28"/>
        </w:rPr>
        <w:t>Пестяки</w:t>
      </w:r>
      <w:r w:rsidR="00773E8B" w:rsidRPr="00773E8B">
        <w:rPr>
          <w:sz w:val="28"/>
          <w:szCs w:val="28"/>
        </w:rPr>
        <w:t xml:space="preserve"> составляет</w:t>
      </w:r>
      <w:r w:rsidR="00A25721">
        <w:rPr>
          <w:sz w:val="28"/>
          <w:szCs w:val="28"/>
        </w:rPr>
        <w:t xml:space="preserve"> около</w:t>
      </w:r>
      <w:r w:rsidR="00773E8B" w:rsidRPr="00773E8B">
        <w:rPr>
          <w:sz w:val="28"/>
          <w:szCs w:val="28"/>
        </w:rPr>
        <w:t xml:space="preserve"> </w:t>
      </w:r>
      <w:r w:rsidR="00A25721">
        <w:rPr>
          <w:sz w:val="28"/>
          <w:szCs w:val="28"/>
        </w:rPr>
        <w:t>45</w:t>
      </w:r>
      <w:r w:rsidR="00773E8B" w:rsidRPr="00773E8B">
        <w:rPr>
          <w:sz w:val="28"/>
          <w:szCs w:val="28"/>
        </w:rPr>
        <w:t xml:space="preserve">% всего жилищного фонда поселка, </w:t>
      </w:r>
      <w:r w:rsidR="00A25721">
        <w:rPr>
          <w:sz w:val="28"/>
          <w:szCs w:val="28"/>
        </w:rPr>
        <w:t>55</w:t>
      </w:r>
      <w:r w:rsidR="00773E8B" w:rsidRPr="00773E8B">
        <w:rPr>
          <w:sz w:val="28"/>
          <w:szCs w:val="28"/>
        </w:rPr>
        <w:t xml:space="preserve">% составляет – индивидуальный. </w:t>
      </w:r>
    </w:p>
    <w:p w:rsidR="00A43B44" w:rsidRDefault="00A43B44" w:rsidP="006C7C49">
      <w:pPr>
        <w:spacing w:line="360" w:lineRule="auto"/>
        <w:ind w:firstLine="709"/>
        <w:jc w:val="both"/>
        <w:rPr>
          <w:sz w:val="28"/>
          <w:szCs w:val="28"/>
        </w:rPr>
      </w:pPr>
      <w:r>
        <w:rPr>
          <w:sz w:val="28"/>
          <w:szCs w:val="28"/>
        </w:rPr>
        <w:t xml:space="preserve">Основные промышленные предприятия п. Пестяки: </w:t>
      </w:r>
      <w:proofErr w:type="gramStart"/>
      <w:r w:rsidRPr="00FA582B">
        <w:rPr>
          <w:sz w:val="28"/>
          <w:szCs w:val="28"/>
        </w:rPr>
        <w:t>ООО «Юникс-хлеб», ООО «</w:t>
      </w:r>
      <w:proofErr w:type="spellStart"/>
      <w:r w:rsidRPr="00FA582B">
        <w:rPr>
          <w:sz w:val="28"/>
          <w:szCs w:val="28"/>
        </w:rPr>
        <w:t>Пестяковская</w:t>
      </w:r>
      <w:proofErr w:type="spellEnd"/>
      <w:r w:rsidRPr="00FA582B">
        <w:rPr>
          <w:sz w:val="28"/>
          <w:szCs w:val="28"/>
        </w:rPr>
        <w:t xml:space="preserve"> строчевышивальная фабрика», ООО «Фабрика по переработке шерсти», ООО «Вышивка», ООО «</w:t>
      </w:r>
      <w:proofErr w:type="spellStart"/>
      <w:r w:rsidRPr="00FA582B">
        <w:rPr>
          <w:sz w:val="28"/>
          <w:szCs w:val="28"/>
        </w:rPr>
        <w:t>Агролеспром</w:t>
      </w:r>
      <w:proofErr w:type="spellEnd"/>
      <w:r w:rsidRPr="00FA582B">
        <w:rPr>
          <w:sz w:val="28"/>
          <w:szCs w:val="28"/>
        </w:rPr>
        <w:t>», ТМУП «</w:t>
      </w:r>
      <w:proofErr w:type="spellStart"/>
      <w:r w:rsidRPr="00FA582B">
        <w:rPr>
          <w:sz w:val="28"/>
          <w:szCs w:val="28"/>
        </w:rPr>
        <w:t>Пестяковское</w:t>
      </w:r>
      <w:proofErr w:type="spellEnd"/>
      <w:r w:rsidRPr="00FA582B">
        <w:rPr>
          <w:sz w:val="28"/>
          <w:szCs w:val="28"/>
        </w:rPr>
        <w:t xml:space="preserve">», МУП «Фармация», </w:t>
      </w:r>
      <w:proofErr w:type="spellStart"/>
      <w:r w:rsidRPr="00FA582B">
        <w:rPr>
          <w:sz w:val="28"/>
          <w:szCs w:val="28"/>
        </w:rPr>
        <w:t>Пестяковское</w:t>
      </w:r>
      <w:proofErr w:type="spellEnd"/>
      <w:r w:rsidRPr="00FA582B">
        <w:rPr>
          <w:sz w:val="28"/>
          <w:szCs w:val="28"/>
        </w:rPr>
        <w:t xml:space="preserve"> </w:t>
      </w:r>
      <w:proofErr w:type="spellStart"/>
      <w:r w:rsidRPr="00FA582B">
        <w:rPr>
          <w:sz w:val="28"/>
          <w:szCs w:val="28"/>
        </w:rPr>
        <w:t>ра</w:t>
      </w:r>
      <w:r>
        <w:rPr>
          <w:sz w:val="28"/>
          <w:szCs w:val="28"/>
        </w:rPr>
        <w:t>йпо</w:t>
      </w:r>
      <w:proofErr w:type="spellEnd"/>
      <w:r>
        <w:rPr>
          <w:sz w:val="28"/>
          <w:szCs w:val="28"/>
        </w:rPr>
        <w:t>, ООО  «Венера», ООО «Олимп».</w:t>
      </w:r>
      <w:r w:rsidR="00773E8B">
        <w:rPr>
          <w:sz w:val="28"/>
          <w:szCs w:val="28"/>
        </w:rPr>
        <w:t xml:space="preserve"> </w:t>
      </w:r>
      <w:proofErr w:type="gramEnd"/>
    </w:p>
    <w:p w:rsidR="00CE1824" w:rsidRDefault="006C7C49" w:rsidP="006C7C49">
      <w:pPr>
        <w:spacing w:line="360" w:lineRule="auto"/>
        <w:ind w:firstLine="709"/>
        <w:jc w:val="both"/>
        <w:rPr>
          <w:sz w:val="28"/>
          <w:szCs w:val="28"/>
        </w:rPr>
      </w:pPr>
      <w:r>
        <w:rPr>
          <w:sz w:val="28"/>
          <w:szCs w:val="28"/>
        </w:rPr>
        <w:t>В поселке</w:t>
      </w:r>
      <w:r w:rsidRPr="005320F6">
        <w:rPr>
          <w:sz w:val="28"/>
          <w:szCs w:val="28"/>
        </w:rPr>
        <w:t xml:space="preserve"> </w:t>
      </w:r>
      <w:r w:rsidR="006339CB">
        <w:rPr>
          <w:sz w:val="28"/>
          <w:szCs w:val="28"/>
        </w:rPr>
        <w:t>Пестяк</w:t>
      </w:r>
      <w:r w:rsidR="00E53FA4">
        <w:rPr>
          <w:sz w:val="28"/>
          <w:szCs w:val="28"/>
        </w:rPr>
        <w:t>и</w:t>
      </w:r>
      <w:r w:rsidRPr="005320F6">
        <w:rPr>
          <w:sz w:val="28"/>
          <w:szCs w:val="28"/>
        </w:rPr>
        <w:t xml:space="preserve"> расположены объекты здравоохранения, образования, культуры, административно-хозяйственные, культурно-бытовые учреждения и предприятия поселения:</w:t>
      </w:r>
      <w:r w:rsidR="008E73AD">
        <w:rPr>
          <w:sz w:val="28"/>
          <w:szCs w:val="28"/>
        </w:rPr>
        <w:t xml:space="preserve"> общеобразовательная школа,  </w:t>
      </w:r>
      <w:r w:rsidRPr="006C7C49">
        <w:rPr>
          <w:sz w:val="28"/>
          <w:szCs w:val="28"/>
        </w:rPr>
        <w:t>детски</w:t>
      </w:r>
      <w:r w:rsidR="008E73AD">
        <w:rPr>
          <w:sz w:val="28"/>
          <w:szCs w:val="28"/>
        </w:rPr>
        <w:t>й</w:t>
      </w:r>
      <w:r w:rsidRPr="006C7C49">
        <w:rPr>
          <w:sz w:val="28"/>
          <w:szCs w:val="28"/>
        </w:rPr>
        <w:t xml:space="preserve"> сад,  дом культуры,  библиотека, </w:t>
      </w:r>
      <w:r w:rsidR="008E73AD">
        <w:rPr>
          <w:sz w:val="28"/>
          <w:szCs w:val="28"/>
        </w:rPr>
        <w:t>центральная районная больница</w:t>
      </w:r>
      <w:r w:rsidRPr="006C7C49">
        <w:rPr>
          <w:sz w:val="28"/>
          <w:szCs w:val="28"/>
        </w:rPr>
        <w:t>.</w:t>
      </w:r>
    </w:p>
    <w:p w:rsidR="005320F6" w:rsidRPr="00547D9D" w:rsidRDefault="006C7C49" w:rsidP="00CE1824">
      <w:pPr>
        <w:spacing w:line="360" w:lineRule="auto"/>
        <w:ind w:firstLine="709"/>
        <w:jc w:val="both"/>
        <w:rPr>
          <w:sz w:val="28"/>
          <w:szCs w:val="28"/>
        </w:rPr>
      </w:pPr>
      <w:r>
        <w:rPr>
          <w:sz w:val="28"/>
          <w:szCs w:val="28"/>
        </w:rPr>
        <w:t xml:space="preserve">   </w:t>
      </w:r>
    </w:p>
    <w:p w:rsidR="004D0338" w:rsidRPr="00275E3E" w:rsidRDefault="00125647" w:rsidP="00CE1824">
      <w:pPr>
        <w:pStyle w:val="1"/>
        <w:tabs>
          <w:tab w:val="left" w:pos="1418"/>
        </w:tabs>
        <w:rPr>
          <w:rFonts w:ascii="Times New Roman" w:hAnsi="Times New Roman"/>
        </w:rPr>
      </w:pPr>
      <w:bookmarkStart w:id="4" w:name="_Toc386031462"/>
      <w:r>
        <w:rPr>
          <w:rFonts w:ascii="Times New Roman" w:hAnsi="Times New Roman"/>
        </w:rPr>
        <w:t xml:space="preserve">. </w:t>
      </w:r>
      <w:r w:rsidR="00A529DA">
        <w:rPr>
          <w:rFonts w:ascii="Times New Roman" w:hAnsi="Times New Roman"/>
        </w:rPr>
        <w:t>Водоснабжение.</w:t>
      </w:r>
      <w:r w:rsidR="00A529DA" w:rsidRPr="00275E3E">
        <w:rPr>
          <w:rFonts w:ascii="Times New Roman" w:hAnsi="Times New Roman"/>
        </w:rPr>
        <w:t xml:space="preserve"> Существующее </w:t>
      </w:r>
      <w:r w:rsidR="004D0338" w:rsidRPr="00275E3E">
        <w:rPr>
          <w:rFonts w:ascii="Times New Roman" w:hAnsi="Times New Roman"/>
        </w:rPr>
        <w:t xml:space="preserve">положение </w:t>
      </w:r>
      <w:r w:rsidR="00A529DA">
        <w:rPr>
          <w:rFonts w:ascii="Times New Roman" w:hAnsi="Times New Roman"/>
        </w:rPr>
        <w:t>и перспективы развития</w:t>
      </w:r>
      <w:bookmarkEnd w:id="4"/>
      <w:r w:rsidR="004D0338" w:rsidRPr="00275E3E">
        <w:rPr>
          <w:rFonts w:ascii="Times New Roman" w:hAnsi="Times New Roman"/>
        </w:rPr>
        <w:t xml:space="preserve"> </w:t>
      </w:r>
    </w:p>
    <w:p w:rsidR="004D0338" w:rsidRPr="00A16EE7" w:rsidRDefault="00A16EE7" w:rsidP="00A0740D">
      <w:pPr>
        <w:pStyle w:val="20"/>
      </w:pPr>
      <w:bookmarkStart w:id="5" w:name="_Toc386031463"/>
      <w:r w:rsidRPr="00A16EE7">
        <w:t>Технико-экономическое состояние централизованных систем водоснабжения поселения</w:t>
      </w:r>
      <w:bookmarkEnd w:id="5"/>
    </w:p>
    <w:p w:rsidR="003C123B" w:rsidRDefault="00333A06" w:rsidP="00E53FA4">
      <w:pPr>
        <w:spacing w:line="360" w:lineRule="auto"/>
        <w:ind w:firstLine="709"/>
        <w:jc w:val="both"/>
        <w:rPr>
          <w:sz w:val="28"/>
          <w:szCs w:val="28"/>
        </w:rPr>
      </w:pPr>
      <w:r>
        <w:rPr>
          <w:sz w:val="28"/>
          <w:szCs w:val="28"/>
        </w:rPr>
        <w:t xml:space="preserve">В настоящее время основным источником хозяйственно-питьевого, противопожарного и производственного водоснабжения </w:t>
      </w:r>
      <w:proofErr w:type="spellStart"/>
      <w:r w:rsidR="006339CB">
        <w:rPr>
          <w:sz w:val="28"/>
          <w:szCs w:val="28"/>
        </w:rPr>
        <w:t>Пестяк</w:t>
      </w:r>
      <w:r w:rsidR="00A735CD">
        <w:rPr>
          <w:sz w:val="28"/>
          <w:szCs w:val="28"/>
        </w:rPr>
        <w:t>ов</w:t>
      </w:r>
      <w:r w:rsidR="007A7CE2">
        <w:rPr>
          <w:sz w:val="28"/>
          <w:szCs w:val="28"/>
        </w:rPr>
        <w:t>ск</w:t>
      </w:r>
      <w:r w:rsidRPr="00333A06">
        <w:rPr>
          <w:sz w:val="28"/>
          <w:szCs w:val="28"/>
        </w:rPr>
        <w:t>о</w:t>
      </w:r>
      <w:r>
        <w:rPr>
          <w:sz w:val="28"/>
          <w:szCs w:val="28"/>
        </w:rPr>
        <w:t>го</w:t>
      </w:r>
      <w:proofErr w:type="spellEnd"/>
      <w:r>
        <w:rPr>
          <w:sz w:val="28"/>
          <w:szCs w:val="28"/>
        </w:rPr>
        <w:t xml:space="preserve"> </w:t>
      </w:r>
      <w:r w:rsidR="00A735CD">
        <w:rPr>
          <w:sz w:val="28"/>
          <w:szCs w:val="28"/>
        </w:rPr>
        <w:lastRenderedPageBreak/>
        <w:t>городск</w:t>
      </w:r>
      <w:r>
        <w:rPr>
          <w:sz w:val="28"/>
          <w:szCs w:val="28"/>
        </w:rPr>
        <w:t xml:space="preserve">ого поселения </w:t>
      </w:r>
      <w:r w:rsidR="00F44030" w:rsidRPr="00AE3823">
        <w:rPr>
          <w:sz w:val="28"/>
          <w:szCs w:val="28"/>
        </w:rPr>
        <w:t xml:space="preserve">являются подземные воды </w:t>
      </w:r>
      <w:r w:rsidR="003C123B">
        <w:rPr>
          <w:sz w:val="28"/>
          <w:szCs w:val="28"/>
        </w:rPr>
        <w:t xml:space="preserve">из </w:t>
      </w:r>
      <w:proofErr w:type="spellStart"/>
      <w:r w:rsidR="00950991" w:rsidRPr="00C22BE4">
        <w:rPr>
          <w:sz w:val="28"/>
          <w:szCs w:val="28"/>
        </w:rPr>
        <w:t>ветлужский</w:t>
      </w:r>
      <w:proofErr w:type="spellEnd"/>
      <w:r w:rsidR="00950991" w:rsidRPr="00C738D3">
        <w:rPr>
          <w:sz w:val="28"/>
          <w:szCs w:val="28"/>
        </w:rPr>
        <w:t xml:space="preserve"> </w:t>
      </w:r>
      <w:r w:rsidR="00950991" w:rsidRPr="00C22BE4">
        <w:rPr>
          <w:sz w:val="28"/>
          <w:szCs w:val="28"/>
        </w:rPr>
        <w:t>водоносный</w:t>
      </w:r>
      <w:r w:rsidR="00950991" w:rsidRPr="00C738D3">
        <w:rPr>
          <w:sz w:val="28"/>
          <w:szCs w:val="28"/>
        </w:rPr>
        <w:t xml:space="preserve"> </w:t>
      </w:r>
      <w:r w:rsidR="00950991" w:rsidRPr="00C22BE4">
        <w:rPr>
          <w:sz w:val="28"/>
          <w:szCs w:val="28"/>
        </w:rPr>
        <w:t>комплекс</w:t>
      </w:r>
      <w:r w:rsidR="00950991" w:rsidRPr="00C738D3">
        <w:rPr>
          <w:sz w:val="28"/>
          <w:szCs w:val="28"/>
        </w:rPr>
        <w:t xml:space="preserve"> – </w:t>
      </w:r>
      <w:r w:rsidR="00950991" w:rsidRPr="00C22BE4">
        <w:rPr>
          <w:sz w:val="28"/>
          <w:szCs w:val="28"/>
          <w:lang w:val="en-US"/>
        </w:rPr>
        <w:t>T</w:t>
      </w:r>
      <w:r w:rsidR="00950991" w:rsidRPr="00C738D3">
        <w:rPr>
          <w:sz w:val="28"/>
          <w:szCs w:val="28"/>
          <w:vertAlign w:val="subscript"/>
        </w:rPr>
        <w:t>1</w:t>
      </w:r>
      <w:proofErr w:type="spellStart"/>
      <w:r w:rsidR="00950991" w:rsidRPr="00C22BE4">
        <w:rPr>
          <w:sz w:val="28"/>
          <w:szCs w:val="28"/>
          <w:lang w:val="en-US"/>
        </w:rPr>
        <w:t>vt</w:t>
      </w:r>
      <w:proofErr w:type="spellEnd"/>
      <w:r w:rsidR="003C123B">
        <w:rPr>
          <w:sz w:val="28"/>
          <w:szCs w:val="28"/>
        </w:rPr>
        <w:t>.</w:t>
      </w:r>
    </w:p>
    <w:p w:rsidR="00CA6CA2" w:rsidRDefault="00950991" w:rsidP="003C123B">
      <w:pPr>
        <w:tabs>
          <w:tab w:val="left" w:pos="3686"/>
        </w:tabs>
        <w:spacing w:line="360" w:lineRule="auto"/>
        <w:ind w:firstLine="709"/>
        <w:jc w:val="both"/>
        <w:rPr>
          <w:sz w:val="28"/>
          <w:szCs w:val="28"/>
        </w:rPr>
      </w:pPr>
      <w:r>
        <w:rPr>
          <w:sz w:val="28"/>
          <w:szCs w:val="28"/>
        </w:rPr>
        <w:t>Качество подземных вод</w:t>
      </w:r>
      <w:r w:rsidR="003C123B">
        <w:rPr>
          <w:sz w:val="28"/>
          <w:szCs w:val="28"/>
        </w:rPr>
        <w:t xml:space="preserve"> соответствует требованиям СанПиН 2.1.4.1074-01 «Питьевая вода. Гигиенические требования к качеству воды централизованных систем питьевого водоснабжения. Контроль качества». </w:t>
      </w:r>
    </w:p>
    <w:p w:rsidR="00E53FA4" w:rsidRDefault="00E53FA4" w:rsidP="00E53FA4">
      <w:pPr>
        <w:tabs>
          <w:tab w:val="left" w:pos="3686"/>
        </w:tabs>
        <w:spacing w:line="360" w:lineRule="auto"/>
        <w:ind w:firstLine="709"/>
        <w:jc w:val="both"/>
        <w:rPr>
          <w:sz w:val="28"/>
          <w:szCs w:val="28"/>
        </w:rPr>
      </w:pPr>
      <w:r>
        <w:rPr>
          <w:sz w:val="28"/>
          <w:szCs w:val="28"/>
        </w:rPr>
        <w:t xml:space="preserve">Лабораторные исследования и </w:t>
      </w:r>
      <w:proofErr w:type="gramStart"/>
      <w:r>
        <w:rPr>
          <w:sz w:val="28"/>
          <w:szCs w:val="28"/>
        </w:rPr>
        <w:t>контроль за</w:t>
      </w:r>
      <w:proofErr w:type="gramEnd"/>
      <w:r>
        <w:rPr>
          <w:sz w:val="28"/>
          <w:szCs w:val="28"/>
        </w:rPr>
        <w:t xml:space="preserve"> качеством подземных источников водоснабжения в </w:t>
      </w:r>
      <w:proofErr w:type="spellStart"/>
      <w:r w:rsidR="005612DB">
        <w:rPr>
          <w:sz w:val="28"/>
          <w:szCs w:val="28"/>
        </w:rPr>
        <w:t>Пестяковском</w:t>
      </w:r>
      <w:proofErr w:type="spellEnd"/>
      <w:r>
        <w:rPr>
          <w:sz w:val="28"/>
          <w:szCs w:val="28"/>
        </w:rPr>
        <w:t xml:space="preserve"> городском поселении проводит «Центр гигиены и эпидемиологии в Ивановской области в городе Шуя, Шуйском и Савинском районе», отбирая пробы для анализа воды. Раз в год проводится радиационный контроль питьевой воды.</w:t>
      </w:r>
    </w:p>
    <w:p w:rsidR="00333A06" w:rsidRDefault="00333A06" w:rsidP="003C123B">
      <w:pPr>
        <w:tabs>
          <w:tab w:val="left" w:pos="3686"/>
        </w:tabs>
        <w:spacing w:line="360" w:lineRule="auto"/>
        <w:ind w:firstLine="709"/>
        <w:jc w:val="both"/>
        <w:rPr>
          <w:sz w:val="28"/>
          <w:szCs w:val="28"/>
        </w:rPr>
      </w:pPr>
      <w:r>
        <w:rPr>
          <w:sz w:val="28"/>
          <w:szCs w:val="28"/>
        </w:rPr>
        <w:t xml:space="preserve">Водоснабжение </w:t>
      </w:r>
      <w:r w:rsidR="00A735CD">
        <w:rPr>
          <w:sz w:val="28"/>
          <w:szCs w:val="28"/>
        </w:rPr>
        <w:t>городск</w:t>
      </w:r>
      <w:r>
        <w:rPr>
          <w:sz w:val="28"/>
          <w:szCs w:val="28"/>
        </w:rPr>
        <w:t xml:space="preserve">ого поселения организовано </w:t>
      </w:r>
      <w:proofErr w:type="gramStart"/>
      <w:r>
        <w:rPr>
          <w:sz w:val="28"/>
          <w:szCs w:val="28"/>
        </w:rPr>
        <w:t>от</w:t>
      </w:r>
      <w:proofErr w:type="gramEnd"/>
      <w:r>
        <w:rPr>
          <w:sz w:val="28"/>
          <w:szCs w:val="28"/>
        </w:rPr>
        <w:t>:</w:t>
      </w:r>
    </w:p>
    <w:p w:rsidR="00333A06" w:rsidRDefault="00333A06" w:rsidP="00333A06">
      <w:pPr>
        <w:spacing w:line="360" w:lineRule="auto"/>
        <w:ind w:firstLine="720"/>
        <w:jc w:val="both"/>
        <w:rPr>
          <w:sz w:val="28"/>
          <w:szCs w:val="28"/>
        </w:rPr>
      </w:pPr>
      <w:r>
        <w:rPr>
          <w:sz w:val="28"/>
          <w:szCs w:val="28"/>
        </w:rPr>
        <w:t>- централизованн</w:t>
      </w:r>
      <w:r w:rsidR="00F14A3A">
        <w:rPr>
          <w:sz w:val="28"/>
          <w:szCs w:val="28"/>
        </w:rPr>
        <w:t>ой</w:t>
      </w:r>
      <w:r>
        <w:rPr>
          <w:sz w:val="28"/>
          <w:szCs w:val="28"/>
        </w:rPr>
        <w:t xml:space="preserve"> систем</w:t>
      </w:r>
      <w:r w:rsidR="00F14A3A">
        <w:rPr>
          <w:sz w:val="28"/>
          <w:szCs w:val="28"/>
        </w:rPr>
        <w:t>ы</w:t>
      </w:r>
      <w:r>
        <w:rPr>
          <w:sz w:val="28"/>
          <w:szCs w:val="28"/>
        </w:rPr>
        <w:t>, включающ</w:t>
      </w:r>
      <w:r w:rsidR="00F14A3A">
        <w:rPr>
          <w:sz w:val="28"/>
          <w:szCs w:val="28"/>
        </w:rPr>
        <w:t>ей</w:t>
      </w:r>
      <w:r w:rsidR="00E53FA4">
        <w:rPr>
          <w:sz w:val="28"/>
          <w:szCs w:val="28"/>
        </w:rPr>
        <w:t xml:space="preserve"> водозаборные</w:t>
      </w:r>
      <w:r>
        <w:rPr>
          <w:sz w:val="28"/>
          <w:szCs w:val="28"/>
        </w:rPr>
        <w:t xml:space="preserve"> и водопроводные сети;</w:t>
      </w:r>
    </w:p>
    <w:p w:rsidR="00333A06" w:rsidRDefault="00333A06" w:rsidP="00333A06">
      <w:pPr>
        <w:spacing w:line="360" w:lineRule="auto"/>
        <w:ind w:firstLine="720"/>
        <w:jc w:val="both"/>
        <w:rPr>
          <w:sz w:val="28"/>
          <w:szCs w:val="28"/>
        </w:rPr>
      </w:pPr>
      <w:r>
        <w:rPr>
          <w:sz w:val="28"/>
          <w:szCs w:val="28"/>
        </w:rPr>
        <w:t>- децентрализованных источников - одиночных скважин мелкого заложения, водоразборных колонок, шахтных и буровых колодцев.</w:t>
      </w:r>
    </w:p>
    <w:p w:rsidR="00FE7BB4" w:rsidRDefault="00D861DB" w:rsidP="00C13AA8">
      <w:pPr>
        <w:snapToGrid/>
        <w:spacing w:line="360" w:lineRule="auto"/>
        <w:ind w:firstLine="720"/>
        <w:jc w:val="both"/>
        <w:rPr>
          <w:sz w:val="28"/>
          <w:szCs w:val="28"/>
        </w:rPr>
      </w:pPr>
      <w:r>
        <w:rPr>
          <w:sz w:val="28"/>
          <w:szCs w:val="28"/>
        </w:rPr>
        <w:t>В таблице 5.1 приведены данные по охвату населения</w:t>
      </w:r>
      <w:r w:rsidR="00E53FA4">
        <w:rPr>
          <w:sz w:val="28"/>
          <w:szCs w:val="28"/>
        </w:rPr>
        <w:t xml:space="preserve"> п. Пестяки</w:t>
      </w:r>
      <w:r>
        <w:rPr>
          <w:sz w:val="28"/>
          <w:szCs w:val="28"/>
        </w:rPr>
        <w:t xml:space="preserve"> услугами центрального водоснабжения.</w:t>
      </w:r>
    </w:p>
    <w:p w:rsidR="00D861DB" w:rsidRDefault="00D861DB" w:rsidP="00D861DB">
      <w:pPr>
        <w:snapToGrid/>
        <w:spacing w:line="360" w:lineRule="auto"/>
        <w:ind w:firstLine="720"/>
        <w:jc w:val="right"/>
        <w:rPr>
          <w:sz w:val="28"/>
          <w:szCs w:val="28"/>
        </w:rPr>
      </w:pPr>
      <w:r>
        <w:rPr>
          <w:sz w:val="28"/>
          <w:szCs w:val="28"/>
        </w:rPr>
        <w:t>Таблица 5.1.</w:t>
      </w:r>
    </w:p>
    <w:p w:rsidR="00D861DB" w:rsidRDefault="00D861DB" w:rsidP="00B540AE">
      <w:pPr>
        <w:snapToGrid/>
        <w:jc w:val="center"/>
        <w:rPr>
          <w:sz w:val="28"/>
          <w:szCs w:val="28"/>
        </w:rPr>
      </w:pPr>
      <w:r>
        <w:rPr>
          <w:sz w:val="28"/>
          <w:szCs w:val="28"/>
        </w:rPr>
        <w:t>Данные по обеспечению населения центральным водоснабжением</w:t>
      </w:r>
    </w:p>
    <w:p w:rsidR="00D861DB" w:rsidRDefault="00D861DB" w:rsidP="00B540AE">
      <w:pPr>
        <w:snapToGrid/>
        <w:spacing w:after="120"/>
        <w:jc w:val="center"/>
        <w:rPr>
          <w:sz w:val="28"/>
          <w:szCs w:val="28"/>
        </w:rPr>
      </w:pPr>
      <w:r>
        <w:rPr>
          <w:sz w:val="28"/>
          <w:szCs w:val="28"/>
        </w:rPr>
        <w:t xml:space="preserve">в </w:t>
      </w:r>
      <w:proofErr w:type="spellStart"/>
      <w:r w:rsidR="006339CB">
        <w:rPr>
          <w:sz w:val="28"/>
          <w:szCs w:val="28"/>
        </w:rPr>
        <w:t>Пестяк</w:t>
      </w:r>
      <w:r w:rsidR="00A735CD">
        <w:rPr>
          <w:sz w:val="28"/>
          <w:szCs w:val="28"/>
        </w:rPr>
        <w:t>ов</w:t>
      </w:r>
      <w:r>
        <w:rPr>
          <w:sz w:val="28"/>
          <w:szCs w:val="28"/>
        </w:rPr>
        <w:t>ском</w:t>
      </w:r>
      <w:proofErr w:type="spellEnd"/>
      <w:r>
        <w:rPr>
          <w:sz w:val="28"/>
          <w:szCs w:val="28"/>
        </w:rPr>
        <w:t xml:space="preserve"> </w:t>
      </w:r>
      <w:r w:rsidR="00A735CD">
        <w:rPr>
          <w:sz w:val="28"/>
          <w:szCs w:val="28"/>
        </w:rPr>
        <w:t>городск</w:t>
      </w:r>
      <w:r>
        <w:rPr>
          <w:sz w:val="28"/>
          <w:szCs w:val="28"/>
        </w:rPr>
        <w:t>ом поселении</w:t>
      </w:r>
    </w:p>
    <w:tbl>
      <w:tblPr>
        <w:tblStyle w:val="aff1"/>
        <w:tblW w:w="9323" w:type="dxa"/>
        <w:tblInd w:w="108" w:type="dxa"/>
        <w:tblLayout w:type="fixed"/>
        <w:tblLook w:val="04A0" w:firstRow="1" w:lastRow="0" w:firstColumn="1" w:lastColumn="0" w:noHBand="0" w:noVBand="1"/>
      </w:tblPr>
      <w:tblGrid>
        <w:gridCol w:w="592"/>
        <w:gridCol w:w="1960"/>
        <w:gridCol w:w="992"/>
        <w:gridCol w:w="1172"/>
        <w:gridCol w:w="954"/>
        <w:gridCol w:w="1710"/>
        <w:gridCol w:w="1943"/>
      </w:tblGrid>
      <w:tr w:rsidR="005C7E72" w:rsidRPr="00D861DB" w:rsidTr="008913D9">
        <w:trPr>
          <w:cantSplit/>
          <w:tblHeader/>
        </w:trPr>
        <w:tc>
          <w:tcPr>
            <w:tcW w:w="592" w:type="dxa"/>
            <w:vAlign w:val="center"/>
          </w:tcPr>
          <w:p w:rsidR="005C7E72" w:rsidRPr="00D861DB" w:rsidRDefault="005C7E72" w:rsidP="00D861DB">
            <w:pPr>
              <w:snapToGrid/>
              <w:jc w:val="center"/>
              <w:rPr>
                <w:sz w:val="24"/>
                <w:szCs w:val="24"/>
              </w:rPr>
            </w:pPr>
            <w:r w:rsidRPr="00D861DB">
              <w:rPr>
                <w:sz w:val="24"/>
                <w:szCs w:val="24"/>
              </w:rPr>
              <w:t>№</w:t>
            </w:r>
          </w:p>
          <w:p w:rsidR="005C7E72" w:rsidRPr="00D861DB" w:rsidRDefault="005C7E72" w:rsidP="00D861DB">
            <w:pPr>
              <w:snapToGrid/>
              <w:jc w:val="center"/>
              <w:rPr>
                <w:sz w:val="24"/>
                <w:szCs w:val="24"/>
              </w:rPr>
            </w:pPr>
            <w:r w:rsidRPr="00D861DB">
              <w:rPr>
                <w:sz w:val="24"/>
                <w:szCs w:val="24"/>
              </w:rPr>
              <w:t>п\</w:t>
            </w:r>
            <w:proofErr w:type="gramStart"/>
            <w:r w:rsidRPr="00D861DB">
              <w:rPr>
                <w:sz w:val="24"/>
                <w:szCs w:val="24"/>
              </w:rPr>
              <w:t>п</w:t>
            </w:r>
            <w:proofErr w:type="gramEnd"/>
          </w:p>
        </w:tc>
        <w:tc>
          <w:tcPr>
            <w:tcW w:w="1960" w:type="dxa"/>
            <w:vAlign w:val="center"/>
          </w:tcPr>
          <w:p w:rsidR="005C7E72" w:rsidRDefault="005C7E72" w:rsidP="00D861DB">
            <w:pPr>
              <w:snapToGrid/>
              <w:jc w:val="center"/>
              <w:rPr>
                <w:sz w:val="24"/>
                <w:szCs w:val="24"/>
              </w:rPr>
            </w:pPr>
            <w:r>
              <w:rPr>
                <w:sz w:val="24"/>
                <w:szCs w:val="24"/>
              </w:rPr>
              <w:t>Наименование</w:t>
            </w:r>
          </w:p>
          <w:p w:rsidR="005C7E72" w:rsidRDefault="005C7E72" w:rsidP="00D861DB">
            <w:pPr>
              <w:snapToGrid/>
              <w:jc w:val="center"/>
              <w:rPr>
                <w:sz w:val="24"/>
                <w:szCs w:val="24"/>
              </w:rPr>
            </w:pPr>
            <w:r>
              <w:rPr>
                <w:sz w:val="24"/>
                <w:szCs w:val="24"/>
              </w:rPr>
              <w:t>населенного</w:t>
            </w:r>
          </w:p>
          <w:p w:rsidR="005C7E72" w:rsidRPr="00D861DB" w:rsidRDefault="005C7E72" w:rsidP="00D861DB">
            <w:pPr>
              <w:snapToGrid/>
              <w:jc w:val="center"/>
              <w:rPr>
                <w:sz w:val="24"/>
                <w:szCs w:val="24"/>
              </w:rPr>
            </w:pPr>
            <w:r>
              <w:rPr>
                <w:sz w:val="24"/>
                <w:szCs w:val="24"/>
              </w:rPr>
              <w:t>пункта</w:t>
            </w:r>
          </w:p>
        </w:tc>
        <w:tc>
          <w:tcPr>
            <w:tcW w:w="992" w:type="dxa"/>
          </w:tcPr>
          <w:p w:rsidR="00F8572B" w:rsidRDefault="005C7E72" w:rsidP="00D861DB">
            <w:pPr>
              <w:snapToGrid/>
              <w:jc w:val="center"/>
              <w:rPr>
                <w:sz w:val="24"/>
                <w:szCs w:val="24"/>
              </w:rPr>
            </w:pPr>
            <w:proofErr w:type="spellStart"/>
            <w:r>
              <w:rPr>
                <w:sz w:val="24"/>
                <w:szCs w:val="24"/>
              </w:rPr>
              <w:t>Пло</w:t>
            </w:r>
            <w:proofErr w:type="spellEnd"/>
          </w:p>
          <w:p w:rsidR="005C7E72" w:rsidRDefault="005C7E72" w:rsidP="00D861DB">
            <w:pPr>
              <w:snapToGrid/>
              <w:jc w:val="center"/>
              <w:rPr>
                <w:sz w:val="24"/>
                <w:szCs w:val="24"/>
              </w:rPr>
            </w:pPr>
            <w:proofErr w:type="spellStart"/>
            <w:r>
              <w:rPr>
                <w:sz w:val="24"/>
                <w:szCs w:val="24"/>
              </w:rPr>
              <w:t>щадь</w:t>
            </w:r>
            <w:proofErr w:type="spellEnd"/>
          </w:p>
          <w:p w:rsidR="005C7E72" w:rsidRDefault="005C7E72" w:rsidP="00D861DB">
            <w:pPr>
              <w:snapToGrid/>
              <w:jc w:val="center"/>
              <w:rPr>
                <w:sz w:val="24"/>
                <w:szCs w:val="24"/>
              </w:rPr>
            </w:pPr>
            <w:r>
              <w:rPr>
                <w:sz w:val="24"/>
                <w:szCs w:val="24"/>
              </w:rPr>
              <w:t>нас</w:t>
            </w:r>
            <w:proofErr w:type="gramStart"/>
            <w:r>
              <w:rPr>
                <w:sz w:val="24"/>
                <w:szCs w:val="24"/>
              </w:rPr>
              <w:t>.</w:t>
            </w:r>
            <w:proofErr w:type="gramEnd"/>
            <w:r>
              <w:rPr>
                <w:sz w:val="24"/>
                <w:szCs w:val="24"/>
              </w:rPr>
              <w:t xml:space="preserve"> </w:t>
            </w:r>
            <w:proofErr w:type="gramStart"/>
            <w:r>
              <w:rPr>
                <w:sz w:val="24"/>
                <w:szCs w:val="24"/>
              </w:rPr>
              <w:t>п</w:t>
            </w:r>
            <w:proofErr w:type="gramEnd"/>
            <w:r>
              <w:rPr>
                <w:sz w:val="24"/>
                <w:szCs w:val="24"/>
              </w:rPr>
              <w:t>ункта</w:t>
            </w:r>
            <w:r w:rsidR="008913D9">
              <w:rPr>
                <w:sz w:val="24"/>
                <w:szCs w:val="24"/>
              </w:rPr>
              <w:t>/застройки;</w:t>
            </w:r>
          </w:p>
          <w:p w:rsidR="00F8572B" w:rsidRPr="001A26C1" w:rsidRDefault="00F8572B" w:rsidP="00D861DB">
            <w:pPr>
              <w:snapToGrid/>
              <w:jc w:val="center"/>
              <w:rPr>
                <w:sz w:val="24"/>
                <w:szCs w:val="24"/>
              </w:rPr>
            </w:pPr>
            <w:r>
              <w:rPr>
                <w:sz w:val="24"/>
                <w:szCs w:val="24"/>
                <w:lang w:val="en-US"/>
              </w:rPr>
              <w:t>S</w:t>
            </w:r>
            <w:r>
              <w:rPr>
                <w:sz w:val="24"/>
                <w:szCs w:val="24"/>
              </w:rPr>
              <w:t>, км</w:t>
            </w:r>
            <w:r w:rsidRPr="00F8572B">
              <w:rPr>
                <w:sz w:val="24"/>
                <w:szCs w:val="24"/>
                <w:vertAlign w:val="superscript"/>
              </w:rPr>
              <w:t>2</w:t>
            </w:r>
          </w:p>
        </w:tc>
        <w:tc>
          <w:tcPr>
            <w:tcW w:w="1172" w:type="dxa"/>
            <w:vAlign w:val="center"/>
          </w:tcPr>
          <w:p w:rsidR="005C7E72" w:rsidRDefault="005C7E72" w:rsidP="00D861DB">
            <w:pPr>
              <w:snapToGrid/>
              <w:jc w:val="center"/>
              <w:rPr>
                <w:sz w:val="24"/>
                <w:szCs w:val="24"/>
              </w:rPr>
            </w:pPr>
            <w:r>
              <w:rPr>
                <w:sz w:val="24"/>
                <w:szCs w:val="24"/>
              </w:rPr>
              <w:t>Числен</w:t>
            </w:r>
          </w:p>
          <w:p w:rsidR="005C7E72" w:rsidRDefault="005C7E72" w:rsidP="00D861DB">
            <w:pPr>
              <w:snapToGrid/>
              <w:jc w:val="center"/>
              <w:rPr>
                <w:sz w:val="24"/>
                <w:szCs w:val="24"/>
              </w:rPr>
            </w:pPr>
            <w:proofErr w:type="spellStart"/>
            <w:r>
              <w:rPr>
                <w:sz w:val="24"/>
                <w:szCs w:val="24"/>
              </w:rPr>
              <w:t>ность</w:t>
            </w:r>
            <w:proofErr w:type="spellEnd"/>
          </w:p>
          <w:p w:rsidR="00F8572B" w:rsidRDefault="005C7E72" w:rsidP="00F8572B">
            <w:pPr>
              <w:snapToGrid/>
              <w:jc w:val="center"/>
              <w:rPr>
                <w:sz w:val="24"/>
                <w:szCs w:val="24"/>
              </w:rPr>
            </w:pPr>
            <w:proofErr w:type="spellStart"/>
            <w:r>
              <w:rPr>
                <w:sz w:val="24"/>
                <w:szCs w:val="24"/>
              </w:rPr>
              <w:t>нас</w:t>
            </w:r>
            <w:r w:rsidR="00F8572B">
              <w:rPr>
                <w:sz w:val="24"/>
                <w:szCs w:val="24"/>
              </w:rPr>
              <w:t>еле</w:t>
            </w:r>
            <w:proofErr w:type="spellEnd"/>
          </w:p>
          <w:p w:rsidR="005C7E72" w:rsidRPr="00D861DB" w:rsidRDefault="005C7E72" w:rsidP="00F8572B">
            <w:pPr>
              <w:snapToGrid/>
              <w:jc w:val="center"/>
              <w:rPr>
                <w:sz w:val="24"/>
                <w:szCs w:val="24"/>
              </w:rPr>
            </w:pPr>
            <w:proofErr w:type="spellStart"/>
            <w:r>
              <w:rPr>
                <w:sz w:val="24"/>
                <w:szCs w:val="24"/>
              </w:rPr>
              <w:t>ния</w:t>
            </w:r>
            <w:proofErr w:type="spellEnd"/>
          </w:p>
        </w:tc>
        <w:tc>
          <w:tcPr>
            <w:tcW w:w="954" w:type="dxa"/>
            <w:vAlign w:val="center"/>
          </w:tcPr>
          <w:p w:rsidR="005C7E72" w:rsidRDefault="008913D9" w:rsidP="00D861DB">
            <w:pPr>
              <w:snapToGrid/>
              <w:jc w:val="center"/>
              <w:rPr>
                <w:sz w:val="24"/>
                <w:szCs w:val="24"/>
              </w:rPr>
            </w:pPr>
            <w:r>
              <w:rPr>
                <w:sz w:val="24"/>
                <w:szCs w:val="24"/>
              </w:rPr>
              <w:t>Жилой фонд,</w:t>
            </w:r>
          </w:p>
          <w:p w:rsidR="008913D9" w:rsidRPr="00D861DB" w:rsidRDefault="008913D9" w:rsidP="00D861DB">
            <w:pPr>
              <w:snapToGrid/>
              <w:jc w:val="center"/>
              <w:rPr>
                <w:sz w:val="24"/>
                <w:szCs w:val="24"/>
              </w:rPr>
            </w:pPr>
            <w:r>
              <w:rPr>
                <w:sz w:val="24"/>
                <w:szCs w:val="24"/>
              </w:rPr>
              <w:t>тыс. м</w:t>
            </w:r>
            <w:proofErr w:type="gramStart"/>
            <w:r w:rsidRPr="008913D9">
              <w:rPr>
                <w:sz w:val="24"/>
                <w:szCs w:val="24"/>
                <w:vertAlign w:val="superscript"/>
              </w:rPr>
              <w:t>2</w:t>
            </w:r>
            <w:proofErr w:type="gramEnd"/>
          </w:p>
        </w:tc>
        <w:tc>
          <w:tcPr>
            <w:tcW w:w="1710" w:type="dxa"/>
            <w:vAlign w:val="center"/>
          </w:tcPr>
          <w:p w:rsidR="005C7E72" w:rsidRDefault="005C7E72" w:rsidP="00F8572B">
            <w:pPr>
              <w:snapToGrid/>
              <w:jc w:val="center"/>
              <w:rPr>
                <w:sz w:val="24"/>
                <w:szCs w:val="24"/>
              </w:rPr>
            </w:pPr>
            <w:r>
              <w:rPr>
                <w:sz w:val="24"/>
                <w:szCs w:val="24"/>
              </w:rPr>
              <w:t>Перечень</w:t>
            </w:r>
          </w:p>
          <w:p w:rsidR="005C7E72" w:rsidRDefault="005C7E72" w:rsidP="00F8572B">
            <w:pPr>
              <w:snapToGrid/>
              <w:jc w:val="center"/>
              <w:rPr>
                <w:sz w:val="24"/>
                <w:szCs w:val="24"/>
              </w:rPr>
            </w:pPr>
            <w:r>
              <w:rPr>
                <w:sz w:val="24"/>
                <w:szCs w:val="24"/>
              </w:rPr>
              <w:t>объектов</w:t>
            </w:r>
          </w:p>
          <w:p w:rsidR="005C7E72" w:rsidRPr="00D861DB" w:rsidRDefault="005C7E72" w:rsidP="00F8572B">
            <w:pPr>
              <w:snapToGrid/>
              <w:jc w:val="center"/>
              <w:rPr>
                <w:sz w:val="24"/>
                <w:szCs w:val="24"/>
              </w:rPr>
            </w:pPr>
            <w:r>
              <w:rPr>
                <w:sz w:val="24"/>
                <w:szCs w:val="24"/>
              </w:rPr>
              <w:t>соц. сферы</w:t>
            </w:r>
          </w:p>
        </w:tc>
        <w:tc>
          <w:tcPr>
            <w:tcW w:w="1943" w:type="dxa"/>
            <w:vAlign w:val="center"/>
          </w:tcPr>
          <w:p w:rsidR="005C7E72" w:rsidRDefault="005C7E72" w:rsidP="00D861DB">
            <w:pPr>
              <w:snapToGrid/>
              <w:jc w:val="center"/>
              <w:rPr>
                <w:sz w:val="24"/>
                <w:szCs w:val="24"/>
              </w:rPr>
            </w:pPr>
            <w:r>
              <w:rPr>
                <w:sz w:val="24"/>
                <w:szCs w:val="24"/>
              </w:rPr>
              <w:t>Степень</w:t>
            </w:r>
          </w:p>
          <w:p w:rsidR="005C7E72" w:rsidRDefault="005C7E72" w:rsidP="00D861DB">
            <w:pPr>
              <w:snapToGrid/>
              <w:jc w:val="center"/>
              <w:rPr>
                <w:sz w:val="24"/>
                <w:szCs w:val="24"/>
              </w:rPr>
            </w:pPr>
            <w:r>
              <w:rPr>
                <w:sz w:val="24"/>
                <w:szCs w:val="24"/>
              </w:rPr>
              <w:t>обеспечения</w:t>
            </w:r>
          </w:p>
          <w:p w:rsidR="005C7E72" w:rsidRDefault="005C7E72" w:rsidP="00D861DB">
            <w:pPr>
              <w:snapToGrid/>
              <w:jc w:val="center"/>
              <w:rPr>
                <w:sz w:val="24"/>
                <w:szCs w:val="24"/>
              </w:rPr>
            </w:pPr>
            <w:r>
              <w:rPr>
                <w:sz w:val="24"/>
                <w:szCs w:val="24"/>
              </w:rPr>
              <w:t>центральным</w:t>
            </w:r>
          </w:p>
          <w:p w:rsidR="005C7E72" w:rsidRPr="00D861DB" w:rsidRDefault="005C7E72" w:rsidP="00D861DB">
            <w:pPr>
              <w:snapToGrid/>
              <w:jc w:val="center"/>
              <w:rPr>
                <w:sz w:val="24"/>
                <w:szCs w:val="24"/>
              </w:rPr>
            </w:pPr>
            <w:r>
              <w:rPr>
                <w:sz w:val="24"/>
                <w:szCs w:val="24"/>
              </w:rPr>
              <w:t>водоснабжением</w:t>
            </w:r>
          </w:p>
        </w:tc>
      </w:tr>
      <w:tr w:rsidR="005C7E72" w:rsidTr="008913D9">
        <w:trPr>
          <w:cantSplit/>
        </w:trPr>
        <w:tc>
          <w:tcPr>
            <w:tcW w:w="592" w:type="dxa"/>
            <w:vAlign w:val="center"/>
          </w:tcPr>
          <w:p w:rsidR="005C7E72" w:rsidRPr="00D861DB" w:rsidRDefault="00F14A3A" w:rsidP="00D861DB">
            <w:pPr>
              <w:snapToGrid/>
              <w:spacing w:before="40" w:after="40"/>
              <w:jc w:val="center"/>
              <w:rPr>
                <w:sz w:val="24"/>
                <w:szCs w:val="24"/>
              </w:rPr>
            </w:pPr>
            <w:r>
              <w:rPr>
                <w:sz w:val="24"/>
                <w:szCs w:val="24"/>
              </w:rPr>
              <w:t>1</w:t>
            </w:r>
          </w:p>
        </w:tc>
        <w:tc>
          <w:tcPr>
            <w:tcW w:w="1960" w:type="dxa"/>
            <w:vAlign w:val="center"/>
          </w:tcPr>
          <w:p w:rsidR="005C7E72" w:rsidRPr="00D861DB" w:rsidRDefault="00A735CD" w:rsidP="005A3CFE">
            <w:pPr>
              <w:snapToGrid/>
              <w:spacing w:before="40" w:after="40"/>
              <w:ind w:left="9" w:right="-108"/>
              <w:rPr>
                <w:sz w:val="24"/>
                <w:szCs w:val="24"/>
              </w:rPr>
            </w:pPr>
            <w:r>
              <w:rPr>
                <w:sz w:val="24"/>
                <w:szCs w:val="24"/>
              </w:rPr>
              <w:t xml:space="preserve">п. </w:t>
            </w:r>
            <w:r w:rsidR="008E73AD">
              <w:rPr>
                <w:sz w:val="24"/>
                <w:szCs w:val="24"/>
              </w:rPr>
              <w:t>Пестяки</w:t>
            </w:r>
          </w:p>
        </w:tc>
        <w:tc>
          <w:tcPr>
            <w:tcW w:w="992" w:type="dxa"/>
            <w:vAlign w:val="center"/>
          </w:tcPr>
          <w:p w:rsidR="005C7E72" w:rsidRDefault="008913D9" w:rsidP="00F8572B">
            <w:pPr>
              <w:snapToGrid/>
              <w:spacing w:before="40" w:after="40"/>
              <w:jc w:val="center"/>
              <w:rPr>
                <w:sz w:val="24"/>
                <w:szCs w:val="24"/>
              </w:rPr>
            </w:pPr>
            <w:r>
              <w:rPr>
                <w:sz w:val="24"/>
                <w:szCs w:val="24"/>
              </w:rPr>
              <w:t>6,1/</w:t>
            </w:r>
          </w:p>
          <w:p w:rsidR="008913D9" w:rsidRDefault="008913D9" w:rsidP="00F8572B">
            <w:pPr>
              <w:snapToGrid/>
              <w:spacing w:before="40" w:after="40"/>
              <w:jc w:val="center"/>
              <w:rPr>
                <w:sz w:val="24"/>
                <w:szCs w:val="24"/>
              </w:rPr>
            </w:pPr>
            <w:r>
              <w:rPr>
                <w:sz w:val="24"/>
                <w:szCs w:val="24"/>
              </w:rPr>
              <w:t>2,6</w:t>
            </w:r>
          </w:p>
        </w:tc>
        <w:tc>
          <w:tcPr>
            <w:tcW w:w="1172" w:type="dxa"/>
            <w:vAlign w:val="center"/>
          </w:tcPr>
          <w:p w:rsidR="005C7E72" w:rsidRPr="00D861DB" w:rsidRDefault="0021012B" w:rsidP="002231E0">
            <w:pPr>
              <w:snapToGrid/>
              <w:spacing w:before="40" w:after="40"/>
              <w:jc w:val="center"/>
              <w:rPr>
                <w:sz w:val="24"/>
                <w:szCs w:val="24"/>
              </w:rPr>
            </w:pPr>
            <w:r>
              <w:rPr>
                <w:sz w:val="24"/>
                <w:szCs w:val="24"/>
              </w:rPr>
              <w:t>3755</w:t>
            </w:r>
          </w:p>
        </w:tc>
        <w:tc>
          <w:tcPr>
            <w:tcW w:w="954" w:type="dxa"/>
            <w:vAlign w:val="center"/>
          </w:tcPr>
          <w:p w:rsidR="005C7E72" w:rsidRPr="00D861DB" w:rsidRDefault="008913D9" w:rsidP="00104A74">
            <w:pPr>
              <w:snapToGrid/>
              <w:spacing w:before="40" w:after="40"/>
              <w:jc w:val="center"/>
              <w:rPr>
                <w:sz w:val="24"/>
                <w:szCs w:val="24"/>
              </w:rPr>
            </w:pPr>
            <w:r>
              <w:rPr>
                <w:sz w:val="24"/>
                <w:szCs w:val="24"/>
              </w:rPr>
              <w:t>94,4</w:t>
            </w:r>
          </w:p>
        </w:tc>
        <w:tc>
          <w:tcPr>
            <w:tcW w:w="1710" w:type="dxa"/>
          </w:tcPr>
          <w:p w:rsidR="005C7E72" w:rsidRDefault="00664BC2" w:rsidP="00D861DB">
            <w:pPr>
              <w:snapToGrid/>
              <w:spacing w:before="40" w:after="40"/>
              <w:jc w:val="both"/>
              <w:rPr>
                <w:sz w:val="24"/>
                <w:szCs w:val="24"/>
              </w:rPr>
            </w:pPr>
            <w:r>
              <w:rPr>
                <w:sz w:val="24"/>
                <w:szCs w:val="24"/>
              </w:rPr>
              <w:t>Больница</w:t>
            </w:r>
            <w:r w:rsidR="005C7E72">
              <w:rPr>
                <w:sz w:val="24"/>
                <w:szCs w:val="24"/>
              </w:rPr>
              <w:t>;</w:t>
            </w:r>
          </w:p>
          <w:p w:rsidR="005C7E72" w:rsidRDefault="005C7E72" w:rsidP="00D861DB">
            <w:pPr>
              <w:snapToGrid/>
              <w:spacing w:before="40" w:after="40"/>
              <w:jc w:val="both"/>
              <w:rPr>
                <w:sz w:val="24"/>
                <w:szCs w:val="24"/>
              </w:rPr>
            </w:pPr>
            <w:r>
              <w:rPr>
                <w:sz w:val="24"/>
                <w:szCs w:val="24"/>
              </w:rPr>
              <w:t>магазин</w:t>
            </w:r>
            <w:r w:rsidR="00CA6CA2">
              <w:rPr>
                <w:sz w:val="24"/>
                <w:szCs w:val="24"/>
              </w:rPr>
              <w:t>ы</w:t>
            </w:r>
            <w:r>
              <w:rPr>
                <w:sz w:val="24"/>
                <w:szCs w:val="24"/>
              </w:rPr>
              <w:t>;</w:t>
            </w:r>
          </w:p>
          <w:p w:rsidR="005C7E72" w:rsidRDefault="00CA6CA2" w:rsidP="00D861DB">
            <w:pPr>
              <w:snapToGrid/>
              <w:spacing w:before="40" w:after="40"/>
              <w:jc w:val="both"/>
              <w:rPr>
                <w:sz w:val="24"/>
                <w:szCs w:val="24"/>
              </w:rPr>
            </w:pPr>
            <w:r>
              <w:rPr>
                <w:sz w:val="24"/>
                <w:szCs w:val="24"/>
              </w:rPr>
              <w:t>котельная</w:t>
            </w:r>
            <w:r w:rsidR="005C7E72">
              <w:rPr>
                <w:sz w:val="24"/>
                <w:szCs w:val="24"/>
              </w:rPr>
              <w:t>;</w:t>
            </w:r>
          </w:p>
          <w:p w:rsidR="005C7E72" w:rsidRDefault="005C7E72" w:rsidP="00D861DB">
            <w:pPr>
              <w:snapToGrid/>
              <w:spacing w:before="40" w:after="40"/>
              <w:jc w:val="both"/>
              <w:rPr>
                <w:sz w:val="24"/>
                <w:szCs w:val="24"/>
              </w:rPr>
            </w:pPr>
            <w:r>
              <w:rPr>
                <w:sz w:val="24"/>
                <w:szCs w:val="24"/>
              </w:rPr>
              <w:t>детский сад;</w:t>
            </w:r>
          </w:p>
          <w:p w:rsidR="005C7E72" w:rsidRDefault="00A735CD" w:rsidP="00D861DB">
            <w:pPr>
              <w:snapToGrid/>
              <w:spacing w:before="40" w:after="40"/>
              <w:jc w:val="both"/>
              <w:rPr>
                <w:sz w:val="24"/>
                <w:szCs w:val="24"/>
              </w:rPr>
            </w:pPr>
            <w:r>
              <w:rPr>
                <w:sz w:val="24"/>
                <w:szCs w:val="24"/>
              </w:rPr>
              <w:t>городск</w:t>
            </w:r>
            <w:r w:rsidR="006D4BFB">
              <w:rPr>
                <w:sz w:val="24"/>
                <w:szCs w:val="24"/>
              </w:rPr>
              <w:t>ой</w:t>
            </w:r>
            <w:r w:rsidR="005C7E72">
              <w:rPr>
                <w:sz w:val="24"/>
                <w:szCs w:val="24"/>
              </w:rPr>
              <w:t xml:space="preserve"> клуб;</w:t>
            </w:r>
          </w:p>
          <w:p w:rsidR="005C7E72" w:rsidRDefault="00CA6CA2" w:rsidP="00CA6CA2">
            <w:pPr>
              <w:snapToGrid/>
              <w:spacing w:before="40" w:after="40"/>
              <w:jc w:val="both"/>
              <w:rPr>
                <w:sz w:val="24"/>
                <w:szCs w:val="24"/>
              </w:rPr>
            </w:pPr>
            <w:r>
              <w:rPr>
                <w:sz w:val="24"/>
                <w:szCs w:val="24"/>
              </w:rPr>
              <w:t>школа</w:t>
            </w:r>
            <w:r w:rsidR="008913D9">
              <w:rPr>
                <w:sz w:val="24"/>
                <w:szCs w:val="24"/>
              </w:rPr>
              <w:t>;</w:t>
            </w:r>
          </w:p>
          <w:p w:rsidR="008913D9" w:rsidRPr="00D861DB" w:rsidRDefault="008913D9" w:rsidP="00CA6CA2">
            <w:pPr>
              <w:snapToGrid/>
              <w:spacing w:before="40" w:after="40"/>
              <w:jc w:val="both"/>
              <w:rPr>
                <w:sz w:val="24"/>
                <w:szCs w:val="24"/>
              </w:rPr>
            </w:pPr>
            <w:r>
              <w:rPr>
                <w:sz w:val="24"/>
                <w:szCs w:val="24"/>
              </w:rPr>
              <w:t>ЦРБ</w:t>
            </w:r>
          </w:p>
        </w:tc>
        <w:tc>
          <w:tcPr>
            <w:tcW w:w="1943" w:type="dxa"/>
            <w:vAlign w:val="center"/>
          </w:tcPr>
          <w:p w:rsidR="005C7E72" w:rsidRPr="00D861DB" w:rsidRDefault="008913D9" w:rsidP="003C123B">
            <w:pPr>
              <w:snapToGrid/>
              <w:spacing w:before="40" w:after="40"/>
              <w:jc w:val="center"/>
              <w:rPr>
                <w:sz w:val="24"/>
                <w:szCs w:val="24"/>
              </w:rPr>
            </w:pPr>
            <w:r>
              <w:rPr>
                <w:sz w:val="24"/>
                <w:szCs w:val="24"/>
              </w:rPr>
              <w:t>85</w:t>
            </w:r>
            <w:r w:rsidR="005C7E72">
              <w:rPr>
                <w:sz w:val="24"/>
                <w:szCs w:val="24"/>
              </w:rPr>
              <w:t>%</w:t>
            </w:r>
          </w:p>
        </w:tc>
      </w:tr>
    </w:tbl>
    <w:p w:rsidR="00D861DB" w:rsidRDefault="00D861DB" w:rsidP="00D861DB">
      <w:pPr>
        <w:snapToGrid/>
        <w:spacing w:before="40" w:after="40"/>
        <w:jc w:val="both"/>
        <w:rPr>
          <w:sz w:val="28"/>
          <w:szCs w:val="28"/>
        </w:rPr>
      </w:pPr>
    </w:p>
    <w:p w:rsidR="00FB4AC5" w:rsidRPr="003C74BC" w:rsidRDefault="00FB4AC5" w:rsidP="00C13AA8">
      <w:pPr>
        <w:snapToGrid/>
        <w:spacing w:line="360" w:lineRule="auto"/>
        <w:ind w:firstLine="720"/>
        <w:jc w:val="both"/>
        <w:rPr>
          <w:sz w:val="28"/>
          <w:szCs w:val="28"/>
        </w:rPr>
      </w:pPr>
      <w:r>
        <w:rPr>
          <w:sz w:val="28"/>
          <w:szCs w:val="28"/>
        </w:rPr>
        <w:t xml:space="preserve">Эксплуатацию сетей водоснабжения и водоотведения на территории </w:t>
      </w:r>
      <w:proofErr w:type="spellStart"/>
      <w:r w:rsidR="006339CB">
        <w:rPr>
          <w:sz w:val="28"/>
          <w:szCs w:val="28"/>
        </w:rPr>
        <w:t>Пестяк</w:t>
      </w:r>
      <w:r w:rsidR="00A735CD">
        <w:rPr>
          <w:sz w:val="28"/>
          <w:szCs w:val="28"/>
        </w:rPr>
        <w:t>ов</w:t>
      </w:r>
      <w:r>
        <w:rPr>
          <w:sz w:val="28"/>
          <w:szCs w:val="28"/>
        </w:rPr>
        <w:t>ского</w:t>
      </w:r>
      <w:proofErr w:type="spellEnd"/>
      <w:r>
        <w:rPr>
          <w:sz w:val="28"/>
          <w:szCs w:val="28"/>
        </w:rPr>
        <w:t xml:space="preserve"> </w:t>
      </w:r>
      <w:r w:rsidR="00A735CD">
        <w:rPr>
          <w:sz w:val="28"/>
          <w:szCs w:val="28"/>
        </w:rPr>
        <w:t>городск</w:t>
      </w:r>
      <w:r>
        <w:rPr>
          <w:sz w:val="28"/>
          <w:szCs w:val="28"/>
        </w:rPr>
        <w:t xml:space="preserve">ого поселения осуществляет </w:t>
      </w:r>
      <w:r w:rsidR="00747DB8">
        <w:rPr>
          <w:sz w:val="28"/>
          <w:szCs w:val="28"/>
        </w:rPr>
        <w:t>ООО</w:t>
      </w:r>
      <w:r w:rsidR="002769ED">
        <w:rPr>
          <w:sz w:val="28"/>
          <w:szCs w:val="28"/>
        </w:rPr>
        <w:t xml:space="preserve"> «</w:t>
      </w:r>
      <w:proofErr w:type="spellStart"/>
      <w:r w:rsidR="00747DB8">
        <w:rPr>
          <w:sz w:val="28"/>
          <w:szCs w:val="28"/>
        </w:rPr>
        <w:t>Пестяковское</w:t>
      </w:r>
      <w:proofErr w:type="spellEnd"/>
      <w:r w:rsidR="00747DB8">
        <w:rPr>
          <w:sz w:val="28"/>
          <w:szCs w:val="28"/>
        </w:rPr>
        <w:t xml:space="preserve"> жилищно-коммунальное хозяйство</w:t>
      </w:r>
      <w:r w:rsidR="002769ED">
        <w:rPr>
          <w:sz w:val="28"/>
          <w:szCs w:val="28"/>
        </w:rPr>
        <w:t>»</w:t>
      </w:r>
      <w:r>
        <w:rPr>
          <w:sz w:val="28"/>
          <w:szCs w:val="28"/>
        </w:rPr>
        <w:t>.</w:t>
      </w:r>
    </w:p>
    <w:p w:rsidR="00020525" w:rsidRPr="00827077" w:rsidRDefault="00020525" w:rsidP="00FB4AC5">
      <w:pPr>
        <w:pStyle w:val="3"/>
        <w:spacing w:after="200"/>
        <w:rPr>
          <w:rFonts w:ascii="Times New Roman" w:hAnsi="Times New Roman"/>
          <w:color w:val="000000"/>
        </w:rPr>
      </w:pPr>
      <w:r w:rsidRPr="00827077">
        <w:rPr>
          <w:rFonts w:ascii="Times New Roman" w:hAnsi="Times New Roman"/>
          <w:color w:val="000000"/>
        </w:rPr>
        <w:t xml:space="preserve"> </w:t>
      </w:r>
      <w:bookmarkStart w:id="6" w:name="_Toc386031464"/>
      <w:r w:rsidRPr="00827077">
        <w:rPr>
          <w:rFonts w:ascii="Times New Roman" w:hAnsi="Times New Roman"/>
          <w:color w:val="000000"/>
        </w:rPr>
        <w:t>Анализ структуры системы водоснабжения поселения</w:t>
      </w:r>
      <w:bookmarkEnd w:id="6"/>
    </w:p>
    <w:p w:rsidR="00C17299" w:rsidRPr="00F14EED" w:rsidRDefault="00773E8B" w:rsidP="00C064B9">
      <w:pPr>
        <w:spacing w:line="360" w:lineRule="auto"/>
        <w:ind w:firstLine="709"/>
        <w:jc w:val="both"/>
        <w:rPr>
          <w:sz w:val="28"/>
          <w:szCs w:val="28"/>
        </w:rPr>
      </w:pPr>
      <w:r>
        <w:rPr>
          <w:sz w:val="28"/>
          <w:szCs w:val="28"/>
        </w:rPr>
        <w:t xml:space="preserve">Водозабор состоит из </w:t>
      </w:r>
      <w:r w:rsidR="0003155C">
        <w:rPr>
          <w:sz w:val="28"/>
          <w:szCs w:val="28"/>
        </w:rPr>
        <w:t>9</w:t>
      </w:r>
      <w:r w:rsidR="00E56171">
        <w:rPr>
          <w:sz w:val="28"/>
          <w:szCs w:val="28"/>
        </w:rPr>
        <w:t xml:space="preserve"> скважин</w:t>
      </w:r>
      <w:r w:rsidR="00C064B9">
        <w:rPr>
          <w:sz w:val="28"/>
          <w:szCs w:val="28"/>
        </w:rPr>
        <w:t xml:space="preserve"> (</w:t>
      </w:r>
      <w:r w:rsidR="00072A1F">
        <w:rPr>
          <w:sz w:val="28"/>
          <w:szCs w:val="28"/>
        </w:rPr>
        <w:t>на данный момент</w:t>
      </w:r>
      <w:r w:rsidR="0003155C">
        <w:rPr>
          <w:sz w:val="28"/>
          <w:szCs w:val="28"/>
        </w:rPr>
        <w:t xml:space="preserve"> одна</w:t>
      </w:r>
      <w:r w:rsidR="003B47A1">
        <w:rPr>
          <w:sz w:val="28"/>
          <w:szCs w:val="28"/>
        </w:rPr>
        <w:t xml:space="preserve"> скважины находятся в резе</w:t>
      </w:r>
      <w:r w:rsidR="00072A1F">
        <w:rPr>
          <w:sz w:val="28"/>
          <w:szCs w:val="28"/>
        </w:rPr>
        <w:t>р</w:t>
      </w:r>
      <w:r w:rsidR="003B47A1">
        <w:rPr>
          <w:sz w:val="28"/>
          <w:szCs w:val="28"/>
        </w:rPr>
        <w:t>в</w:t>
      </w:r>
      <w:r w:rsidR="00072A1F">
        <w:rPr>
          <w:sz w:val="28"/>
          <w:szCs w:val="28"/>
        </w:rPr>
        <w:t>е</w:t>
      </w:r>
      <w:r w:rsidR="00C064B9">
        <w:rPr>
          <w:sz w:val="28"/>
          <w:szCs w:val="28"/>
        </w:rPr>
        <w:t>)</w:t>
      </w:r>
      <w:r w:rsidR="0003155C">
        <w:rPr>
          <w:sz w:val="28"/>
          <w:szCs w:val="28"/>
        </w:rPr>
        <w:t>.</w:t>
      </w:r>
      <w:r w:rsidR="00072A1F">
        <w:rPr>
          <w:sz w:val="28"/>
          <w:szCs w:val="28"/>
        </w:rPr>
        <w:t xml:space="preserve"> </w:t>
      </w:r>
      <w:r w:rsidR="00E56171">
        <w:rPr>
          <w:sz w:val="28"/>
          <w:szCs w:val="28"/>
        </w:rPr>
        <w:t xml:space="preserve"> </w:t>
      </w:r>
      <w:r w:rsidR="008819F1">
        <w:rPr>
          <w:sz w:val="28"/>
          <w:szCs w:val="28"/>
        </w:rPr>
        <w:t xml:space="preserve">Сети водоснабжения п. Пестяки закольцованы. Исключение составляет скважина </w:t>
      </w:r>
      <w:r w:rsidR="0003155C">
        <w:rPr>
          <w:sz w:val="28"/>
          <w:szCs w:val="28"/>
        </w:rPr>
        <w:t>№1</w:t>
      </w:r>
      <w:r w:rsidR="008819F1">
        <w:rPr>
          <w:sz w:val="28"/>
          <w:szCs w:val="28"/>
        </w:rPr>
        <w:t>,</w:t>
      </w:r>
      <w:r w:rsidR="0003155C">
        <w:rPr>
          <w:sz w:val="28"/>
          <w:szCs w:val="28"/>
        </w:rPr>
        <w:t xml:space="preserve"> пита</w:t>
      </w:r>
      <w:r w:rsidR="008819F1">
        <w:rPr>
          <w:sz w:val="28"/>
          <w:szCs w:val="28"/>
        </w:rPr>
        <w:t>ющая только</w:t>
      </w:r>
      <w:r w:rsidR="0003155C">
        <w:rPr>
          <w:sz w:val="28"/>
          <w:szCs w:val="28"/>
        </w:rPr>
        <w:t xml:space="preserve"> район ул</w:t>
      </w:r>
      <w:r w:rsidR="008819F1">
        <w:rPr>
          <w:sz w:val="28"/>
          <w:szCs w:val="28"/>
        </w:rPr>
        <w:t xml:space="preserve">ицы Чкаловская, который отделен от остальной части города р. </w:t>
      </w:r>
      <w:proofErr w:type="spellStart"/>
      <w:r w:rsidR="008819F1">
        <w:rPr>
          <w:sz w:val="28"/>
          <w:szCs w:val="28"/>
        </w:rPr>
        <w:t>Пурешок</w:t>
      </w:r>
      <w:proofErr w:type="spellEnd"/>
      <w:r w:rsidR="008819F1">
        <w:rPr>
          <w:sz w:val="28"/>
          <w:szCs w:val="28"/>
        </w:rPr>
        <w:t xml:space="preserve">. </w:t>
      </w:r>
      <w:r w:rsidR="0003155C">
        <w:rPr>
          <w:sz w:val="28"/>
          <w:szCs w:val="28"/>
        </w:rPr>
        <w:t xml:space="preserve"> </w:t>
      </w:r>
      <w:r w:rsidR="00010446">
        <w:rPr>
          <w:sz w:val="28"/>
          <w:szCs w:val="28"/>
        </w:rPr>
        <w:t>Из</w:t>
      </w:r>
      <w:r w:rsidR="008819F1">
        <w:rPr>
          <w:sz w:val="28"/>
          <w:szCs w:val="28"/>
        </w:rPr>
        <w:t xml:space="preserve"> скважин</w:t>
      </w:r>
      <w:r w:rsidR="00010446">
        <w:rPr>
          <w:sz w:val="28"/>
          <w:szCs w:val="28"/>
        </w:rPr>
        <w:t xml:space="preserve"> №1, 5, 6, 8, 9 вода поступает в водонапорные башни, от которых запитаны потребители. Регулировка уровня воды во всех башнях осуществляется автоматически. </w:t>
      </w:r>
      <w:r w:rsidR="0098322C">
        <w:rPr>
          <w:sz w:val="28"/>
          <w:szCs w:val="28"/>
        </w:rPr>
        <w:t xml:space="preserve">На 3-х скважинах (№3, 4, 7) установлены частотные преобразователи. Скважина №2 не имеет ни ЧРП, ни водонапорной башни. Её режим - покрытие пиковых нагрузок, а так же резерв. За </w:t>
      </w:r>
      <w:proofErr w:type="gramStart"/>
      <w:r w:rsidR="0098322C">
        <w:rPr>
          <w:sz w:val="28"/>
          <w:szCs w:val="28"/>
        </w:rPr>
        <w:t>последние</w:t>
      </w:r>
      <w:proofErr w:type="gramEnd"/>
      <w:r w:rsidR="0098322C">
        <w:rPr>
          <w:sz w:val="28"/>
          <w:szCs w:val="28"/>
        </w:rPr>
        <w:t xml:space="preserve"> 2 года скважина №2 в работу не вводилась. </w:t>
      </w:r>
    </w:p>
    <w:p w:rsidR="00504F3E" w:rsidRDefault="00074A09" w:rsidP="0098322C">
      <w:pPr>
        <w:spacing w:line="360" w:lineRule="auto"/>
        <w:ind w:firstLine="720"/>
        <w:jc w:val="both"/>
        <w:rPr>
          <w:sz w:val="28"/>
          <w:szCs w:val="28"/>
        </w:rPr>
      </w:pPr>
      <w:r>
        <w:rPr>
          <w:sz w:val="28"/>
          <w:szCs w:val="28"/>
        </w:rPr>
        <w:t xml:space="preserve">На данный момент централизованным водоснабжением охвачены следующие объекты: многоквартирные и индивидуальные дома, котельная, школа, детский сад, ЦРБ и т.д. </w:t>
      </w:r>
      <w:r w:rsidR="0098322C">
        <w:rPr>
          <w:sz w:val="28"/>
          <w:szCs w:val="28"/>
        </w:rPr>
        <w:t xml:space="preserve">К центральному водоснабжению подключены более 600 частных домов, 33 многоквартирных дома и 76 различных учреждений и организаций. Кроме этого часть потребителей получает воду с 45 водоразборных колонок. </w:t>
      </w:r>
    </w:p>
    <w:p w:rsidR="004D0338" w:rsidRPr="00827077" w:rsidRDefault="00950E56" w:rsidP="006D66F3">
      <w:pPr>
        <w:pStyle w:val="3"/>
        <w:spacing w:after="200"/>
        <w:rPr>
          <w:rFonts w:ascii="Times New Roman" w:hAnsi="Times New Roman"/>
          <w:color w:val="000000"/>
        </w:rPr>
      </w:pPr>
      <w:bookmarkStart w:id="7" w:name="_Toc386031465"/>
      <w:r w:rsidRPr="00827077">
        <w:rPr>
          <w:rFonts w:ascii="Times New Roman" w:hAnsi="Times New Roman"/>
          <w:color w:val="000000"/>
        </w:rPr>
        <w:t>А</w:t>
      </w:r>
      <w:r w:rsidR="004D0338" w:rsidRPr="00827077">
        <w:rPr>
          <w:rFonts w:ascii="Times New Roman" w:hAnsi="Times New Roman"/>
          <w:color w:val="000000"/>
        </w:rPr>
        <w:t>нализ состояния и функционирования существующих источников водоснабжения</w:t>
      </w:r>
      <w:bookmarkEnd w:id="7"/>
    </w:p>
    <w:p w:rsidR="007C02C8" w:rsidRPr="00F44030" w:rsidRDefault="007C02C8" w:rsidP="00950E56">
      <w:pPr>
        <w:snapToGrid/>
        <w:spacing w:line="360" w:lineRule="auto"/>
        <w:ind w:firstLine="720"/>
        <w:jc w:val="both"/>
        <w:rPr>
          <w:color w:val="000000"/>
          <w:sz w:val="28"/>
          <w:szCs w:val="28"/>
        </w:rPr>
      </w:pPr>
      <w:r w:rsidRPr="00F44030">
        <w:rPr>
          <w:color w:val="000000"/>
          <w:sz w:val="28"/>
          <w:szCs w:val="28"/>
        </w:rPr>
        <w:t xml:space="preserve">Основные данные по существующим </w:t>
      </w:r>
      <w:r w:rsidR="000D167F">
        <w:rPr>
          <w:color w:val="000000"/>
          <w:sz w:val="28"/>
          <w:szCs w:val="28"/>
        </w:rPr>
        <w:t>артезианским</w:t>
      </w:r>
      <w:r w:rsidRPr="00F44030">
        <w:rPr>
          <w:color w:val="000000"/>
          <w:sz w:val="28"/>
          <w:szCs w:val="28"/>
        </w:rPr>
        <w:t xml:space="preserve"> скважинам, их месторасположение и характеристика представлены в таблице </w:t>
      </w:r>
      <w:r w:rsidR="000D167F">
        <w:rPr>
          <w:color w:val="000000"/>
          <w:sz w:val="28"/>
          <w:szCs w:val="28"/>
        </w:rPr>
        <w:t>5.</w:t>
      </w:r>
      <w:r w:rsidR="008D5EC9">
        <w:rPr>
          <w:color w:val="000000"/>
          <w:sz w:val="28"/>
          <w:szCs w:val="28"/>
        </w:rPr>
        <w:t>2</w:t>
      </w:r>
      <w:r w:rsidRPr="00F44030">
        <w:rPr>
          <w:color w:val="000000"/>
          <w:sz w:val="28"/>
          <w:szCs w:val="28"/>
        </w:rPr>
        <w:t>.</w:t>
      </w:r>
    </w:p>
    <w:p w:rsidR="007C02C8" w:rsidRDefault="007C02C8" w:rsidP="007C02C8">
      <w:pPr>
        <w:pStyle w:val="Style6"/>
        <w:widowControl/>
        <w:spacing w:before="29"/>
        <w:jc w:val="right"/>
        <w:rPr>
          <w:rStyle w:val="FontStyle79"/>
          <w:color w:val="000000"/>
          <w:sz w:val="28"/>
          <w:szCs w:val="28"/>
        </w:rPr>
      </w:pPr>
      <w:r w:rsidRPr="000D167F">
        <w:rPr>
          <w:rStyle w:val="FontStyle79"/>
          <w:color w:val="000000"/>
          <w:sz w:val="28"/>
          <w:szCs w:val="28"/>
        </w:rPr>
        <w:t xml:space="preserve">Таблица </w:t>
      </w:r>
      <w:r w:rsidR="000D167F">
        <w:rPr>
          <w:rStyle w:val="FontStyle79"/>
          <w:color w:val="000000"/>
          <w:sz w:val="28"/>
          <w:szCs w:val="28"/>
        </w:rPr>
        <w:t>5.</w:t>
      </w:r>
      <w:r w:rsidR="008D5EC9">
        <w:rPr>
          <w:rStyle w:val="FontStyle79"/>
          <w:color w:val="000000"/>
          <w:sz w:val="28"/>
          <w:szCs w:val="28"/>
        </w:rPr>
        <w:t>2</w:t>
      </w:r>
      <w:r w:rsidRPr="000D167F">
        <w:rPr>
          <w:rStyle w:val="FontStyle79"/>
          <w:color w:val="000000"/>
          <w:sz w:val="28"/>
          <w:szCs w:val="28"/>
        </w:rPr>
        <w:t>.</w:t>
      </w:r>
    </w:p>
    <w:p w:rsidR="000D167F" w:rsidRPr="000D167F" w:rsidRDefault="000D167F" w:rsidP="000D167F">
      <w:pPr>
        <w:pStyle w:val="Style35"/>
        <w:widowControl/>
        <w:spacing w:after="120"/>
        <w:ind w:firstLine="0"/>
        <w:jc w:val="center"/>
        <w:rPr>
          <w:rStyle w:val="FontStyle79"/>
          <w:b/>
          <w:bCs/>
          <w:color w:val="000000"/>
          <w:sz w:val="28"/>
          <w:szCs w:val="28"/>
        </w:rPr>
      </w:pPr>
      <w:r w:rsidRPr="000D167F">
        <w:rPr>
          <w:rStyle w:val="FontStyle81"/>
          <w:b w:val="0"/>
          <w:color w:val="000000"/>
          <w:sz w:val="28"/>
          <w:szCs w:val="28"/>
        </w:rPr>
        <w:t>Характеристика существующих водозаборных узлов</w:t>
      </w:r>
      <w:r w:rsidR="00B11545">
        <w:rPr>
          <w:rStyle w:val="FontStyle81"/>
          <w:b w:val="0"/>
          <w:color w:val="000000"/>
          <w:sz w:val="28"/>
          <w:szCs w:val="28"/>
        </w:rPr>
        <w:t xml:space="preserve"> п. Пестяки</w:t>
      </w:r>
    </w:p>
    <w:tbl>
      <w:tblPr>
        <w:tblW w:w="4896" w:type="pct"/>
        <w:tblInd w:w="94" w:type="dxa"/>
        <w:tblLayout w:type="fixed"/>
        <w:tblLook w:val="0000" w:firstRow="0" w:lastRow="0" w:firstColumn="0" w:lastColumn="0" w:noHBand="0" w:noVBand="0"/>
      </w:tblPr>
      <w:tblGrid>
        <w:gridCol w:w="583"/>
        <w:gridCol w:w="1701"/>
        <w:gridCol w:w="1986"/>
        <w:gridCol w:w="1132"/>
        <w:gridCol w:w="849"/>
        <w:gridCol w:w="1275"/>
        <w:gridCol w:w="853"/>
        <w:gridCol w:w="992"/>
      </w:tblGrid>
      <w:tr w:rsidR="002C42E5" w:rsidRPr="000D167F" w:rsidTr="002C42E5">
        <w:trPr>
          <w:cantSplit/>
          <w:trHeight w:val="227"/>
          <w:tblHeader/>
        </w:trPr>
        <w:tc>
          <w:tcPr>
            <w:tcW w:w="582" w:type="dxa"/>
            <w:tcBorders>
              <w:top w:val="single" w:sz="8" w:space="0" w:color="auto"/>
              <w:left w:val="single" w:sz="8" w:space="0" w:color="auto"/>
              <w:bottom w:val="single" w:sz="4" w:space="0" w:color="auto"/>
              <w:right w:val="single" w:sz="4" w:space="0" w:color="auto"/>
            </w:tcBorders>
            <w:noWrap/>
            <w:vAlign w:val="center"/>
          </w:tcPr>
          <w:p w:rsidR="002C42E5" w:rsidRPr="000D167F" w:rsidRDefault="002C42E5" w:rsidP="00950991">
            <w:pPr>
              <w:snapToGrid/>
              <w:jc w:val="center"/>
              <w:rPr>
                <w:bCs/>
                <w:color w:val="000000"/>
                <w:sz w:val="20"/>
              </w:rPr>
            </w:pPr>
            <w:r w:rsidRPr="000D167F">
              <w:rPr>
                <w:bCs/>
                <w:color w:val="000000"/>
                <w:sz w:val="20"/>
              </w:rPr>
              <w:lastRenderedPageBreak/>
              <w:t>№</w:t>
            </w:r>
            <w:proofErr w:type="gramStart"/>
            <w:r w:rsidRPr="000D167F">
              <w:rPr>
                <w:bCs/>
                <w:color w:val="000000"/>
                <w:sz w:val="20"/>
              </w:rPr>
              <w:t>п</w:t>
            </w:r>
            <w:proofErr w:type="gramEnd"/>
            <w:r w:rsidRPr="000D167F">
              <w:rPr>
                <w:bCs/>
                <w:color w:val="000000"/>
                <w:sz w:val="20"/>
              </w:rPr>
              <w:t>/п</w:t>
            </w:r>
          </w:p>
        </w:tc>
        <w:tc>
          <w:tcPr>
            <w:tcW w:w="1701" w:type="dxa"/>
            <w:tcBorders>
              <w:top w:val="single" w:sz="8" w:space="0" w:color="auto"/>
              <w:left w:val="nil"/>
              <w:bottom w:val="single" w:sz="4" w:space="0" w:color="auto"/>
              <w:right w:val="single" w:sz="4" w:space="0" w:color="auto"/>
            </w:tcBorders>
            <w:vAlign w:val="center"/>
          </w:tcPr>
          <w:p w:rsidR="002C42E5" w:rsidRPr="000D167F" w:rsidRDefault="002C42E5" w:rsidP="00950991">
            <w:pPr>
              <w:snapToGrid/>
              <w:jc w:val="center"/>
              <w:rPr>
                <w:bCs/>
                <w:color w:val="000000"/>
                <w:sz w:val="20"/>
              </w:rPr>
            </w:pPr>
            <w:r w:rsidRPr="000D167F">
              <w:rPr>
                <w:bCs/>
                <w:color w:val="000000"/>
                <w:sz w:val="20"/>
              </w:rPr>
              <w:t xml:space="preserve">Номер водозабора </w:t>
            </w:r>
          </w:p>
        </w:tc>
        <w:tc>
          <w:tcPr>
            <w:tcW w:w="1986" w:type="dxa"/>
            <w:tcBorders>
              <w:top w:val="single" w:sz="8" w:space="0" w:color="auto"/>
              <w:left w:val="nil"/>
              <w:bottom w:val="single" w:sz="4" w:space="0" w:color="auto"/>
              <w:right w:val="single" w:sz="4" w:space="0" w:color="auto"/>
            </w:tcBorders>
            <w:vAlign w:val="center"/>
          </w:tcPr>
          <w:p w:rsidR="002C42E5" w:rsidRPr="000D167F" w:rsidRDefault="002C42E5" w:rsidP="00950991">
            <w:pPr>
              <w:snapToGrid/>
              <w:jc w:val="center"/>
              <w:rPr>
                <w:bCs/>
                <w:color w:val="000000"/>
                <w:sz w:val="20"/>
              </w:rPr>
            </w:pPr>
            <w:r w:rsidRPr="000D167F">
              <w:rPr>
                <w:bCs/>
                <w:color w:val="000000"/>
                <w:sz w:val="20"/>
              </w:rPr>
              <w:t>Место нахождения объекта водоснабжения</w:t>
            </w:r>
          </w:p>
        </w:tc>
        <w:tc>
          <w:tcPr>
            <w:tcW w:w="1132" w:type="dxa"/>
            <w:tcBorders>
              <w:top w:val="single" w:sz="4" w:space="0" w:color="auto"/>
              <w:left w:val="nil"/>
              <w:bottom w:val="single" w:sz="4" w:space="0" w:color="auto"/>
              <w:right w:val="single" w:sz="4" w:space="0" w:color="auto"/>
            </w:tcBorders>
            <w:vAlign w:val="center"/>
          </w:tcPr>
          <w:p w:rsidR="002C42E5" w:rsidRPr="000D167F" w:rsidRDefault="002C42E5" w:rsidP="00950991">
            <w:pPr>
              <w:snapToGrid/>
              <w:jc w:val="center"/>
              <w:rPr>
                <w:bCs/>
                <w:color w:val="000000"/>
                <w:sz w:val="20"/>
              </w:rPr>
            </w:pPr>
            <w:r w:rsidRPr="000D167F">
              <w:rPr>
                <w:bCs/>
                <w:color w:val="000000"/>
                <w:sz w:val="20"/>
              </w:rPr>
              <w:t>Год бурения по паспорту</w:t>
            </w:r>
          </w:p>
        </w:tc>
        <w:tc>
          <w:tcPr>
            <w:tcW w:w="849" w:type="dxa"/>
            <w:tcBorders>
              <w:top w:val="single" w:sz="8" w:space="0" w:color="auto"/>
              <w:left w:val="single" w:sz="4" w:space="0" w:color="auto"/>
              <w:bottom w:val="single" w:sz="4" w:space="0" w:color="auto"/>
              <w:right w:val="single" w:sz="4" w:space="0" w:color="auto"/>
            </w:tcBorders>
            <w:vAlign w:val="center"/>
          </w:tcPr>
          <w:p w:rsidR="002C42E5" w:rsidRDefault="002C42E5" w:rsidP="00B11545">
            <w:pPr>
              <w:snapToGrid/>
              <w:ind w:left="-134" w:right="-107"/>
              <w:jc w:val="center"/>
              <w:rPr>
                <w:bCs/>
                <w:color w:val="000000"/>
                <w:sz w:val="20"/>
              </w:rPr>
            </w:pPr>
            <w:r w:rsidRPr="000D167F">
              <w:rPr>
                <w:bCs/>
                <w:color w:val="000000"/>
                <w:sz w:val="20"/>
              </w:rPr>
              <w:t xml:space="preserve">Глубина </w:t>
            </w:r>
            <w:proofErr w:type="spellStart"/>
            <w:r w:rsidRPr="000D167F">
              <w:rPr>
                <w:bCs/>
                <w:color w:val="000000"/>
                <w:sz w:val="20"/>
              </w:rPr>
              <w:t>скважи</w:t>
            </w:r>
            <w:proofErr w:type="spellEnd"/>
          </w:p>
          <w:p w:rsidR="002C42E5" w:rsidRDefault="002C42E5" w:rsidP="00B11545">
            <w:pPr>
              <w:snapToGrid/>
              <w:ind w:left="-134" w:right="-107"/>
              <w:jc w:val="center"/>
              <w:rPr>
                <w:bCs/>
                <w:color w:val="000000"/>
                <w:sz w:val="20"/>
              </w:rPr>
            </w:pPr>
            <w:proofErr w:type="spellStart"/>
            <w:r w:rsidRPr="000D167F">
              <w:rPr>
                <w:bCs/>
                <w:color w:val="000000"/>
                <w:sz w:val="20"/>
              </w:rPr>
              <w:t>ны</w:t>
            </w:r>
            <w:proofErr w:type="spellEnd"/>
            <w:r w:rsidRPr="000D167F">
              <w:rPr>
                <w:bCs/>
                <w:color w:val="000000"/>
                <w:sz w:val="20"/>
              </w:rPr>
              <w:t>,</w:t>
            </w:r>
          </w:p>
          <w:p w:rsidR="002C42E5" w:rsidRPr="000D167F" w:rsidRDefault="002C42E5" w:rsidP="00950991">
            <w:pPr>
              <w:snapToGrid/>
              <w:jc w:val="center"/>
              <w:rPr>
                <w:bCs/>
                <w:color w:val="000000"/>
                <w:sz w:val="20"/>
              </w:rPr>
            </w:pPr>
            <w:r w:rsidRPr="000D167F">
              <w:rPr>
                <w:bCs/>
                <w:color w:val="000000"/>
                <w:sz w:val="20"/>
              </w:rPr>
              <w:t xml:space="preserve"> м</w:t>
            </w:r>
          </w:p>
        </w:tc>
        <w:tc>
          <w:tcPr>
            <w:tcW w:w="1275" w:type="dxa"/>
            <w:tcBorders>
              <w:top w:val="single" w:sz="8" w:space="0" w:color="auto"/>
              <w:left w:val="nil"/>
              <w:bottom w:val="single" w:sz="4" w:space="0" w:color="auto"/>
              <w:right w:val="single" w:sz="4" w:space="0" w:color="auto"/>
            </w:tcBorders>
            <w:vAlign w:val="center"/>
          </w:tcPr>
          <w:p w:rsidR="002C42E5" w:rsidRPr="000D167F" w:rsidRDefault="002C42E5" w:rsidP="00950991">
            <w:pPr>
              <w:snapToGrid/>
              <w:jc w:val="center"/>
              <w:rPr>
                <w:bCs/>
                <w:color w:val="000000"/>
                <w:sz w:val="20"/>
              </w:rPr>
            </w:pPr>
            <w:r w:rsidRPr="000D167F">
              <w:rPr>
                <w:bCs/>
                <w:color w:val="000000"/>
                <w:sz w:val="20"/>
              </w:rPr>
              <w:t>Эксплуатируемый водоносный горизонт</w:t>
            </w:r>
          </w:p>
        </w:tc>
        <w:tc>
          <w:tcPr>
            <w:tcW w:w="853" w:type="dxa"/>
            <w:tcBorders>
              <w:top w:val="single" w:sz="8" w:space="0" w:color="auto"/>
              <w:left w:val="nil"/>
              <w:bottom w:val="single" w:sz="4" w:space="0" w:color="auto"/>
              <w:right w:val="single" w:sz="4" w:space="0" w:color="auto"/>
            </w:tcBorders>
            <w:vAlign w:val="center"/>
          </w:tcPr>
          <w:p w:rsidR="002C42E5" w:rsidRPr="000D167F" w:rsidRDefault="002C42E5" w:rsidP="00950991">
            <w:pPr>
              <w:snapToGrid/>
              <w:jc w:val="center"/>
              <w:rPr>
                <w:bCs/>
                <w:color w:val="000000"/>
                <w:sz w:val="20"/>
              </w:rPr>
            </w:pPr>
            <w:r>
              <w:rPr>
                <w:bCs/>
                <w:color w:val="000000"/>
                <w:sz w:val="20"/>
              </w:rPr>
              <w:t>Дебит</w:t>
            </w:r>
            <w:r w:rsidRPr="000D167F">
              <w:rPr>
                <w:bCs/>
                <w:color w:val="000000"/>
                <w:sz w:val="20"/>
              </w:rPr>
              <w:t>,</w:t>
            </w:r>
          </w:p>
          <w:p w:rsidR="002C42E5" w:rsidRPr="000D167F" w:rsidRDefault="002C42E5" w:rsidP="00950991">
            <w:pPr>
              <w:snapToGrid/>
              <w:jc w:val="center"/>
              <w:rPr>
                <w:bCs/>
                <w:color w:val="000000"/>
                <w:sz w:val="20"/>
              </w:rPr>
            </w:pPr>
            <w:proofErr w:type="spellStart"/>
            <w:r w:rsidRPr="000D167F">
              <w:rPr>
                <w:bCs/>
                <w:color w:val="000000"/>
                <w:sz w:val="20"/>
              </w:rPr>
              <w:t>м</w:t>
            </w:r>
            <w:r w:rsidRPr="000D167F">
              <w:rPr>
                <w:bCs/>
                <w:color w:val="000000"/>
                <w:sz w:val="20"/>
                <w:vertAlign w:val="superscript"/>
              </w:rPr>
              <w:t>з</w:t>
            </w:r>
            <w:proofErr w:type="spellEnd"/>
            <w:r w:rsidRPr="000D167F">
              <w:rPr>
                <w:bCs/>
                <w:color w:val="000000"/>
                <w:sz w:val="20"/>
              </w:rPr>
              <w:t>/ч</w:t>
            </w:r>
          </w:p>
        </w:tc>
        <w:tc>
          <w:tcPr>
            <w:tcW w:w="992" w:type="dxa"/>
            <w:tcBorders>
              <w:top w:val="single" w:sz="8" w:space="0" w:color="auto"/>
              <w:left w:val="nil"/>
              <w:bottom w:val="single" w:sz="4" w:space="0" w:color="auto"/>
              <w:right w:val="single" w:sz="4" w:space="0" w:color="auto"/>
            </w:tcBorders>
            <w:vAlign w:val="center"/>
          </w:tcPr>
          <w:p w:rsidR="002C42E5" w:rsidRDefault="002C42E5" w:rsidP="002C42E5">
            <w:pPr>
              <w:snapToGrid/>
              <w:jc w:val="center"/>
              <w:rPr>
                <w:bCs/>
                <w:color w:val="000000"/>
                <w:sz w:val="20"/>
              </w:rPr>
            </w:pPr>
            <w:r>
              <w:rPr>
                <w:bCs/>
                <w:color w:val="000000"/>
                <w:sz w:val="20"/>
              </w:rPr>
              <w:t>Статический уровень,</w:t>
            </w:r>
          </w:p>
          <w:p w:rsidR="002C42E5" w:rsidRDefault="002C42E5" w:rsidP="002C42E5">
            <w:pPr>
              <w:snapToGrid/>
              <w:jc w:val="center"/>
              <w:rPr>
                <w:bCs/>
                <w:color w:val="000000"/>
                <w:sz w:val="20"/>
              </w:rPr>
            </w:pPr>
            <w:r>
              <w:rPr>
                <w:bCs/>
                <w:color w:val="000000"/>
                <w:sz w:val="20"/>
              </w:rPr>
              <w:t>м</w:t>
            </w:r>
          </w:p>
        </w:tc>
      </w:tr>
      <w:tr w:rsidR="002C42E5" w:rsidRPr="000D167F" w:rsidTr="002C42E5">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2C42E5" w:rsidRPr="000D167F" w:rsidRDefault="002C42E5" w:rsidP="006339CB">
            <w:pPr>
              <w:snapToGrid/>
              <w:jc w:val="center"/>
              <w:rPr>
                <w:bCs/>
                <w:color w:val="000000"/>
                <w:sz w:val="20"/>
              </w:rPr>
            </w:pPr>
            <w:r w:rsidRPr="000D167F">
              <w:rPr>
                <w:bCs/>
                <w:color w:val="000000"/>
                <w:sz w:val="20"/>
              </w:rPr>
              <w:t>1</w:t>
            </w:r>
          </w:p>
        </w:tc>
        <w:tc>
          <w:tcPr>
            <w:tcW w:w="1701" w:type="dxa"/>
            <w:tcBorders>
              <w:top w:val="single" w:sz="8" w:space="0" w:color="auto"/>
              <w:left w:val="single" w:sz="4" w:space="0" w:color="auto"/>
              <w:bottom w:val="single" w:sz="8" w:space="0" w:color="auto"/>
              <w:right w:val="single" w:sz="4" w:space="0" w:color="auto"/>
            </w:tcBorders>
            <w:vAlign w:val="center"/>
          </w:tcPr>
          <w:p w:rsidR="002C42E5" w:rsidRPr="00F44030" w:rsidRDefault="002C42E5" w:rsidP="0045497E">
            <w:pPr>
              <w:snapToGrid/>
              <w:jc w:val="center"/>
              <w:rPr>
                <w:color w:val="000000"/>
                <w:sz w:val="20"/>
              </w:rPr>
            </w:pPr>
            <w:r w:rsidRPr="00F44030">
              <w:rPr>
                <w:color w:val="000000"/>
                <w:sz w:val="20"/>
              </w:rPr>
              <w:t>А/скважина</w:t>
            </w:r>
            <w:r>
              <w:rPr>
                <w:color w:val="000000"/>
                <w:sz w:val="20"/>
              </w:rPr>
              <w:t xml:space="preserve"> №1</w:t>
            </w:r>
          </w:p>
        </w:tc>
        <w:tc>
          <w:tcPr>
            <w:tcW w:w="1986" w:type="dxa"/>
            <w:tcBorders>
              <w:top w:val="single" w:sz="4" w:space="0" w:color="auto"/>
              <w:left w:val="nil"/>
              <w:bottom w:val="single" w:sz="4" w:space="0" w:color="auto"/>
              <w:right w:val="single" w:sz="4" w:space="0" w:color="auto"/>
            </w:tcBorders>
            <w:vAlign w:val="center"/>
          </w:tcPr>
          <w:p w:rsidR="002C42E5" w:rsidRDefault="002C42E5" w:rsidP="002C42E5">
            <w:pPr>
              <w:snapToGrid/>
              <w:rPr>
                <w:color w:val="000000"/>
                <w:sz w:val="20"/>
              </w:rPr>
            </w:pPr>
            <w:r>
              <w:rPr>
                <w:color w:val="000000"/>
                <w:sz w:val="20"/>
              </w:rPr>
              <w:t>ул. Чкаловская, 5</w:t>
            </w:r>
          </w:p>
        </w:tc>
        <w:tc>
          <w:tcPr>
            <w:tcW w:w="1132" w:type="dxa"/>
            <w:tcBorders>
              <w:top w:val="single" w:sz="4" w:space="0" w:color="auto"/>
              <w:left w:val="nil"/>
              <w:bottom w:val="single" w:sz="4" w:space="0" w:color="auto"/>
              <w:right w:val="single" w:sz="4" w:space="0" w:color="auto"/>
            </w:tcBorders>
            <w:vAlign w:val="center"/>
          </w:tcPr>
          <w:p w:rsidR="002C42E5" w:rsidRDefault="002C42E5" w:rsidP="00950991">
            <w:pPr>
              <w:snapToGrid/>
              <w:spacing w:line="276" w:lineRule="auto"/>
              <w:jc w:val="center"/>
              <w:rPr>
                <w:bCs/>
                <w:sz w:val="20"/>
              </w:rPr>
            </w:pPr>
            <w:r>
              <w:rPr>
                <w:bCs/>
                <w:sz w:val="20"/>
              </w:rPr>
              <w:t>1973</w:t>
            </w:r>
          </w:p>
        </w:tc>
        <w:tc>
          <w:tcPr>
            <w:tcW w:w="849" w:type="dxa"/>
            <w:tcBorders>
              <w:top w:val="single" w:sz="4" w:space="0" w:color="auto"/>
              <w:left w:val="single" w:sz="4" w:space="0" w:color="auto"/>
              <w:bottom w:val="single" w:sz="4" w:space="0" w:color="auto"/>
              <w:right w:val="single" w:sz="4" w:space="0" w:color="auto"/>
            </w:tcBorders>
            <w:noWrap/>
            <w:vAlign w:val="center"/>
          </w:tcPr>
          <w:p w:rsidR="002C42E5" w:rsidRDefault="002C42E5" w:rsidP="00950991">
            <w:pPr>
              <w:snapToGrid/>
              <w:spacing w:line="276" w:lineRule="auto"/>
              <w:jc w:val="center"/>
              <w:rPr>
                <w:bCs/>
                <w:sz w:val="20"/>
              </w:rPr>
            </w:pPr>
            <w:r>
              <w:rPr>
                <w:bCs/>
                <w:sz w:val="20"/>
              </w:rPr>
              <w:t>80</w:t>
            </w:r>
          </w:p>
        </w:tc>
        <w:tc>
          <w:tcPr>
            <w:tcW w:w="1275" w:type="dxa"/>
            <w:tcBorders>
              <w:top w:val="single" w:sz="8" w:space="0" w:color="auto"/>
              <w:left w:val="single" w:sz="4" w:space="0" w:color="auto"/>
              <w:bottom w:val="single" w:sz="8" w:space="0" w:color="auto"/>
              <w:right w:val="single" w:sz="4" w:space="0" w:color="auto"/>
            </w:tcBorders>
            <w:noWrap/>
            <w:vAlign w:val="center"/>
          </w:tcPr>
          <w:p w:rsidR="002C42E5" w:rsidRPr="00EB1B2B" w:rsidRDefault="002C42E5" w:rsidP="00B76C55">
            <w:pPr>
              <w:snapToGrid/>
              <w:spacing w:line="276" w:lineRule="auto"/>
              <w:jc w:val="center"/>
              <w:rPr>
                <w:bCs/>
                <w:sz w:val="20"/>
              </w:rPr>
            </w:pPr>
            <w:r w:rsidRPr="00EB1B2B">
              <w:rPr>
                <w:sz w:val="20"/>
                <w:lang w:val="en-US"/>
              </w:rPr>
              <w:t>T</w:t>
            </w:r>
            <w:r w:rsidRPr="00EB1B2B">
              <w:rPr>
                <w:sz w:val="20"/>
                <w:vertAlign w:val="subscript"/>
              </w:rPr>
              <w:t>1</w:t>
            </w:r>
            <w:proofErr w:type="spellStart"/>
            <w:r w:rsidRPr="00EB1B2B">
              <w:rPr>
                <w:sz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2C42E5" w:rsidRDefault="002C42E5" w:rsidP="00950991">
            <w:pPr>
              <w:snapToGrid/>
              <w:jc w:val="center"/>
              <w:rPr>
                <w:bCs/>
                <w:sz w:val="20"/>
              </w:rPr>
            </w:pPr>
            <w:r>
              <w:rPr>
                <w:bCs/>
                <w:sz w:val="20"/>
              </w:rPr>
              <w:t>29</w:t>
            </w:r>
          </w:p>
        </w:tc>
        <w:tc>
          <w:tcPr>
            <w:tcW w:w="992" w:type="dxa"/>
            <w:tcBorders>
              <w:top w:val="single" w:sz="4" w:space="0" w:color="auto"/>
              <w:left w:val="nil"/>
              <w:bottom w:val="single" w:sz="4" w:space="0" w:color="auto"/>
              <w:right w:val="single" w:sz="4" w:space="0" w:color="auto"/>
            </w:tcBorders>
            <w:vAlign w:val="center"/>
          </w:tcPr>
          <w:p w:rsidR="002C42E5" w:rsidRDefault="002C42E5" w:rsidP="002C42E5">
            <w:pPr>
              <w:snapToGrid/>
              <w:jc w:val="center"/>
              <w:rPr>
                <w:bCs/>
                <w:sz w:val="20"/>
              </w:rPr>
            </w:pPr>
            <w:r>
              <w:rPr>
                <w:bCs/>
                <w:sz w:val="20"/>
              </w:rPr>
              <w:t>9</w:t>
            </w:r>
          </w:p>
        </w:tc>
      </w:tr>
      <w:tr w:rsidR="002C42E5" w:rsidRPr="000D167F" w:rsidTr="002C42E5">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2C42E5" w:rsidRPr="000D167F" w:rsidRDefault="002C42E5" w:rsidP="006339CB">
            <w:pPr>
              <w:snapToGrid/>
              <w:jc w:val="center"/>
              <w:rPr>
                <w:bCs/>
                <w:color w:val="000000"/>
                <w:sz w:val="20"/>
              </w:rPr>
            </w:pPr>
            <w:r>
              <w:rPr>
                <w:bCs/>
                <w:color w:val="000000"/>
                <w:sz w:val="20"/>
              </w:rPr>
              <w:t>2</w:t>
            </w:r>
          </w:p>
        </w:tc>
        <w:tc>
          <w:tcPr>
            <w:tcW w:w="1701" w:type="dxa"/>
            <w:tcBorders>
              <w:top w:val="single" w:sz="8" w:space="0" w:color="auto"/>
              <w:left w:val="single" w:sz="4" w:space="0" w:color="auto"/>
              <w:bottom w:val="single" w:sz="8" w:space="0" w:color="auto"/>
              <w:right w:val="single" w:sz="4" w:space="0" w:color="auto"/>
            </w:tcBorders>
            <w:vAlign w:val="center"/>
          </w:tcPr>
          <w:p w:rsidR="002C42E5" w:rsidRPr="00F44030" w:rsidRDefault="002C42E5" w:rsidP="00B76C55">
            <w:pPr>
              <w:snapToGrid/>
              <w:jc w:val="center"/>
              <w:rPr>
                <w:color w:val="000000"/>
                <w:sz w:val="20"/>
              </w:rPr>
            </w:pPr>
            <w:r w:rsidRPr="00F44030">
              <w:rPr>
                <w:color w:val="000000"/>
                <w:sz w:val="20"/>
              </w:rPr>
              <w:t>А/скважина</w:t>
            </w:r>
            <w:r>
              <w:rPr>
                <w:color w:val="000000"/>
                <w:sz w:val="20"/>
              </w:rPr>
              <w:t xml:space="preserve"> №2</w:t>
            </w:r>
          </w:p>
        </w:tc>
        <w:tc>
          <w:tcPr>
            <w:tcW w:w="1986" w:type="dxa"/>
            <w:tcBorders>
              <w:top w:val="single" w:sz="4" w:space="0" w:color="auto"/>
              <w:left w:val="nil"/>
              <w:bottom w:val="single" w:sz="4" w:space="0" w:color="auto"/>
              <w:right w:val="single" w:sz="4" w:space="0" w:color="auto"/>
            </w:tcBorders>
            <w:vAlign w:val="center"/>
          </w:tcPr>
          <w:p w:rsidR="002C42E5" w:rsidRPr="00F44030" w:rsidRDefault="002C42E5" w:rsidP="002C42E5">
            <w:pPr>
              <w:snapToGrid/>
              <w:rPr>
                <w:color w:val="000000"/>
                <w:sz w:val="20"/>
              </w:rPr>
            </w:pPr>
            <w:r>
              <w:rPr>
                <w:color w:val="000000"/>
                <w:sz w:val="20"/>
              </w:rPr>
              <w:t>ул. Комсомольская</w:t>
            </w:r>
          </w:p>
        </w:tc>
        <w:tc>
          <w:tcPr>
            <w:tcW w:w="1132" w:type="dxa"/>
            <w:tcBorders>
              <w:top w:val="single" w:sz="4" w:space="0" w:color="auto"/>
              <w:left w:val="nil"/>
              <w:bottom w:val="single" w:sz="4" w:space="0" w:color="auto"/>
              <w:right w:val="single" w:sz="4" w:space="0" w:color="auto"/>
            </w:tcBorders>
            <w:vAlign w:val="center"/>
          </w:tcPr>
          <w:p w:rsidR="002C42E5" w:rsidRPr="000D167F" w:rsidRDefault="002C42E5" w:rsidP="00950991">
            <w:pPr>
              <w:snapToGrid/>
              <w:spacing w:line="276" w:lineRule="auto"/>
              <w:jc w:val="center"/>
              <w:rPr>
                <w:bCs/>
                <w:sz w:val="20"/>
              </w:rPr>
            </w:pPr>
            <w:r>
              <w:rPr>
                <w:bCs/>
                <w:sz w:val="20"/>
              </w:rPr>
              <w:t>1984</w:t>
            </w:r>
          </w:p>
        </w:tc>
        <w:tc>
          <w:tcPr>
            <w:tcW w:w="849" w:type="dxa"/>
            <w:tcBorders>
              <w:top w:val="single" w:sz="4" w:space="0" w:color="auto"/>
              <w:left w:val="single" w:sz="4" w:space="0" w:color="auto"/>
              <w:bottom w:val="single" w:sz="4" w:space="0" w:color="auto"/>
              <w:right w:val="single" w:sz="4" w:space="0" w:color="auto"/>
            </w:tcBorders>
            <w:noWrap/>
            <w:vAlign w:val="center"/>
          </w:tcPr>
          <w:p w:rsidR="002C42E5" w:rsidRPr="000D167F" w:rsidRDefault="002C42E5" w:rsidP="00950991">
            <w:pPr>
              <w:snapToGrid/>
              <w:spacing w:line="276" w:lineRule="auto"/>
              <w:jc w:val="center"/>
              <w:rPr>
                <w:bCs/>
                <w:sz w:val="20"/>
              </w:rPr>
            </w:pPr>
            <w:r>
              <w:rPr>
                <w:bCs/>
                <w:sz w:val="20"/>
              </w:rPr>
              <w:t>100</w:t>
            </w:r>
          </w:p>
        </w:tc>
        <w:tc>
          <w:tcPr>
            <w:tcW w:w="1275" w:type="dxa"/>
            <w:tcBorders>
              <w:top w:val="single" w:sz="8" w:space="0" w:color="auto"/>
              <w:left w:val="single" w:sz="4" w:space="0" w:color="auto"/>
              <w:bottom w:val="single" w:sz="8" w:space="0" w:color="auto"/>
              <w:right w:val="single" w:sz="4" w:space="0" w:color="auto"/>
            </w:tcBorders>
            <w:noWrap/>
            <w:vAlign w:val="center"/>
          </w:tcPr>
          <w:p w:rsidR="002C42E5" w:rsidRPr="00EB1B2B" w:rsidRDefault="002C42E5" w:rsidP="00B76C55">
            <w:pPr>
              <w:snapToGrid/>
              <w:spacing w:line="276" w:lineRule="auto"/>
              <w:jc w:val="center"/>
              <w:rPr>
                <w:bCs/>
                <w:sz w:val="20"/>
              </w:rPr>
            </w:pPr>
            <w:r w:rsidRPr="00EB1B2B">
              <w:rPr>
                <w:sz w:val="20"/>
                <w:lang w:val="en-US"/>
              </w:rPr>
              <w:t>T</w:t>
            </w:r>
            <w:r w:rsidRPr="00EB1B2B">
              <w:rPr>
                <w:sz w:val="20"/>
                <w:vertAlign w:val="subscript"/>
              </w:rPr>
              <w:t>1</w:t>
            </w:r>
            <w:proofErr w:type="spellStart"/>
            <w:r w:rsidRPr="00EB1B2B">
              <w:rPr>
                <w:sz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2C42E5" w:rsidRPr="000D167F" w:rsidRDefault="002C42E5" w:rsidP="002C42E5">
            <w:pPr>
              <w:snapToGrid/>
              <w:jc w:val="center"/>
              <w:rPr>
                <w:bCs/>
                <w:sz w:val="20"/>
              </w:rPr>
            </w:pPr>
            <w:r>
              <w:rPr>
                <w:bCs/>
                <w:sz w:val="20"/>
              </w:rPr>
              <w:t>14</w:t>
            </w:r>
          </w:p>
        </w:tc>
        <w:tc>
          <w:tcPr>
            <w:tcW w:w="992" w:type="dxa"/>
            <w:tcBorders>
              <w:top w:val="single" w:sz="4" w:space="0" w:color="auto"/>
              <w:left w:val="nil"/>
              <w:bottom w:val="single" w:sz="4" w:space="0" w:color="auto"/>
              <w:right w:val="single" w:sz="4" w:space="0" w:color="auto"/>
            </w:tcBorders>
            <w:vAlign w:val="center"/>
          </w:tcPr>
          <w:p w:rsidR="002C42E5" w:rsidRDefault="002C42E5" w:rsidP="002C42E5">
            <w:pPr>
              <w:snapToGrid/>
              <w:jc w:val="center"/>
              <w:rPr>
                <w:bCs/>
                <w:sz w:val="20"/>
              </w:rPr>
            </w:pPr>
            <w:r>
              <w:rPr>
                <w:bCs/>
                <w:sz w:val="20"/>
              </w:rPr>
              <w:t>15</w:t>
            </w:r>
          </w:p>
        </w:tc>
      </w:tr>
      <w:tr w:rsidR="002C42E5" w:rsidRPr="000D167F" w:rsidTr="002C42E5">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2C42E5" w:rsidRPr="000D167F" w:rsidRDefault="002C42E5" w:rsidP="006339CB">
            <w:pPr>
              <w:snapToGrid/>
              <w:jc w:val="center"/>
              <w:rPr>
                <w:bCs/>
                <w:color w:val="000000"/>
                <w:sz w:val="20"/>
              </w:rPr>
            </w:pPr>
            <w:r>
              <w:rPr>
                <w:bCs/>
                <w:color w:val="000000"/>
                <w:sz w:val="20"/>
              </w:rPr>
              <w:t>3</w:t>
            </w:r>
          </w:p>
        </w:tc>
        <w:tc>
          <w:tcPr>
            <w:tcW w:w="1701" w:type="dxa"/>
            <w:tcBorders>
              <w:top w:val="single" w:sz="8" w:space="0" w:color="auto"/>
              <w:left w:val="single" w:sz="4" w:space="0" w:color="auto"/>
              <w:bottom w:val="single" w:sz="8" w:space="0" w:color="auto"/>
              <w:right w:val="single" w:sz="4" w:space="0" w:color="auto"/>
            </w:tcBorders>
            <w:vAlign w:val="center"/>
          </w:tcPr>
          <w:p w:rsidR="002C42E5" w:rsidRPr="00F44030" w:rsidRDefault="002C42E5" w:rsidP="00B76C55">
            <w:pPr>
              <w:snapToGrid/>
              <w:jc w:val="center"/>
              <w:rPr>
                <w:color w:val="000000"/>
                <w:sz w:val="20"/>
              </w:rPr>
            </w:pPr>
            <w:r w:rsidRPr="00F44030">
              <w:rPr>
                <w:color w:val="000000"/>
                <w:sz w:val="20"/>
              </w:rPr>
              <w:t>А/скважина</w:t>
            </w:r>
            <w:r>
              <w:rPr>
                <w:color w:val="000000"/>
                <w:sz w:val="20"/>
              </w:rPr>
              <w:t xml:space="preserve"> №3</w:t>
            </w:r>
          </w:p>
        </w:tc>
        <w:tc>
          <w:tcPr>
            <w:tcW w:w="1986" w:type="dxa"/>
            <w:tcBorders>
              <w:top w:val="single" w:sz="4" w:space="0" w:color="auto"/>
              <w:left w:val="nil"/>
              <w:bottom w:val="single" w:sz="4" w:space="0" w:color="auto"/>
              <w:right w:val="single" w:sz="4" w:space="0" w:color="auto"/>
            </w:tcBorders>
            <w:vAlign w:val="center"/>
          </w:tcPr>
          <w:p w:rsidR="002C42E5" w:rsidRDefault="002C42E5" w:rsidP="002C42E5">
            <w:pPr>
              <w:snapToGrid/>
              <w:rPr>
                <w:color w:val="000000"/>
                <w:sz w:val="20"/>
              </w:rPr>
            </w:pPr>
            <w:r>
              <w:rPr>
                <w:color w:val="000000"/>
                <w:sz w:val="20"/>
              </w:rPr>
              <w:t>ул. Комсомольская</w:t>
            </w:r>
          </w:p>
          <w:p w:rsidR="002C42E5" w:rsidRPr="00F44030" w:rsidRDefault="002C42E5" w:rsidP="002C42E5">
            <w:pPr>
              <w:snapToGrid/>
              <w:rPr>
                <w:color w:val="000000"/>
                <w:sz w:val="20"/>
              </w:rPr>
            </w:pPr>
            <w:r>
              <w:rPr>
                <w:color w:val="000000"/>
                <w:sz w:val="20"/>
              </w:rPr>
              <w:t>(ул. Луговая)</w:t>
            </w:r>
          </w:p>
        </w:tc>
        <w:tc>
          <w:tcPr>
            <w:tcW w:w="1132" w:type="dxa"/>
            <w:tcBorders>
              <w:top w:val="single" w:sz="4" w:space="0" w:color="auto"/>
              <w:left w:val="nil"/>
              <w:bottom w:val="single" w:sz="4" w:space="0" w:color="auto"/>
              <w:right w:val="single" w:sz="4" w:space="0" w:color="auto"/>
            </w:tcBorders>
            <w:vAlign w:val="center"/>
          </w:tcPr>
          <w:p w:rsidR="002C42E5" w:rsidRDefault="002C42E5" w:rsidP="00950991">
            <w:pPr>
              <w:snapToGrid/>
              <w:spacing w:line="276" w:lineRule="auto"/>
              <w:jc w:val="center"/>
              <w:rPr>
                <w:bCs/>
                <w:sz w:val="20"/>
              </w:rPr>
            </w:pPr>
            <w:r>
              <w:rPr>
                <w:bCs/>
                <w:sz w:val="20"/>
              </w:rPr>
              <w:t>1991</w:t>
            </w:r>
          </w:p>
        </w:tc>
        <w:tc>
          <w:tcPr>
            <w:tcW w:w="849" w:type="dxa"/>
            <w:tcBorders>
              <w:top w:val="single" w:sz="4" w:space="0" w:color="auto"/>
              <w:left w:val="single" w:sz="4" w:space="0" w:color="auto"/>
              <w:bottom w:val="single" w:sz="4" w:space="0" w:color="auto"/>
              <w:right w:val="single" w:sz="4" w:space="0" w:color="auto"/>
            </w:tcBorders>
            <w:noWrap/>
            <w:vAlign w:val="center"/>
          </w:tcPr>
          <w:p w:rsidR="002C42E5" w:rsidRDefault="002C42E5" w:rsidP="00950991">
            <w:pPr>
              <w:snapToGrid/>
              <w:spacing w:line="276" w:lineRule="auto"/>
              <w:jc w:val="center"/>
              <w:rPr>
                <w:bCs/>
                <w:sz w:val="20"/>
              </w:rPr>
            </w:pPr>
            <w:r>
              <w:rPr>
                <w:bCs/>
                <w:sz w:val="20"/>
              </w:rPr>
              <w:t>100</w:t>
            </w:r>
          </w:p>
        </w:tc>
        <w:tc>
          <w:tcPr>
            <w:tcW w:w="1275" w:type="dxa"/>
            <w:tcBorders>
              <w:top w:val="single" w:sz="8" w:space="0" w:color="auto"/>
              <w:left w:val="single" w:sz="4" w:space="0" w:color="auto"/>
              <w:bottom w:val="single" w:sz="8" w:space="0" w:color="auto"/>
              <w:right w:val="single" w:sz="4" w:space="0" w:color="auto"/>
            </w:tcBorders>
            <w:noWrap/>
            <w:vAlign w:val="center"/>
          </w:tcPr>
          <w:p w:rsidR="002C42E5" w:rsidRPr="00EB1B2B" w:rsidRDefault="002C42E5" w:rsidP="00B76C55">
            <w:pPr>
              <w:snapToGrid/>
              <w:spacing w:line="276" w:lineRule="auto"/>
              <w:jc w:val="center"/>
              <w:rPr>
                <w:bCs/>
                <w:sz w:val="20"/>
              </w:rPr>
            </w:pPr>
            <w:r w:rsidRPr="00EB1B2B">
              <w:rPr>
                <w:sz w:val="20"/>
                <w:lang w:val="en-US"/>
              </w:rPr>
              <w:t>T</w:t>
            </w:r>
            <w:r w:rsidRPr="00EB1B2B">
              <w:rPr>
                <w:sz w:val="20"/>
                <w:vertAlign w:val="subscript"/>
              </w:rPr>
              <w:t>1</w:t>
            </w:r>
            <w:proofErr w:type="spellStart"/>
            <w:r w:rsidRPr="00EB1B2B">
              <w:rPr>
                <w:sz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2C42E5" w:rsidRDefault="002C42E5" w:rsidP="00950991">
            <w:pPr>
              <w:snapToGrid/>
              <w:jc w:val="center"/>
              <w:rPr>
                <w:bCs/>
                <w:sz w:val="20"/>
              </w:rPr>
            </w:pPr>
            <w:r>
              <w:rPr>
                <w:bCs/>
                <w:sz w:val="20"/>
              </w:rPr>
              <w:t>16</w:t>
            </w:r>
          </w:p>
        </w:tc>
        <w:tc>
          <w:tcPr>
            <w:tcW w:w="992" w:type="dxa"/>
            <w:tcBorders>
              <w:top w:val="single" w:sz="4" w:space="0" w:color="auto"/>
              <w:left w:val="nil"/>
              <w:bottom w:val="single" w:sz="4" w:space="0" w:color="auto"/>
              <w:right w:val="single" w:sz="4" w:space="0" w:color="auto"/>
            </w:tcBorders>
            <w:vAlign w:val="center"/>
          </w:tcPr>
          <w:p w:rsidR="002C42E5" w:rsidRDefault="002C42E5" w:rsidP="002C42E5">
            <w:pPr>
              <w:snapToGrid/>
              <w:jc w:val="center"/>
              <w:rPr>
                <w:bCs/>
                <w:sz w:val="20"/>
              </w:rPr>
            </w:pPr>
            <w:r>
              <w:rPr>
                <w:bCs/>
                <w:sz w:val="20"/>
              </w:rPr>
              <w:t>15</w:t>
            </w:r>
          </w:p>
        </w:tc>
      </w:tr>
      <w:tr w:rsidR="002C42E5" w:rsidRPr="000D167F" w:rsidTr="002C42E5">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2C42E5" w:rsidRPr="000D167F" w:rsidRDefault="002C42E5" w:rsidP="006339CB">
            <w:pPr>
              <w:snapToGrid/>
              <w:jc w:val="center"/>
              <w:rPr>
                <w:bCs/>
                <w:color w:val="000000"/>
                <w:sz w:val="20"/>
              </w:rPr>
            </w:pPr>
            <w:r>
              <w:rPr>
                <w:bCs/>
                <w:color w:val="000000"/>
                <w:sz w:val="20"/>
              </w:rPr>
              <w:t>4</w:t>
            </w:r>
          </w:p>
        </w:tc>
        <w:tc>
          <w:tcPr>
            <w:tcW w:w="1701" w:type="dxa"/>
            <w:tcBorders>
              <w:top w:val="single" w:sz="8" w:space="0" w:color="auto"/>
              <w:left w:val="single" w:sz="4" w:space="0" w:color="auto"/>
              <w:bottom w:val="single" w:sz="8" w:space="0" w:color="auto"/>
              <w:right w:val="single" w:sz="4" w:space="0" w:color="auto"/>
            </w:tcBorders>
            <w:vAlign w:val="center"/>
          </w:tcPr>
          <w:p w:rsidR="002C42E5" w:rsidRPr="00F44030" w:rsidRDefault="002C42E5" w:rsidP="00B76C55">
            <w:pPr>
              <w:snapToGrid/>
              <w:jc w:val="center"/>
              <w:rPr>
                <w:color w:val="000000"/>
                <w:sz w:val="20"/>
              </w:rPr>
            </w:pPr>
            <w:r w:rsidRPr="00F44030">
              <w:rPr>
                <w:color w:val="000000"/>
                <w:sz w:val="20"/>
              </w:rPr>
              <w:t>А/скважина</w:t>
            </w:r>
            <w:r>
              <w:rPr>
                <w:color w:val="000000"/>
                <w:sz w:val="20"/>
              </w:rPr>
              <w:t xml:space="preserve"> №4</w:t>
            </w:r>
          </w:p>
        </w:tc>
        <w:tc>
          <w:tcPr>
            <w:tcW w:w="1986" w:type="dxa"/>
            <w:tcBorders>
              <w:top w:val="single" w:sz="4" w:space="0" w:color="auto"/>
              <w:left w:val="nil"/>
              <w:bottom w:val="single" w:sz="4" w:space="0" w:color="auto"/>
              <w:right w:val="single" w:sz="4" w:space="0" w:color="auto"/>
            </w:tcBorders>
            <w:vAlign w:val="center"/>
          </w:tcPr>
          <w:p w:rsidR="002C42E5" w:rsidRPr="00F44030" w:rsidRDefault="002C42E5" w:rsidP="002C42E5">
            <w:pPr>
              <w:snapToGrid/>
              <w:rPr>
                <w:color w:val="000000"/>
                <w:sz w:val="20"/>
              </w:rPr>
            </w:pPr>
            <w:r>
              <w:rPr>
                <w:color w:val="000000"/>
                <w:sz w:val="20"/>
              </w:rPr>
              <w:t>ул. Садовая</w:t>
            </w:r>
          </w:p>
        </w:tc>
        <w:tc>
          <w:tcPr>
            <w:tcW w:w="1132" w:type="dxa"/>
            <w:tcBorders>
              <w:top w:val="single" w:sz="4" w:space="0" w:color="auto"/>
              <w:left w:val="nil"/>
              <w:bottom w:val="single" w:sz="4" w:space="0" w:color="auto"/>
              <w:right w:val="single" w:sz="4" w:space="0" w:color="auto"/>
            </w:tcBorders>
            <w:vAlign w:val="center"/>
          </w:tcPr>
          <w:p w:rsidR="002C42E5" w:rsidRDefault="002C42E5" w:rsidP="00950991">
            <w:pPr>
              <w:snapToGrid/>
              <w:spacing w:line="276" w:lineRule="auto"/>
              <w:jc w:val="center"/>
              <w:rPr>
                <w:bCs/>
                <w:sz w:val="20"/>
              </w:rPr>
            </w:pPr>
            <w:r>
              <w:rPr>
                <w:bCs/>
                <w:sz w:val="20"/>
              </w:rPr>
              <w:t>1993</w:t>
            </w:r>
          </w:p>
        </w:tc>
        <w:tc>
          <w:tcPr>
            <w:tcW w:w="849" w:type="dxa"/>
            <w:tcBorders>
              <w:top w:val="single" w:sz="4" w:space="0" w:color="auto"/>
              <w:left w:val="single" w:sz="4" w:space="0" w:color="auto"/>
              <w:bottom w:val="single" w:sz="4" w:space="0" w:color="auto"/>
              <w:right w:val="single" w:sz="4" w:space="0" w:color="auto"/>
            </w:tcBorders>
            <w:noWrap/>
            <w:vAlign w:val="center"/>
          </w:tcPr>
          <w:p w:rsidR="002C42E5" w:rsidRDefault="002C42E5" w:rsidP="00950991">
            <w:pPr>
              <w:snapToGrid/>
              <w:spacing w:line="276" w:lineRule="auto"/>
              <w:jc w:val="center"/>
              <w:rPr>
                <w:bCs/>
                <w:sz w:val="20"/>
              </w:rPr>
            </w:pPr>
            <w:r>
              <w:rPr>
                <w:bCs/>
                <w:sz w:val="20"/>
              </w:rPr>
              <w:t>100</w:t>
            </w:r>
          </w:p>
        </w:tc>
        <w:tc>
          <w:tcPr>
            <w:tcW w:w="1275" w:type="dxa"/>
            <w:tcBorders>
              <w:top w:val="single" w:sz="8" w:space="0" w:color="auto"/>
              <w:left w:val="single" w:sz="4" w:space="0" w:color="auto"/>
              <w:bottom w:val="single" w:sz="8" w:space="0" w:color="auto"/>
              <w:right w:val="single" w:sz="4" w:space="0" w:color="auto"/>
            </w:tcBorders>
            <w:noWrap/>
            <w:vAlign w:val="center"/>
          </w:tcPr>
          <w:p w:rsidR="002C42E5" w:rsidRPr="00EB1B2B" w:rsidRDefault="002C42E5" w:rsidP="00B76C55">
            <w:pPr>
              <w:snapToGrid/>
              <w:spacing w:line="276" w:lineRule="auto"/>
              <w:jc w:val="center"/>
              <w:rPr>
                <w:bCs/>
                <w:sz w:val="20"/>
              </w:rPr>
            </w:pPr>
            <w:r w:rsidRPr="00EB1B2B">
              <w:rPr>
                <w:sz w:val="20"/>
                <w:lang w:val="en-US"/>
              </w:rPr>
              <w:t>T</w:t>
            </w:r>
            <w:r w:rsidRPr="00EB1B2B">
              <w:rPr>
                <w:sz w:val="20"/>
                <w:vertAlign w:val="subscript"/>
              </w:rPr>
              <w:t>1</w:t>
            </w:r>
            <w:proofErr w:type="spellStart"/>
            <w:r w:rsidRPr="00EB1B2B">
              <w:rPr>
                <w:sz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2C42E5" w:rsidRDefault="002C42E5" w:rsidP="00950991">
            <w:pPr>
              <w:snapToGrid/>
              <w:jc w:val="center"/>
              <w:rPr>
                <w:bCs/>
                <w:sz w:val="20"/>
              </w:rPr>
            </w:pPr>
            <w:r>
              <w:rPr>
                <w:bCs/>
                <w:sz w:val="20"/>
              </w:rPr>
              <w:t>14</w:t>
            </w:r>
          </w:p>
        </w:tc>
        <w:tc>
          <w:tcPr>
            <w:tcW w:w="992" w:type="dxa"/>
            <w:tcBorders>
              <w:top w:val="single" w:sz="4" w:space="0" w:color="auto"/>
              <w:left w:val="nil"/>
              <w:bottom w:val="single" w:sz="4" w:space="0" w:color="auto"/>
              <w:right w:val="single" w:sz="4" w:space="0" w:color="auto"/>
            </w:tcBorders>
            <w:vAlign w:val="center"/>
          </w:tcPr>
          <w:p w:rsidR="002C42E5" w:rsidRDefault="002C42E5" w:rsidP="002C42E5">
            <w:pPr>
              <w:snapToGrid/>
              <w:jc w:val="center"/>
              <w:rPr>
                <w:bCs/>
                <w:sz w:val="20"/>
              </w:rPr>
            </w:pPr>
            <w:r>
              <w:rPr>
                <w:bCs/>
                <w:sz w:val="20"/>
              </w:rPr>
              <w:t>16</w:t>
            </w:r>
          </w:p>
        </w:tc>
      </w:tr>
      <w:tr w:rsidR="002C42E5" w:rsidRPr="000D167F" w:rsidTr="002C42E5">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2C42E5" w:rsidRPr="000D167F" w:rsidRDefault="002C42E5" w:rsidP="006339CB">
            <w:pPr>
              <w:snapToGrid/>
              <w:jc w:val="center"/>
              <w:rPr>
                <w:bCs/>
                <w:color w:val="000000"/>
                <w:sz w:val="20"/>
              </w:rPr>
            </w:pPr>
            <w:r>
              <w:rPr>
                <w:bCs/>
                <w:color w:val="000000"/>
                <w:sz w:val="20"/>
              </w:rPr>
              <w:t>5</w:t>
            </w:r>
          </w:p>
        </w:tc>
        <w:tc>
          <w:tcPr>
            <w:tcW w:w="1701" w:type="dxa"/>
            <w:tcBorders>
              <w:top w:val="single" w:sz="8" w:space="0" w:color="auto"/>
              <w:left w:val="single" w:sz="4" w:space="0" w:color="auto"/>
              <w:bottom w:val="single" w:sz="8" w:space="0" w:color="auto"/>
              <w:right w:val="single" w:sz="4" w:space="0" w:color="auto"/>
            </w:tcBorders>
            <w:vAlign w:val="center"/>
          </w:tcPr>
          <w:p w:rsidR="002C42E5" w:rsidRPr="00F44030" w:rsidRDefault="002C42E5" w:rsidP="00B76C55">
            <w:pPr>
              <w:snapToGrid/>
              <w:jc w:val="center"/>
              <w:rPr>
                <w:color w:val="000000"/>
                <w:sz w:val="20"/>
              </w:rPr>
            </w:pPr>
            <w:r w:rsidRPr="00F44030">
              <w:rPr>
                <w:color w:val="000000"/>
                <w:sz w:val="20"/>
              </w:rPr>
              <w:t>А/скважина</w:t>
            </w:r>
            <w:r>
              <w:rPr>
                <w:color w:val="000000"/>
                <w:sz w:val="20"/>
              </w:rPr>
              <w:t xml:space="preserve"> №5</w:t>
            </w:r>
          </w:p>
        </w:tc>
        <w:tc>
          <w:tcPr>
            <w:tcW w:w="1986" w:type="dxa"/>
            <w:tcBorders>
              <w:top w:val="single" w:sz="4" w:space="0" w:color="auto"/>
              <w:left w:val="nil"/>
              <w:bottom w:val="single" w:sz="4" w:space="0" w:color="auto"/>
              <w:right w:val="single" w:sz="4" w:space="0" w:color="auto"/>
            </w:tcBorders>
            <w:vAlign w:val="center"/>
          </w:tcPr>
          <w:p w:rsidR="002C42E5" w:rsidRPr="00F44030" w:rsidRDefault="002C42E5" w:rsidP="002C42E5">
            <w:pPr>
              <w:snapToGrid/>
              <w:rPr>
                <w:color w:val="000000"/>
                <w:sz w:val="20"/>
              </w:rPr>
            </w:pPr>
            <w:r>
              <w:rPr>
                <w:color w:val="000000"/>
                <w:sz w:val="20"/>
              </w:rPr>
              <w:t>ул. Стадионная</w:t>
            </w:r>
          </w:p>
        </w:tc>
        <w:tc>
          <w:tcPr>
            <w:tcW w:w="1132" w:type="dxa"/>
            <w:tcBorders>
              <w:top w:val="single" w:sz="4" w:space="0" w:color="auto"/>
              <w:left w:val="nil"/>
              <w:bottom w:val="single" w:sz="4" w:space="0" w:color="auto"/>
              <w:right w:val="single" w:sz="4" w:space="0" w:color="auto"/>
            </w:tcBorders>
            <w:vAlign w:val="center"/>
          </w:tcPr>
          <w:p w:rsidR="002C42E5" w:rsidRDefault="002C42E5" w:rsidP="00950991">
            <w:pPr>
              <w:snapToGrid/>
              <w:spacing w:line="276" w:lineRule="auto"/>
              <w:jc w:val="center"/>
              <w:rPr>
                <w:bCs/>
                <w:sz w:val="20"/>
              </w:rPr>
            </w:pPr>
            <w:r>
              <w:rPr>
                <w:bCs/>
                <w:sz w:val="20"/>
              </w:rPr>
              <w:t>1982</w:t>
            </w:r>
          </w:p>
        </w:tc>
        <w:tc>
          <w:tcPr>
            <w:tcW w:w="849" w:type="dxa"/>
            <w:tcBorders>
              <w:top w:val="single" w:sz="4" w:space="0" w:color="auto"/>
              <w:left w:val="single" w:sz="4" w:space="0" w:color="auto"/>
              <w:bottom w:val="single" w:sz="4" w:space="0" w:color="auto"/>
              <w:right w:val="single" w:sz="4" w:space="0" w:color="auto"/>
            </w:tcBorders>
            <w:noWrap/>
            <w:vAlign w:val="center"/>
          </w:tcPr>
          <w:p w:rsidR="002C42E5" w:rsidRDefault="002C42E5" w:rsidP="00950991">
            <w:pPr>
              <w:snapToGrid/>
              <w:spacing w:line="276" w:lineRule="auto"/>
              <w:jc w:val="center"/>
              <w:rPr>
                <w:bCs/>
                <w:sz w:val="20"/>
              </w:rPr>
            </w:pPr>
            <w:r>
              <w:rPr>
                <w:bCs/>
                <w:sz w:val="20"/>
              </w:rPr>
              <w:t>100</w:t>
            </w:r>
          </w:p>
        </w:tc>
        <w:tc>
          <w:tcPr>
            <w:tcW w:w="1275" w:type="dxa"/>
            <w:tcBorders>
              <w:top w:val="single" w:sz="8" w:space="0" w:color="auto"/>
              <w:left w:val="single" w:sz="4" w:space="0" w:color="auto"/>
              <w:bottom w:val="single" w:sz="8" w:space="0" w:color="auto"/>
              <w:right w:val="single" w:sz="4" w:space="0" w:color="auto"/>
            </w:tcBorders>
            <w:noWrap/>
            <w:vAlign w:val="center"/>
          </w:tcPr>
          <w:p w:rsidR="002C42E5" w:rsidRPr="00EB1B2B" w:rsidRDefault="002C42E5" w:rsidP="00B76C55">
            <w:pPr>
              <w:snapToGrid/>
              <w:spacing w:line="276" w:lineRule="auto"/>
              <w:jc w:val="center"/>
              <w:rPr>
                <w:bCs/>
                <w:sz w:val="20"/>
              </w:rPr>
            </w:pPr>
            <w:r w:rsidRPr="00EB1B2B">
              <w:rPr>
                <w:sz w:val="20"/>
                <w:lang w:val="en-US"/>
              </w:rPr>
              <w:t>T</w:t>
            </w:r>
            <w:r w:rsidRPr="00EB1B2B">
              <w:rPr>
                <w:sz w:val="20"/>
                <w:vertAlign w:val="subscript"/>
              </w:rPr>
              <w:t>1</w:t>
            </w:r>
            <w:proofErr w:type="spellStart"/>
            <w:r w:rsidRPr="00EB1B2B">
              <w:rPr>
                <w:sz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2C42E5" w:rsidRDefault="002C42E5" w:rsidP="00950991">
            <w:pPr>
              <w:snapToGrid/>
              <w:jc w:val="center"/>
              <w:rPr>
                <w:bCs/>
                <w:sz w:val="20"/>
              </w:rPr>
            </w:pPr>
            <w:r>
              <w:rPr>
                <w:bCs/>
                <w:sz w:val="20"/>
              </w:rPr>
              <w:t>12</w:t>
            </w:r>
          </w:p>
        </w:tc>
        <w:tc>
          <w:tcPr>
            <w:tcW w:w="992" w:type="dxa"/>
            <w:tcBorders>
              <w:top w:val="single" w:sz="4" w:space="0" w:color="auto"/>
              <w:left w:val="nil"/>
              <w:bottom w:val="single" w:sz="4" w:space="0" w:color="auto"/>
              <w:right w:val="single" w:sz="4" w:space="0" w:color="auto"/>
            </w:tcBorders>
            <w:vAlign w:val="center"/>
          </w:tcPr>
          <w:p w:rsidR="002C42E5" w:rsidRDefault="002C42E5" w:rsidP="002C42E5">
            <w:pPr>
              <w:snapToGrid/>
              <w:jc w:val="center"/>
              <w:rPr>
                <w:bCs/>
                <w:sz w:val="20"/>
              </w:rPr>
            </w:pPr>
            <w:r>
              <w:rPr>
                <w:bCs/>
                <w:sz w:val="20"/>
              </w:rPr>
              <w:t>15</w:t>
            </w:r>
          </w:p>
        </w:tc>
      </w:tr>
      <w:tr w:rsidR="002C42E5" w:rsidRPr="000D167F" w:rsidTr="002C42E5">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2C42E5" w:rsidRPr="000D167F" w:rsidRDefault="002C42E5" w:rsidP="006339CB">
            <w:pPr>
              <w:snapToGrid/>
              <w:jc w:val="center"/>
              <w:rPr>
                <w:bCs/>
                <w:color w:val="000000"/>
                <w:sz w:val="20"/>
              </w:rPr>
            </w:pPr>
            <w:r>
              <w:rPr>
                <w:bCs/>
                <w:color w:val="000000"/>
                <w:sz w:val="20"/>
              </w:rPr>
              <w:t>6</w:t>
            </w:r>
          </w:p>
        </w:tc>
        <w:tc>
          <w:tcPr>
            <w:tcW w:w="1701" w:type="dxa"/>
            <w:tcBorders>
              <w:top w:val="single" w:sz="8" w:space="0" w:color="auto"/>
              <w:left w:val="single" w:sz="4" w:space="0" w:color="auto"/>
              <w:bottom w:val="single" w:sz="8" w:space="0" w:color="auto"/>
              <w:right w:val="single" w:sz="4" w:space="0" w:color="auto"/>
            </w:tcBorders>
            <w:vAlign w:val="center"/>
          </w:tcPr>
          <w:p w:rsidR="002C42E5" w:rsidRPr="00F44030" w:rsidRDefault="002C42E5" w:rsidP="00B76C55">
            <w:pPr>
              <w:snapToGrid/>
              <w:jc w:val="center"/>
              <w:rPr>
                <w:color w:val="000000"/>
                <w:sz w:val="20"/>
              </w:rPr>
            </w:pPr>
            <w:r w:rsidRPr="00F44030">
              <w:rPr>
                <w:color w:val="000000"/>
                <w:sz w:val="20"/>
              </w:rPr>
              <w:t>А/скважина</w:t>
            </w:r>
            <w:r>
              <w:rPr>
                <w:color w:val="000000"/>
                <w:sz w:val="20"/>
              </w:rPr>
              <w:t xml:space="preserve"> №6</w:t>
            </w:r>
          </w:p>
        </w:tc>
        <w:tc>
          <w:tcPr>
            <w:tcW w:w="1986" w:type="dxa"/>
            <w:tcBorders>
              <w:top w:val="single" w:sz="4" w:space="0" w:color="auto"/>
              <w:left w:val="nil"/>
              <w:bottom w:val="single" w:sz="4" w:space="0" w:color="auto"/>
              <w:right w:val="single" w:sz="4" w:space="0" w:color="auto"/>
            </w:tcBorders>
            <w:vAlign w:val="center"/>
          </w:tcPr>
          <w:p w:rsidR="002C42E5" w:rsidRPr="00F44030" w:rsidRDefault="002C42E5" w:rsidP="002C42E5">
            <w:pPr>
              <w:snapToGrid/>
              <w:rPr>
                <w:color w:val="000000"/>
                <w:sz w:val="20"/>
              </w:rPr>
            </w:pPr>
            <w:r>
              <w:rPr>
                <w:color w:val="000000"/>
                <w:sz w:val="20"/>
              </w:rPr>
              <w:t>ул. Гагарина, 5А</w:t>
            </w:r>
          </w:p>
        </w:tc>
        <w:tc>
          <w:tcPr>
            <w:tcW w:w="1132" w:type="dxa"/>
            <w:tcBorders>
              <w:top w:val="single" w:sz="4" w:space="0" w:color="auto"/>
              <w:left w:val="nil"/>
              <w:bottom w:val="single" w:sz="4" w:space="0" w:color="auto"/>
              <w:right w:val="single" w:sz="4" w:space="0" w:color="auto"/>
            </w:tcBorders>
            <w:vAlign w:val="center"/>
          </w:tcPr>
          <w:p w:rsidR="002C42E5" w:rsidRDefault="002C42E5" w:rsidP="00950991">
            <w:pPr>
              <w:snapToGrid/>
              <w:spacing w:line="276" w:lineRule="auto"/>
              <w:jc w:val="center"/>
              <w:rPr>
                <w:bCs/>
                <w:sz w:val="20"/>
              </w:rPr>
            </w:pPr>
            <w:r>
              <w:rPr>
                <w:bCs/>
                <w:sz w:val="20"/>
              </w:rPr>
              <w:t>1982</w:t>
            </w:r>
          </w:p>
        </w:tc>
        <w:tc>
          <w:tcPr>
            <w:tcW w:w="849" w:type="dxa"/>
            <w:tcBorders>
              <w:top w:val="single" w:sz="4" w:space="0" w:color="auto"/>
              <w:left w:val="single" w:sz="4" w:space="0" w:color="auto"/>
              <w:bottom w:val="single" w:sz="4" w:space="0" w:color="auto"/>
              <w:right w:val="single" w:sz="4" w:space="0" w:color="auto"/>
            </w:tcBorders>
            <w:noWrap/>
            <w:vAlign w:val="center"/>
          </w:tcPr>
          <w:p w:rsidR="002C42E5" w:rsidRDefault="002C42E5" w:rsidP="002C42E5">
            <w:pPr>
              <w:snapToGrid/>
              <w:spacing w:line="276" w:lineRule="auto"/>
              <w:jc w:val="center"/>
              <w:rPr>
                <w:bCs/>
                <w:sz w:val="20"/>
              </w:rPr>
            </w:pPr>
            <w:r>
              <w:rPr>
                <w:bCs/>
                <w:sz w:val="20"/>
              </w:rPr>
              <w:t>100</w:t>
            </w:r>
          </w:p>
        </w:tc>
        <w:tc>
          <w:tcPr>
            <w:tcW w:w="1275" w:type="dxa"/>
            <w:tcBorders>
              <w:top w:val="single" w:sz="8" w:space="0" w:color="auto"/>
              <w:left w:val="single" w:sz="4" w:space="0" w:color="auto"/>
              <w:bottom w:val="single" w:sz="8" w:space="0" w:color="auto"/>
              <w:right w:val="single" w:sz="4" w:space="0" w:color="auto"/>
            </w:tcBorders>
            <w:noWrap/>
            <w:vAlign w:val="center"/>
          </w:tcPr>
          <w:p w:rsidR="002C42E5" w:rsidRPr="00EB1B2B" w:rsidRDefault="002C42E5" w:rsidP="00B76C55">
            <w:pPr>
              <w:snapToGrid/>
              <w:spacing w:line="276" w:lineRule="auto"/>
              <w:jc w:val="center"/>
              <w:rPr>
                <w:bCs/>
                <w:sz w:val="20"/>
              </w:rPr>
            </w:pPr>
            <w:r w:rsidRPr="00EB1B2B">
              <w:rPr>
                <w:sz w:val="20"/>
                <w:lang w:val="en-US"/>
              </w:rPr>
              <w:t>T</w:t>
            </w:r>
            <w:r w:rsidRPr="00EB1B2B">
              <w:rPr>
                <w:sz w:val="20"/>
                <w:vertAlign w:val="subscript"/>
              </w:rPr>
              <w:t>1</w:t>
            </w:r>
            <w:proofErr w:type="spellStart"/>
            <w:r w:rsidRPr="00EB1B2B">
              <w:rPr>
                <w:sz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2C42E5" w:rsidRDefault="002C42E5" w:rsidP="00950991">
            <w:pPr>
              <w:snapToGrid/>
              <w:jc w:val="center"/>
              <w:rPr>
                <w:bCs/>
                <w:sz w:val="20"/>
              </w:rPr>
            </w:pPr>
            <w:r>
              <w:rPr>
                <w:bCs/>
                <w:sz w:val="20"/>
              </w:rPr>
              <w:t>12</w:t>
            </w:r>
          </w:p>
        </w:tc>
        <w:tc>
          <w:tcPr>
            <w:tcW w:w="992" w:type="dxa"/>
            <w:tcBorders>
              <w:top w:val="single" w:sz="4" w:space="0" w:color="auto"/>
              <w:left w:val="nil"/>
              <w:bottom w:val="single" w:sz="4" w:space="0" w:color="auto"/>
              <w:right w:val="single" w:sz="4" w:space="0" w:color="auto"/>
            </w:tcBorders>
            <w:vAlign w:val="center"/>
          </w:tcPr>
          <w:p w:rsidR="002C42E5" w:rsidRDefault="002C42E5" w:rsidP="002C42E5">
            <w:pPr>
              <w:snapToGrid/>
              <w:jc w:val="center"/>
              <w:rPr>
                <w:bCs/>
                <w:sz w:val="20"/>
              </w:rPr>
            </w:pPr>
            <w:r>
              <w:rPr>
                <w:bCs/>
                <w:sz w:val="20"/>
              </w:rPr>
              <w:t>20</w:t>
            </w:r>
          </w:p>
        </w:tc>
      </w:tr>
      <w:tr w:rsidR="002C42E5" w:rsidRPr="000D167F" w:rsidTr="002C42E5">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2C42E5" w:rsidRPr="000D167F" w:rsidRDefault="002C42E5" w:rsidP="00950991">
            <w:pPr>
              <w:snapToGrid/>
              <w:jc w:val="center"/>
              <w:rPr>
                <w:bCs/>
                <w:color w:val="000000"/>
                <w:sz w:val="20"/>
              </w:rPr>
            </w:pPr>
            <w:r>
              <w:rPr>
                <w:bCs/>
                <w:color w:val="000000"/>
                <w:sz w:val="20"/>
              </w:rPr>
              <w:t>7</w:t>
            </w:r>
          </w:p>
        </w:tc>
        <w:tc>
          <w:tcPr>
            <w:tcW w:w="1701" w:type="dxa"/>
            <w:tcBorders>
              <w:top w:val="single" w:sz="8" w:space="0" w:color="auto"/>
              <w:left w:val="single" w:sz="4" w:space="0" w:color="auto"/>
              <w:bottom w:val="single" w:sz="8" w:space="0" w:color="auto"/>
              <w:right w:val="single" w:sz="4" w:space="0" w:color="auto"/>
            </w:tcBorders>
            <w:vAlign w:val="center"/>
          </w:tcPr>
          <w:p w:rsidR="002C42E5" w:rsidRPr="00F44030" w:rsidRDefault="002C42E5" w:rsidP="00B76C55">
            <w:pPr>
              <w:snapToGrid/>
              <w:jc w:val="center"/>
              <w:rPr>
                <w:color w:val="000000"/>
                <w:sz w:val="20"/>
              </w:rPr>
            </w:pPr>
            <w:r w:rsidRPr="00F44030">
              <w:rPr>
                <w:color w:val="000000"/>
                <w:sz w:val="20"/>
              </w:rPr>
              <w:t>А/скважина</w:t>
            </w:r>
            <w:r>
              <w:rPr>
                <w:color w:val="000000"/>
                <w:sz w:val="20"/>
              </w:rPr>
              <w:t xml:space="preserve"> №7</w:t>
            </w:r>
          </w:p>
        </w:tc>
        <w:tc>
          <w:tcPr>
            <w:tcW w:w="1986" w:type="dxa"/>
            <w:tcBorders>
              <w:top w:val="single" w:sz="4" w:space="0" w:color="auto"/>
              <w:left w:val="nil"/>
              <w:bottom w:val="single" w:sz="4" w:space="0" w:color="auto"/>
              <w:right w:val="single" w:sz="4" w:space="0" w:color="auto"/>
            </w:tcBorders>
            <w:vAlign w:val="center"/>
          </w:tcPr>
          <w:p w:rsidR="002C42E5" w:rsidRPr="00F44030" w:rsidRDefault="002C42E5" w:rsidP="002C42E5">
            <w:pPr>
              <w:snapToGrid/>
              <w:rPr>
                <w:color w:val="000000"/>
                <w:sz w:val="20"/>
              </w:rPr>
            </w:pPr>
            <w:r>
              <w:rPr>
                <w:color w:val="000000"/>
                <w:sz w:val="20"/>
              </w:rPr>
              <w:t>ул. Гагарина, 62А</w:t>
            </w:r>
          </w:p>
        </w:tc>
        <w:tc>
          <w:tcPr>
            <w:tcW w:w="1132" w:type="dxa"/>
            <w:tcBorders>
              <w:top w:val="single" w:sz="4" w:space="0" w:color="auto"/>
              <w:left w:val="nil"/>
              <w:bottom w:val="single" w:sz="4" w:space="0" w:color="auto"/>
              <w:right w:val="single" w:sz="4" w:space="0" w:color="auto"/>
            </w:tcBorders>
            <w:vAlign w:val="center"/>
          </w:tcPr>
          <w:p w:rsidR="002C42E5" w:rsidRDefault="002C42E5" w:rsidP="00950991">
            <w:pPr>
              <w:snapToGrid/>
              <w:spacing w:line="276" w:lineRule="auto"/>
              <w:jc w:val="center"/>
              <w:rPr>
                <w:bCs/>
                <w:sz w:val="20"/>
              </w:rPr>
            </w:pPr>
            <w:r>
              <w:rPr>
                <w:bCs/>
                <w:sz w:val="20"/>
              </w:rPr>
              <w:t>1982</w:t>
            </w:r>
          </w:p>
        </w:tc>
        <w:tc>
          <w:tcPr>
            <w:tcW w:w="849" w:type="dxa"/>
            <w:tcBorders>
              <w:top w:val="single" w:sz="4" w:space="0" w:color="auto"/>
              <w:left w:val="single" w:sz="4" w:space="0" w:color="auto"/>
              <w:bottom w:val="single" w:sz="4" w:space="0" w:color="auto"/>
              <w:right w:val="single" w:sz="4" w:space="0" w:color="auto"/>
            </w:tcBorders>
            <w:noWrap/>
            <w:vAlign w:val="center"/>
          </w:tcPr>
          <w:p w:rsidR="002C42E5" w:rsidRDefault="002C42E5" w:rsidP="00950991">
            <w:pPr>
              <w:snapToGrid/>
              <w:spacing w:line="276" w:lineRule="auto"/>
              <w:jc w:val="center"/>
              <w:rPr>
                <w:bCs/>
                <w:sz w:val="20"/>
              </w:rPr>
            </w:pPr>
            <w:r>
              <w:rPr>
                <w:bCs/>
                <w:sz w:val="20"/>
              </w:rPr>
              <w:t>60</w:t>
            </w:r>
          </w:p>
        </w:tc>
        <w:tc>
          <w:tcPr>
            <w:tcW w:w="1275" w:type="dxa"/>
            <w:tcBorders>
              <w:top w:val="single" w:sz="8" w:space="0" w:color="auto"/>
              <w:left w:val="single" w:sz="4" w:space="0" w:color="auto"/>
              <w:bottom w:val="single" w:sz="8" w:space="0" w:color="auto"/>
              <w:right w:val="single" w:sz="4" w:space="0" w:color="auto"/>
            </w:tcBorders>
            <w:noWrap/>
            <w:vAlign w:val="center"/>
          </w:tcPr>
          <w:p w:rsidR="002C42E5" w:rsidRPr="00EB1B2B" w:rsidRDefault="002C42E5" w:rsidP="00B76C55">
            <w:pPr>
              <w:snapToGrid/>
              <w:spacing w:line="276" w:lineRule="auto"/>
              <w:jc w:val="center"/>
              <w:rPr>
                <w:bCs/>
                <w:sz w:val="20"/>
              </w:rPr>
            </w:pPr>
            <w:r w:rsidRPr="00EB1B2B">
              <w:rPr>
                <w:sz w:val="20"/>
                <w:lang w:val="en-US"/>
              </w:rPr>
              <w:t>T</w:t>
            </w:r>
            <w:r w:rsidRPr="00EB1B2B">
              <w:rPr>
                <w:sz w:val="20"/>
                <w:vertAlign w:val="subscript"/>
              </w:rPr>
              <w:t>1</w:t>
            </w:r>
            <w:proofErr w:type="spellStart"/>
            <w:r w:rsidRPr="00EB1B2B">
              <w:rPr>
                <w:sz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2C42E5" w:rsidRDefault="002C42E5" w:rsidP="00950991">
            <w:pPr>
              <w:snapToGrid/>
              <w:jc w:val="center"/>
              <w:rPr>
                <w:bCs/>
                <w:sz w:val="20"/>
              </w:rPr>
            </w:pPr>
            <w:r>
              <w:rPr>
                <w:bCs/>
                <w:sz w:val="20"/>
              </w:rPr>
              <w:t>14</w:t>
            </w:r>
          </w:p>
        </w:tc>
        <w:tc>
          <w:tcPr>
            <w:tcW w:w="992" w:type="dxa"/>
            <w:tcBorders>
              <w:top w:val="single" w:sz="4" w:space="0" w:color="auto"/>
              <w:left w:val="nil"/>
              <w:bottom w:val="single" w:sz="4" w:space="0" w:color="auto"/>
              <w:right w:val="single" w:sz="4" w:space="0" w:color="auto"/>
            </w:tcBorders>
            <w:vAlign w:val="center"/>
          </w:tcPr>
          <w:p w:rsidR="002C42E5" w:rsidRDefault="002C42E5" w:rsidP="002C42E5">
            <w:pPr>
              <w:snapToGrid/>
              <w:jc w:val="center"/>
              <w:rPr>
                <w:bCs/>
                <w:sz w:val="20"/>
              </w:rPr>
            </w:pPr>
            <w:r>
              <w:rPr>
                <w:bCs/>
                <w:sz w:val="20"/>
              </w:rPr>
              <w:t>12</w:t>
            </w:r>
          </w:p>
        </w:tc>
      </w:tr>
      <w:tr w:rsidR="002C42E5" w:rsidRPr="000D167F" w:rsidTr="002C42E5">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2C42E5" w:rsidRPr="000D167F" w:rsidRDefault="002C42E5" w:rsidP="00950991">
            <w:pPr>
              <w:snapToGrid/>
              <w:jc w:val="center"/>
              <w:rPr>
                <w:bCs/>
                <w:color w:val="000000"/>
                <w:sz w:val="20"/>
              </w:rPr>
            </w:pPr>
            <w:r>
              <w:rPr>
                <w:bCs/>
                <w:color w:val="000000"/>
                <w:sz w:val="20"/>
              </w:rPr>
              <w:t>8</w:t>
            </w:r>
          </w:p>
        </w:tc>
        <w:tc>
          <w:tcPr>
            <w:tcW w:w="1701" w:type="dxa"/>
            <w:tcBorders>
              <w:top w:val="single" w:sz="8" w:space="0" w:color="auto"/>
              <w:left w:val="single" w:sz="4" w:space="0" w:color="auto"/>
              <w:bottom w:val="single" w:sz="8" w:space="0" w:color="auto"/>
              <w:right w:val="single" w:sz="4" w:space="0" w:color="auto"/>
            </w:tcBorders>
            <w:vAlign w:val="center"/>
          </w:tcPr>
          <w:p w:rsidR="002C42E5" w:rsidRDefault="002C42E5" w:rsidP="00B76C55">
            <w:pPr>
              <w:snapToGrid/>
              <w:jc w:val="center"/>
              <w:rPr>
                <w:color w:val="000000"/>
                <w:sz w:val="20"/>
              </w:rPr>
            </w:pPr>
            <w:r w:rsidRPr="00F44030">
              <w:rPr>
                <w:color w:val="000000"/>
                <w:sz w:val="20"/>
              </w:rPr>
              <w:t>А/скважина</w:t>
            </w:r>
            <w:r>
              <w:rPr>
                <w:color w:val="000000"/>
                <w:sz w:val="20"/>
              </w:rPr>
              <w:t xml:space="preserve"> №8</w:t>
            </w:r>
          </w:p>
          <w:p w:rsidR="002C42E5" w:rsidRPr="00F44030" w:rsidRDefault="002C42E5" w:rsidP="00B76C55">
            <w:pPr>
              <w:snapToGrid/>
              <w:jc w:val="center"/>
              <w:rPr>
                <w:color w:val="000000"/>
                <w:sz w:val="20"/>
              </w:rPr>
            </w:pPr>
            <w:r>
              <w:rPr>
                <w:color w:val="000000"/>
                <w:sz w:val="20"/>
              </w:rPr>
              <w:t>(резервная)</w:t>
            </w:r>
          </w:p>
        </w:tc>
        <w:tc>
          <w:tcPr>
            <w:tcW w:w="1986" w:type="dxa"/>
            <w:tcBorders>
              <w:top w:val="single" w:sz="4" w:space="0" w:color="auto"/>
              <w:left w:val="nil"/>
              <w:bottom w:val="single" w:sz="4" w:space="0" w:color="auto"/>
              <w:right w:val="single" w:sz="4" w:space="0" w:color="auto"/>
            </w:tcBorders>
            <w:vAlign w:val="center"/>
          </w:tcPr>
          <w:p w:rsidR="002C42E5" w:rsidRPr="00F44030" w:rsidRDefault="002C42E5" w:rsidP="002C42E5">
            <w:pPr>
              <w:snapToGrid/>
              <w:rPr>
                <w:color w:val="000000"/>
                <w:sz w:val="20"/>
              </w:rPr>
            </w:pPr>
            <w:r>
              <w:rPr>
                <w:color w:val="000000"/>
                <w:sz w:val="20"/>
              </w:rPr>
              <w:t>ул. Гагарина, 62А</w:t>
            </w:r>
          </w:p>
        </w:tc>
        <w:tc>
          <w:tcPr>
            <w:tcW w:w="1132" w:type="dxa"/>
            <w:tcBorders>
              <w:top w:val="single" w:sz="4" w:space="0" w:color="auto"/>
              <w:left w:val="nil"/>
              <w:bottom w:val="single" w:sz="4" w:space="0" w:color="auto"/>
              <w:right w:val="single" w:sz="4" w:space="0" w:color="auto"/>
            </w:tcBorders>
            <w:vAlign w:val="center"/>
          </w:tcPr>
          <w:p w:rsidR="002C42E5" w:rsidRDefault="002C42E5" w:rsidP="00950991">
            <w:pPr>
              <w:snapToGrid/>
              <w:spacing w:line="276" w:lineRule="auto"/>
              <w:jc w:val="center"/>
              <w:rPr>
                <w:bCs/>
                <w:sz w:val="20"/>
              </w:rPr>
            </w:pPr>
            <w:r>
              <w:rPr>
                <w:bCs/>
                <w:sz w:val="20"/>
              </w:rPr>
              <w:t>1988</w:t>
            </w:r>
          </w:p>
        </w:tc>
        <w:tc>
          <w:tcPr>
            <w:tcW w:w="849" w:type="dxa"/>
            <w:tcBorders>
              <w:top w:val="single" w:sz="4" w:space="0" w:color="auto"/>
              <w:left w:val="single" w:sz="4" w:space="0" w:color="auto"/>
              <w:bottom w:val="single" w:sz="4" w:space="0" w:color="auto"/>
              <w:right w:val="single" w:sz="4" w:space="0" w:color="auto"/>
            </w:tcBorders>
            <w:noWrap/>
            <w:vAlign w:val="center"/>
          </w:tcPr>
          <w:p w:rsidR="002C42E5" w:rsidRDefault="002C42E5" w:rsidP="00950991">
            <w:pPr>
              <w:snapToGrid/>
              <w:spacing w:line="276" w:lineRule="auto"/>
              <w:jc w:val="center"/>
              <w:rPr>
                <w:bCs/>
                <w:sz w:val="20"/>
              </w:rPr>
            </w:pPr>
            <w:r>
              <w:rPr>
                <w:bCs/>
                <w:sz w:val="20"/>
              </w:rPr>
              <w:t>72</w:t>
            </w:r>
          </w:p>
        </w:tc>
        <w:tc>
          <w:tcPr>
            <w:tcW w:w="1275" w:type="dxa"/>
            <w:tcBorders>
              <w:top w:val="single" w:sz="8" w:space="0" w:color="auto"/>
              <w:left w:val="single" w:sz="4" w:space="0" w:color="auto"/>
              <w:bottom w:val="single" w:sz="8" w:space="0" w:color="auto"/>
              <w:right w:val="single" w:sz="4" w:space="0" w:color="auto"/>
            </w:tcBorders>
            <w:noWrap/>
            <w:vAlign w:val="center"/>
          </w:tcPr>
          <w:p w:rsidR="002C42E5" w:rsidRPr="00EB1B2B" w:rsidRDefault="002C42E5" w:rsidP="00B76C55">
            <w:pPr>
              <w:snapToGrid/>
              <w:spacing w:line="276" w:lineRule="auto"/>
              <w:jc w:val="center"/>
              <w:rPr>
                <w:bCs/>
                <w:sz w:val="20"/>
              </w:rPr>
            </w:pPr>
            <w:r w:rsidRPr="00EB1B2B">
              <w:rPr>
                <w:sz w:val="20"/>
                <w:lang w:val="en-US"/>
              </w:rPr>
              <w:t>T</w:t>
            </w:r>
            <w:r w:rsidRPr="00EB1B2B">
              <w:rPr>
                <w:sz w:val="20"/>
                <w:vertAlign w:val="subscript"/>
              </w:rPr>
              <w:t>1</w:t>
            </w:r>
            <w:proofErr w:type="spellStart"/>
            <w:r w:rsidRPr="00EB1B2B">
              <w:rPr>
                <w:sz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2C42E5" w:rsidRDefault="002C42E5" w:rsidP="00950991">
            <w:pPr>
              <w:snapToGrid/>
              <w:jc w:val="center"/>
              <w:rPr>
                <w:bCs/>
                <w:sz w:val="20"/>
              </w:rPr>
            </w:pPr>
            <w:r>
              <w:rPr>
                <w:bCs/>
                <w:sz w:val="20"/>
              </w:rPr>
              <w:t>15,5</w:t>
            </w:r>
          </w:p>
        </w:tc>
        <w:tc>
          <w:tcPr>
            <w:tcW w:w="992" w:type="dxa"/>
            <w:tcBorders>
              <w:top w:val="single" w:sz="4" w:space="0" w:color="auto"/>
              <w:left w:val="nil"/>
              <w:bottom w:val="single" w:sz="4" w:space="0" w:color="auto"/>
              <w:right w:val="single" w:sz="4" w:space="0" w:color="auto"/>
            </w:tcBorders>
            <w:vAlign w:val="center"/>
          </w:tcPr>
          <w:p w:rsidR="002C42E5" w:rsidRDefault="002C42E5" w:rsidP="002C42E5">
            <w:pPr>
              <w:snapToGrid/>
              <w:jc w:val="center"/>
              <w:rPr>
                <w:bCs/>
                <w:sz w:val="20"/>
              </w:rPr>
            </w:pPr>
            <w:r>
              <w:rPr>
                <w:bCs/>
                <w:sz w:val="20"/>
              </w:rPr>
              <w:t>9,5</w:t>
            </w:r>
          </w:p>
        </w:tc>
      </w:tr>
      <w:tr w:rsidR="002C42E5" w:rsidRPr="000D167F" w:rsidTr="002C42E5">
        <w:trPr>
          <w:cantSplit/>
          <w:trHeight w:val="227"/>
        </w:trPr>
        <w:tc>
          <w:tcPr>
            <w:tcW w:w="582" w:type="dxa"/>
            <w:tcBorders>
              <w:top w:val="single" w:sz="4" w:space="0" w:color="auto"/>
              <w:left w:val="single" w:sz="4" w:space="0" w:color="auto"/>
              <w:bottom w:val="single" w:sz="4" w:space="0" w:color="auto"/>
              <w:right w:val="single" w:sz="4" w:space="0" w:color="auto"/>
            </w:tcBorders>
            <w:noWrap/>
            <w:vAlign w:val="center"/>
          </w:tcPr>
          <w:p w:rsidR="002C42E5" w:rsidRDefault="002C42E5" w:rsidP="00950991">
            <w:pPr>
              <w:snapToGrid/>
              <w:jc w:val="center"/>
              <w:rPr>
                <w:bCs/>
                <w:color w:val="000000"/>
                <w:sz w:val="20"/>
              </w:rPr>
            </w:pPr>
            <w:r>
              <w:rPr>
                <w:bCs/>
                <w:color w:val="000000"/>
                <w:sz w:val="20"/>
              </w:rPr>
              <w:t>9</w:t>
            </w:r>
          </w:p>
        </w:tc>
        <w:tc>
          <w:tcPr>
            <w:tcW w:w="1701" w:type="dxa"/>
            <w:tcBorders>
              <w:top w:val="single" w:sz="8" w:space="0" w:color="auto"/>
              <w:left w:val="single" w:sz="4" w:space="0" w:color="auto"/>
              <w:bottom w:val="single" w:sz="8" w:space="0" w:color="auto"/>
              <w:right w:val="single" w:sz="4" w:space="0" w:color="auto"/>
            </w:tcBorders>
            <w:vAlign w:val="center"/>
          </w:tcPr>
          <w:p w:rsidR="002C42E5" w:rsidRPr="00F44030" w:rsidRDefault="002C42E5" w:rsidP="00B76C55">
            <w:pPr>
              <w:snapToGrid/>
              <w:jc w:val="center"/>
              <w:rPr>
                <w:color w:val="000000"/>
                <w:sz w:val="20"/>
              </w:rPr>
            </w:pPr>
            <w:r w:rsidRPr="00F44030">
              <w:rPr>
                <w:color w:val="000000"/>
                <w:sz w:val="20"/>
              </w:rPr>
              <w:t>А/скважина</w:t>
            </w:r>
            <w:r>
              <w:rPr>
                <w:color w:val="000000"/>
                <w:sz w:val="20"/>
              </w:rPr>
              <w:t xml:space="preserve"> №9</w:t>
            </w:r>
          </w:p>
        </w:tc>
        <w:tc>
          <w:tcPr>
            <w:tcW w:w="1986" w:type="dxa"/>
            <w:tcBorders>
              <w:top w:val="single" w:sz="4" w:space="0" w:color="auto"/>
              <w:left w:val="nil"/>
              <w:bottom w:val="single" w:sz="4" w:space="0" w:color="auto"/>
              <w:right w:val="single" w:sz="4" w:space="0" w:color="auto"/>
            </w:tcBorders>
            <w:vAlign w:val="center"/>
          </w:tcPr>
          <w:p w:rsidR="002C42E5" w:rsidRDefault="002C42E5" w:rsidP="002C42E5">
            <w:pPr>
              <w:snapToGrid/>
              <w:rPr>
                <w:color w:val="000000"/>
                <w:sz w:val="20"/>
              </w:rPr>
            </w:pPr>
            <w:r>
              <w:rPr>
                <w:color w:val="000000"/>
                <w:sz w:val="20"/>
              </w:rPr>
              <w:t>ул. Гагарина, 37</w:t>
            </w:r>
          </w:p>
        </w:tc>
        <w:tc>
          <w:tcPr>
            <w:tcW w:w="1132" w:type="dxa"/>
            <w:tcBorders>
              <w:top w:val="single" w:sz="4" w:space="0" w:color="auto"/>
              <w:left w:val="nil"/>
              <w:bottom w:val="single" w:sz="4" w:space="0" w:color="auto"/>
              <w:right w:val="single" w:sz="4" w:space="0" w:color="auto"/>
            </w:tcBorders>
            <w:vAlign w:val="center"/>
          </w:tcPr>
          <w:p w:rsidR="002C42E5" w:rsidRDefault="002C42E5" w:rsidP="00950991">
            <w:pPr>
              <w:snapToGrid/>
              <w:spacing w:line="276" w:lineRule="auto"/>
              <w:jc w:val="center"/>
              <w:rPr>
                <w:bCs/>
                <w:sz w:val="20"/>
              </w:rPr>
            </w:pPr>
            <w:r>
              <w:rPr>
                <w:bCs/>
                <w:sz w:val="20"/>
              </w:rPr>
              <w:t>1984</w:t>
            </w:r>
          </w:p>
        </w:tc>
        <w:tc>
          <w:tcPr>
            <w:tcW w:w="849" w:type="dxa"/>
            <w:tcBorders>
              <w:top w:val="single" w:sz="4" w:space="0" w:color="auto"/>
              <w:left w:val="single" w:sz="4" w:space="0" w:color="auto"/>
              <w:bottom w:val="single" w:sz="4" w:space="0" w:color="auto"/>
              <w:right w:val="single" w:sz="4" w:space="0" w:color="auto"/>
            </w:tcBorders>
            <w:noWrap/>
            <w:vAlign w:val="center"/>
          </w:tcPr>
          <w:p w:rsidR="002C42E5" w:rsidRDefault="002C42E5" w:rsidP="00950991">
            <w:pPr>
              <w:snapToGrid/>
              <w:spacing w:line="276" w:lineRule="auto"/>
              <w:jc w:val="center"/>
              <w:rPr>
                <w:bCs/>
                <w:sz w:val="20"/>
              </w:rPr>
            </w:pPr>
            <w:r>
              <w:rPr>
                <w:bCs/>
                <w:sz w:val="20"/>
              </w:rPr>
              <w:t>80</w:t>
            </w:r>
          </w:p>
        </w:tc>
        <w:tc>
          <w:tcPr>
            <w:tcW w:w="1275" w:type="dxa"/>
            <w:tcBorders>
              <w:top w:val="single" w:sz="8" w:space="0" w:color="auto"/>
              <w:left w:val="single" w:sz="4" w:space="0" w:color="auto"/>
              <w:bottom w:val="single" w:sz="8" w:space="0" w:color="auto"/>
              <w:right w:val="single" w:sz="4" w:space="0" w:color="auto"/>
            </w:tcBorders>
            <w:noWrap/>
            <w:vAlign w:val="center"/>
          </w:tcPr>
          <w:p w:rsidR="002C42E5" w:rsidRPr="00EB1B2B" w:rsidRDefault="002C42E5" w:rsidP="00B76C55">
            <w:pPr>
              <w:snapToGrid/>
              <w:spacing w:line="276" w:lineRule="auto"/>
              <w:jc w:val="center"/>
              <w:rPr>
                <w:bCs/>
                <w:sz w:val="20"/>
              </w:rPr>
            </w:pPr>
            <w:r w:rsidRPr="00EB1B2B">
              <w:rPr>
                <w:sz w:val="20"/>
                <w:lang w:val="en-US"/>
              </w:rPr>
              <w:t>T</w:t>
            </w:r>
            <w:r w:rsidRPr="00EB1B2B">
              <w:rPr>
                <w:sz w:val="20"/>
                <w:vertAlign w:val="subscript"/>
              </w:rPr>
              <w:t>1</w:t>
            </w:r>
            <w:proofErr w:type="spellStart"/>
            <w:r w:rsidRPr="00EB1B2B">
              <w:rPr>
                <w:sz w:val="20"/>
                <w:lang w:val="en-US"/>
              </w:rPr>
              <w:t>vt</w:t>
            </w:r>
            <w:proofErr w:type="spellEnd"/>
          </w:p>
        </w:tc>
        <w:tc>
          <w:tcPr>
            <w:tcW w:w="853" w:type="dxa"/>
            <w:tcBorders>
              <w:top w:val="single" w:sz="4" w:space="0" w:color="auto"/>
              <w:left w:val="nil"/>
              <w:bottom w:val="single" w:sz="4" w:space="0" w:color="auto"/>
              <w:right w:val="single" w:sz="4" w:space="0" w:color="auto"/>
            </w:tcBorders>
            <w:noWrap/>
            <w:vAlign w:val="center"/>
          </w:tcPr>
          <w:p w:rsidR="002C42E5" w:rsidRDefault="002C42E5" w:rsidP="00950991">
            <w:pPr>
              <w:snapToGrid/>
              <w:jc w:val="center"/>
              <w:rPr>
                <w:bCs/>
                <w:sz w:val="20"/>
              </w:rPr>
            </w:pPr>
            <w:r>
              <w:rPr>
                <w:bCs/>
                <w:sz w:val="20"/>
              </w:rPr>
              <w:t>8</w:t>
            </w:r>
          </w:p>
        </w:tc>
        <w:tc>
          <w:tcPr>
            <w:tcW w:w="992" w:type="dxa"/>
            <w:tcBorders>
              <w:top w:val="single" w:sz="4" w:space="0" w:color="auto"/>
              <w:left w:val="nil"/>
              <w:bottom w:val="single" w:sz="4" w:space="0" w:color="auto"/>
              <w:right w:val="single" w:sz="4" w:space="0" w:color="auto"/>
            </w:tcBorders>
            <w:vAlign w:val="center"/>
          </w:tcPr>
          <w:p w:rsidR="002C42E5" w:rsidRDefault="002C42E5" w:rsidP="002C42E5">
            <w:pPr>
              <w:snapToGrid/>
              <w:jc w:val="center"/>
              <w:rPr>
                <w:bCs/>
                <w:sz w:val="20"/>
              </w:rPr>
            </w:pPr>
            <w:r>
              <w:rPr>
                <w:bCs/>
                <w:sz w:val="20"/>
              </w:rPr>
              <w:t>12</w:t>
            </w:r>
          </w:p>
        </w:tc>
      </w:tr>
    </w:tbl>
    <w:p w:rsidR="00F44030" w:rsidRPr="00F44030" w:rsidRDefault="00F44030" w:rsidP="00D90594">
      <w:pPr>
        <w:snapToGrid/>
        <w:spacing w:line="360" w:lineRule="auto"/>
        <w:ind w:firstLine="720"/>
        <w:jc w:val="both"/>
        <w:rPr>
          <w:color w:val="000000"/>
          <w:sz w:val="28"/>
          <w:szCs w:val="28"/>
        </w:rPr>
      </w:pPr>
    </w:p>
    <w:p w:rsidR="00AF496F" w:rsidRDefault="005C6DCB" w:rsidP="00AF496F">
      <w:pPr>
        <w:spacing w:line="360" w:lineRule="auto"/>
        <w:ind w:firstLine="709"/>
        <w:jc w:val="both"/>
        <w:rPr>
          <w:color w:val="000000"/>
          <w:sz w:val="28"/>
          <w:szCs w:val="28"/>
        </w:rPr>
      </w:pPr>
      <w:r>
        <w:rPr>
          <w:sz w:val="28"/>
          <w:szCs w:val="28"/>
        </w:rPr>
        <w:t>Над скважин</w:t>
      </w:r>
      <w:r w:rsidR="007F25D3">
        <w:rPr>
          <w:sz w:val="28"/>
          <w:szCs w:val="28"/>
        </w:rPr>
        <w:t>ой</w:t>
      </w:r>
      <w:r>
        <w:rPr>
          <w:sz w:val="28"/>
          <w:szCs w:val="28"/>
        </w:rPr>
        <w:t xml:space="preserve"> сто</w:t>
      </w:r>
      <w:r w:rsidR="007F25D3">
        <w:rPr>
          <w:sz w:val="28"/>
          <w:szCs w:val="28"/>
        </w:rPr>
        <w:t xml:space="preserve">ит </w:t>
      </w:r>
      <w:proofErr w:type="gramStart"/>
      <w:r w:rsidR="007F25D3">
        <w:rPr>
          <w:sz w:val="28"/>
          <w:szCs w:val="28"/>
        </w:rPr>
        <w:t>сарай</w:t>
      </w:r>
      <w:proofErr w:type="gramEnd"/>
      <w:r>
        <w:rPr>
          <w:sz w:val="28"/>
          <w:szCs w:val="28"/>
        </w:rPr>
        <w:t xml:space="preserve"> в котор</w:t>
      </w:r>
      <w:r w:rsidR="007F25D3">
        <w:rPr>
          <w:sz w:val="28"/>
          <w:szCs w:val="28"/>
        </w:rPr>
        <w:t>ом</w:t>
      </w:r>
      <w:r>
        <w:rPr>
          <w:sz w:val="28"/>
          <w:szCs w:val="28"/>
        </w:rPr>
        <w:t xml:space="preserve"> расположен насос. </w:t>
      </w:r>
      <w:r w:rsidR="00AF496F">
        <w:rPr>
          <w:color w:val="000000"/>
          <w:sz w:val="28"/>
          <w:szCs w:val="28"/>
        </w:rPr>
        <w:t>Фильтровая колонка у всех скважин состоит из фильтра проволочного с гравийной обсыпкой и отстойника.</w:t>
      </w:r>
    </w:p>
    <w:p w:rsidR="00266289" w:rsidRDefault="007F25D3" w:rsidP="00C13AA8">
      <w:pPr>
        <w:spacing w:line="360" w:lineRule="auto"/>
        <w:ind w:firstLine="720"/>
        <w:jc w:val="both"/>
        <w:rPr>
          <w:sz w:val="28"/>
          <w:szCs w:val="28"/>
        </w:rPr>
      </w:pPr>
      <w:r>
        <w:rPr>
          <w:sz w:val="28"/>
          <w:szCs w:val="28"/>
        </w:rPr>
        <w:t xml:space="preserve">На скважине существуют две полосы зон санитарной охраны: зона строго режима и зона ограничений. Территория зоны строгого режима должна быть ограждена и обеспечена постоянным наблюдением. </w:t>
      </w:r>
      <w:r w:rsidR="00C13AA8">
        <w:rPr>
          <w:sz w:val="28"/>
          <w:szCs w:val="28"/>
        </w:rPr>
        <w:t xml:space="preserve">Зоны санитарной охраны первого пояса оборудованы частично. Эксплуатация зон санитарной охраны должна соответствовать требованиям СанПиН 2.1.4.1110-02 «Зоны санитарной охраны источников водоснабжения и водопроводов хозяйственно-питьевого назначения». </w:t>
      </w:r>
    </w:p>
    <w:p w:rsidR="00C13AA8" w:rsidRDefault="000B7099" w:rsidP="00C13AA8">
      <w:pPr>
        <w:spacing w:line="360" w:lineRule="auto"/>
        <w:ind w:firstLine="720"/>
        <w:jc w:val="both"/>
        <w:rPr>
          <w:sz w:val="28"/>
          <w:szCs w:val="28"/>
        </w:rPr>
      </w:pPr>
      <w:r w:rsidRPr="00FB5943">
        <w:rPr>
          <w:color w:val="000000"/>
          <w:sz w:val="28"/>
          <w:szCs w:val="28"/>
        </w:rPr>
        <w:t xml:space="preserve">В </w:t>
      </w:r>
      <w:proofErr w:type="spellStart"/>
      <w:r w:rsidR="006339CB">
        <w:rPr>
          <w:color w:val="000000"/>
          <w:sz w:val="28"/>
          <w:szCs w:val="28"/>
        </w:rPr>
        <w:t>Пестяк</w:t>
      </w:r>
      <w:r w:rsidR="00A735CD">
        <w:rPr>
          <w:color w:val="000000"/>
          <w:sz w:val="28"/>
          <w:szCs w:val="28"/>
        </w:rPr>
        <w:t>ов</w:t>
      </w:r>
      <w:r>
        <w:rPr>
          <w:color w:val="000000"/>
          <w:sz w:val="28"/>
          <w:szCs w:val="28"/>
        </w:rPr>
        <w:t>ск</w:t>
      </w:r>
      <w:r w:rsidRPr="00FB5943">
        <w:rPr>
          <w:color w:val="000000"/>
          <w:sz w:val="28"/>
          <w:szCs w:val="28"/>
        </w:rPr>
        <w:t>ом</w:t>
      </w:r>
      <w:proofErr w:type="spellEnd"/>
      <w:r w:rsidRPr="00FB5943">
        <w:rPr>
          <w:color w:val="000000"/>
          <w:sz w:val="28"/>
          <w:szCs w:val="28"/>
        </w:rPr>
        <w:t xml:space="preserve"> </w:t>
      </w:r>
      <w:r w:rsidR="00A735CD">
        <w:rPr>
          <w:color w:val="000000"/>
          <w:sz w:val="28"/>
          <w:szCs w:val="28"/>
        </w:rPr>
        <w:t>городск</w:t>
      </w:r>
      <w:r w:rsidRPr="00FB5943">
        <w:rPr>
          <w:color w:val="000000"/>
          <w:sz w:val="28"/>
          <w:szCs w:val="28"/>
        </w:rPr>
        <w:t>ом поселении дефицит производственных мощностей системы водоснабжения отсутствует.</w:t>
      </w:r>
      <w:r w:rsidR="007F25D3">
        <w:rPr>
          <w:color w:val="000000"/>
          <w:sz w:val="28"/>
          <w:szCs w:val="28"/>
        </w:rPr>
        <w:t xml:space="preserve"> </w:t>
      </w:r>
      <w:r>
        <w:rPr>
          <w:color w:val="000000"/>
          <w:sz w:val="28"/>
          <w:szCs w:val="28"/>
        </w:rPr>
        <w:t xml:space="preserve"> </w:t>
      </w:r>
      <w:r w:rsidR="00C13AA8">
        <w:rPr>
          <w:sz w:val="28"/>
          <w:szCs w:val="28"/>
        </w:rPr>
        <w:t>Система водоснабжения в целом работает удовлетворительно и обеспечивает население и предприятия водой.</w:t>
      </w:r>
      <w:r w:rsidR="001D2FFF" w:rsidRPr="001D2FFF">
        <w:rPr>
          <w:sz w:val="28"/>
          <w:szCs w:val="28"/>
        </w:rPr>
        <w:t xml:space="preserve"> </w:t>
      </w:r>
      <w:r w:rsidR="002C42E5">
        <w:rPr>
          <w:sz w:val="28"/>
          <w:szCs w:val="28"/>
        </w:rPr>
        <w:t xml:space="preserve">Годовой лимит </w:t>
      </w:r>
      <w:r w:rsidR="00B0763C">
        <w:rPr>
          <w:sz w:val="28"/>
          <w:szCs w:val="28"/>
        </w:rPr>
        <w:t>водопотребления, согласно лицензии ИВА 52440 ВЭ, составляет 235 тыс. м</w:t>
      </w:r>
      <w:r w:rsidR="00B0763C" w:rsidRPr="00B0763C">
        <w:rPr>
          <w:sz w:val="28"/>
          <w:szCs w:val="28"/>
          <w:vertAlign w:val="superscript"/>
        </w:rPr>
        <w:t>3</w:t>
      </w:r>
      <w:r w:rsidR="00B0763C">
        <w:rPr>
          <w:sz w:val="28"/>
          <w:szCs w:val="28"/>
        </w:rPr>
        <w:t xml:space="preserve"> в год. </w:t>
      </w:r>
      <w:proofErr w:type="gramStart"/>
      <w:r w:rsidR="001D2FFF">
        <w:rPr>
          <w:sz w:val="28"/>
          <w:szCs w:val="28"/>
        </w:rPr>
        <w:t>Существующий</w:t>
      </w:r>
      <w:proofErr w:type="gramEnd"/>
      <w:r w:rsidR="001D2FFF">
        <w:rPr>
          <w:sz w:val="28"/>
          <w:szCs w:val="28"/>
        </w:rPr>
        <w:t xml:space="preserve"> </w:t>
      </w:r>
      <w:proofErr w:type="spellStart"/>
      <w:r w:rsidR="001D2FFF">
        <w:rPr>
          <w:sz w:val="28"/>
          <w:szCs w:val="28"/>
        </w:rPr>
        <w:t>водоотбор</w:t>
      </w:r>
      <w:proofErr w:type="spellEnd"/>
      <w:r w:rsidR="001D2FFF">
        <w:rPr>
          <w:sz w:val="28"/>
          <w:szCs w:val="28"/>
        </w:rPr>
        <w:t xml:space="preserve"> не превышает утвержденного лимита.</w:t>
      </w:r>
      <w:r>
        <w:rPr>
          <w:sz w:val="28"/>
          <w:szCs w:val="28"/>
        </w:rPr>
        <w:t xml:space="preserve"> </w:t>
      </w:r>
    </w:p>
    <w:p w:rsidR="001E7429" w:rsidRPr="003C3F73" w:rsidRDefault="00C13AA8" w:rsidP="000B7099">
      <w:pPr>
        <w:pStyle w:val="3"/>
        <w:spacing w:after="200"/>
        <w:rPr>
          <w:rFonts w:ascii="Times New Roman" w:hAnsi="Times New Roman"/>
        </w:rPr>
      </w:pPr>
      <w:r w:rsidRPr="003C3F73">
        <w:t xml:space="preserve"> </w:t>
      </w:r>
      <w:bookmarkStart w:id="8" w:name="_Toc386031466"/>
      <w:r w:rsidR="001E7429" w:rsidRPr="003C3F73">
        <w:rPr>
          <w:rFonts w:ascii="Times New Roman" w:hAnsi="Times New Roman"/>
        </w:rPr>
        <w:t xml:space="preserve">Анализ состояния и </w:t>
      </w:r>
      <w:r w:rsidR="00020525" w:rsidRPr="003C3F73">
        <w:rPr>
          <w:rFonts w:ascii="Times New Roman" w:hAnsi="Times New Roman"/>
        </w:rPr>
        <w:t>режимы работы</w:t>
      </w:r>
      <w:r w:rsidR="001E7429" w:rsidRPr="003C3F73">
        <w:rPr>
          <w:rFonts w:ascii="Times New Roman" w:hAnsi="Times New Roman"/>
        </w:rPr>
        <w:t xml:space="preserve"> насосных станций</w:t>
      </w:r>
      <w:r w:rsidR="00020525" w:rsidRPr="003C3F73">
        <w:rPr>
          <w:rFonts w:ascii="Times New Roman" w:hAnsi="Times New Roman"/>
        </w:rPr>
        <w:t xml:space="preserve"> водонапорных башен</w:t>
      </w:r>
      <w:bookmarkEnd w:id="8"/>
    </w:p>
    <w:p w:rsidR="001E7429" w:rsidRPr="00147355" w:rsidRDefault="001E7429" w:rsidP="00823887">
      <w:pPr>
        <w:snapToGrid/>
        <w:spacing w:line="360" w:lineRule="auto"/>
        <w:ind w:firstLine="720"/>
        <w:jc w:val="both"/>
        <w:rPr>
          <w:sz w:val="28"/>
          <w:szCs w:val="28"/>
        </w:rPr>
      </w:pPr>
      <w:r w:rsidRPr="00147355">
        <w:rPr>
          <w:sz w:val="28"/>
          <w:szCs w:val="28"/>
        </w:rPr>
        <w:t xml:space="preserve">Характеристика насосного оборудования </w:t>
      </w:r>
      <w:r w:rsidR="009B1500" w:rsidRPr="00147355">
        <w:rPr>
          <w:sz w:val="28"/>
          <w:szCs w:val="28"/>
        </w:rPr>
        <w:t xml:space="preserve">водозаборных узлов </w:t>
      </w:r>
      <w:proofErr w:type="spellStart"/>
      <w:r w:rsidR="006339CB">
        <w:rPr>
          <w:sz w:val="28"/>
          <w:szCs w:val="28"/>
        </w:rPr>
        <w:t>Пестяк</w:t>
      </w:r>
      <w:r w:rsidR="00A735CD">
        <w:rPr>
          <w:sz w:val="28"/>
          <w:szCs w:val="28"/>
        </w:rPr>
        <w:t>ов</w:t>
      </w:r>
      <w:r w:rsidR="007A7CE2">
        <w:rPr>
          <w:sz w:val="28"/>
          <w:szCs w:val="28"/>
        </w:rPr>
        <w:t>ск</w:t>
      </w:r>
      <w:r w:rsidR="00147355" w:rsidRPr="00147355">
        <w:rPr>
          <w:sz w:val="28"/>
          <w:szCs w:val="28"/>
        </w:rPr>
        <w:t>ого</w:t>
      </w:r>
      <w:proofErr w:type="spellEnd"/>
      <w:r w:rsidR="00147355" w:rsidRPr="00147355">
        <w:rPr>
          <w:sz w:val="28"/>
          <w:szCs w:val="28"/>
        </w:rPr>
        <w:t xml:space="preserve"> </w:t>
      </w:r>
      <w:r w:rsidR="00A735CD">
        <w:rPr>
          <w:sz w:val="28"/>
          <w:szCs w:val="28"/>
        </w:rPr>
        <w:t>городск</w:t>
      </w:r>
      <w:r w:rsidR="00147355" w:rsidRPr="00147355">
        <w:rPr>
          <w:sz w:val="28"/>
          <w:szCs w:val="28"/>
        </w:rPr>
        <w:t>ого поселения</w:t>
      </w:r>
      <w:r w:rsidR="00823887" w:rsidRPr="00147355">
        <w:rPr>
          <w:sz w:val="28"/>
          <w:szCs w:val="28"/>
        </w:rPr>
        <w:t xml:space="preserve"> </w:t>
      </w:r>
      <w:r w:rsidRPr="00147355">
        <w:rPr>
          <w:sz w:val="28"/>
          <w:szCs w:val="28"/>
        </w:rPr>
        <w:t xml:space="preserve">представлена в таблице </w:t>
      </w:r>
      <w:r w:rsidR="00924B57">
        <w:rPr>
          <w:sz w:val="28"/>
          <w:szCs w:val="28"/>
        </w:rPr>
        <w:t>5.</w:t>
      </w:r>
      <w:r w:rsidR="008D5EC9">
        <w:rPr>
          <w:sz w:val="28"/>
          <w:szCs w:val="28"/>
        </w:rPr>
        <w:t>3</w:t>
      </w:r>
      <w:r w:rsidRPr="00147355">
        <w:rPr>
          <w:sz w:val="28"/>
          <w:szCs w:val="28"/>
        </w:rPr>
        <w:t>.</w:t>
      </w:r>
    </w:p>
    <w:p w:rsidR="00924B57" w:rsidRPr="00924B57" w:rsidRDefault="008D5EC9" w:rsidP="00924B57">
      <w:pPr>
        <w:pStyle w:val="Style6"/>
        <w:widowControl/>
        <w:spacing w:before="19"/>
        <w:jc w:val="right"/>
        <w:rPr>
          <w:rStyle w:val="FontStyle79"/>
          <w:sz w:val="28"/>
          <w:szCs w:val="28"/>
        </w:rPr>
      </w:pPr>
      <w:r>
        <w:rPr>
          <w:rStyle w:val="FontStyle79"/>
          <w:sz w:val="28"/>
          <w:szCs w:val="28"/>
        </w:rPr>
        <w:lastRenderedPageBreak/>
        <w:t>Таблица 5.3</w:t>
      </w:r>
      <w:r w:rsidR="00924B57" w:rsidRPr="00924B57">
        <w:rPr>
          <w:rStyle w:val="FontStyle79"/>
          <w:sz w:val="28"/>
          <w:szCs w:val="28"/>
        </w:rPr>
        <w:t>.</w:t>
      </w:r>
    </w:p>
    <w:p w:rsidR="001E7429" w:rsidRPr="00924B57" w:rsidRDefault="001E7429" w:rsidP="001E7429">
      <w:pPr>
        <w:pStyle w:val="Style12"/>
        <w:widowControl/>
        <w:spacing w:before="10"/>
        <w:rPr>
          <w:rStyle w:val="FontStyle81"/>
          <w:b w:val="0"/>
          <w:sz w:val="28"/>
          <w:szCs w:val="28"/>
        </w:rPr>
      </w:pPr>
      <w:r w:rsidRPr="00924B57">
        <w:rPr>
          <w:rStyle w:val="FontStyle81"/>
          <w:b w:val="0"/>
          <w:sz w:val="28"/>
          <w:szCs w:val="28"/>
        </w:rPr>
        <w:t>Характеристика оборудования водозаборных узлов</w:t>
      </w:r>
    </w:p>
    <w:p w:rsidR="001E7429" w:rsidRPr="00147355" w:rsidRDefault="001E7429" w:rsidP="001E7429">
      <w:pPr>
        <w:snapToGrid/>
        <w:spacing w:after="245" w:line="1" w:lineRule="exact"/>
        <w:rPr>
          <w:rFonts w:ascii="Calibri" w:hAnsi="Calibri"/>
          <w:sz w:val="2"/>
          <w:szCs w:val="2"/>
        </w:rPr>
      </w:pPr>
    </w:p>
    <w:tbl>
      <w:tblPr>
        <w:tblW w:w="5000" w:type="pct"/>
        <w:tblInd w:w="40" w:type="dxa"/>
        <w:tblLayout w:type="fixed"/>
        <w:tblCellMar>
          <w:left w:w="40" w:type="dxa"/>
          <w:right w:w="40" w:type="dxa"/>
        </w:tblCellMar>
        <w:tblLook w:val="0000" w:firstRow="0" w:lastRow="0" w:firstColumn="0" w:lastColumn="0" w:noHBand="0" w:noVBand="0"/>
      </w:tblPr>
      <w:tblGrid>
        <w:gridCol w:w="889"/>
        <w:gridCol w:w="1755"/>
        <w:gridCol w:w="1865"/>
        <w:gridCol w:w="1549"/>
        <w:gridCol w:w="1200"/>
        <w:gridCol w:w="981"/>
        <w:gridCol w:w="1195"/>
      </w:tblGrid>
      <w:tr w:rsidR="003A4E32" w:rsidRPr="00924B57" w:rsidTr="00B76C55">
        <w:trPr>
          <w:cantSplit/>
          <w:trHeight w:val="113"/>
          <w:tblHeader/>
        </w:trPr>
        <w:tc>
          <w:tcPr>
            <w:tcW w:w="889" w:type="dxa"/>
            <w:vMerge w:val="restart"/>
            <w:tcBorders>
              <w:top w:val="single" w:sz="6" w:space="0" w:color="auto"/>
              <w:left w:val="single" w:sz="6" w:space="0" w:color="auto"/>
              <w:right w:val="single" w:sz="6" w:space="0" w:color="auto"/>
            </w:tcBorders>
            <w:vAlign w:val="center"/>
          </w:tcPr>
          <w:p w:rsidR="003A4E32" w:rsidRPr="00924B57" w:rsidRDefault="003A4E32" w:rsidP="00B76C55">
            <w:pPr>
              <w:pStyle w:val="Style31"/>
              <w:widowControl/>
              <w:spacing w:line="221" w:lineRule="exact"/>
              <w:rPr>
                <w:rStyle w:val="FontStyle73"/>
                <w:sz w:val="20"/>
                <w:szCs w:val="20"/>
              </w:rPr>
            </w:pPr>
            <w:r w:rsidRPr="00924B57">
              <w:rPr>
                <w:rStyle w:val="FontStyle73"/>
                <w:sz w:val="20"/>
                <w:szCs w:val="20"/>
              </w:rPr>
              <w:t xml:space="preserve">№№ </w:t>
            </w:r>
          </w:p>
          <w:p w:rsidR="003A4E32" w:rsidRPr="00924B57" w:rsidRDefault="003A4E32" w:rsidP="00B76C55">
            <w:pPr>
              <w:pStyle w:val="Style31"/>
              <w:widowControl/>
              <w:spacing w:line="221" w:lineRule="exact"/>
              <w:rPr>
                <w:rStyle w:val="FontStyle73"/>
                <w:sz w:val="20"/>
                <w:szCs w:val="20"/>
              </w:rPr>
            </w:pPr>
            <w:proofErr w:type="gramStart"/>
            <w:r w:rsidRPr="00924B57">
              <w:rPr>
                <w:rStyle w:val="FontStyle73"/>
                <w:sz w:val="20"/>
                <w:szCs w:val="20"/>
              </w:rPr>
              <w:t>п</w:t>
            </w:r>
            <w:proofErr w:type="gramEnd"/>
            <w:r w:rsidRPr="00924B57">
              <w:rPr>
                <w:rStyle w:val="FontStyle73"/>
                <w:sz w:val="20"/>
                <w:szCs w:val="20"/>
              </w:rPr>
              <w:t>/п</w:t>
            </w:r>
          </w:p>
        </w:tc>
        <w:tc>
          <w:tcPr>
            <w:tcW w:w="1755" w:type="dxa"/>
            <w:vMerge w:val="restart"/>
            <w:tcBorders>
              <w:top w:val="single" w:sz="6" w:space="0" w:color="auto"/>
              <w:left w:val="single" w:sz="6" w:space="0" w:color="auto"/>
              <w:right w:val="single" w:sz="6" w:space="0" w:color="auto"/>
            </w:tcBorders>
            <w:vAlign w:val="center"/>
          </w:tcPr>
          <w:p w:rsidR="003A4E32" w:rsidRPr="00924B57" w:rsidRDefault="003A4E32" w:rsidP="00B76C55">
            <w:pPr>
              <w:pStyle w:val="Style31"/>
              <w:widowControl/>
              <w:rPr>
                <w:rStyle w:val="FontStyle73"/>
                <w:sz w:val="20"/>
                <w:szCs w:val="20"/>
              </w:rPr>
            </w:pPr>
            <w:r w:rsidRPr="00924B57">
              <w:rPr>
                <w:rStyle w:val="FontStyle73"/>
                <w:sz w:val="20"/>
                <w:szCs w:val="20"/>
              </w:rPr>
              <w:t>Наименование источника водоснабжения</w:t>
            </w:r>
          </w:p>
        </w:tc>
        <w:tc>
          <w:tcPr>
            <w:tcW w:w="1865" w:type="dxa"/>
            <w:vMerge w:val="restart"/>
            <w:tcBorders>
              <w:top w:val="single" w:sz="6" w:space="0" w:color="auto"/>
              <w:left w:val="single" w:sz="6" w:space="0" w:color="auto"/>
              <w:right w:val="single" w:sz="6" w:space="0" w:color="auto"/>
            </w:tcBorders>
            <w:vAlign w:val="center"/>
          </w:tcPr>
          <w:p w:rsidR="003A4E32" w:rsidRPr="00924B57" w:rsidRDefault="003A4E32" w:rsidP="00B76C55">
            <w:pPr>
              <w:pStyle w:val="Style31"/>
              <w:widowControl/>
              <w:rPr>
                <w:rStyle w:val="FontStyle73"/>
                <w:sz w:val="20"/>
                <w:szCs w:val="20"/>
              </w:rPr>
            </w:pPr>
            <w:r>
              <w:rPr>
                <w:rStyle w:val="FontStyle73"/>
                <w:sz w:val="20"/>
                <w:szCs w:val="20"/>
              </w:rPr>
              <w:t>Эксплуатация</w:t>
            </w:r>
          </w:p>
        </w:tc>
        <w:tc>
          <w:tcPr>
            <w:tcW w:w="4925" w:type="dxa"/>
            <w:gridSpan w:val="4"/>
            <w:tcBorders>
              <w:top w:val="single" w:sz="6" w:space="0" w:color="auto"/>
              <w:left w:val="single" w:sz="6" w:space="0" w:color="auto"/>
              <w:bottom w:val="single" w:sz="6" w:space="0" w:color="auto"/>
              <w:right w:val="single" w:sz="6" w:space="0" w:color="auto"/>
            </w:tcBorders>
            <w:vAlign w:val="center"/>
          </w:tcPr>
          <w:p w:rsidR="003A4E32" w:rsidRPr="00924B57" w:rsidRDefault="003A4E32" w:rsidP="00B76C55">
            <w:pPr>
              <w:pStyle w:val="Style31"/>
              <w:widowControl/>
              <w:spacing w:line="240" w:lineRule="auto"/>
              <w:rPr>
                <w:rStyle w:val="FontStyle73"/>
                <w:sz w:val="20"/>
                <w:szCs w:val="20"/>
              </w:rPr>
            </w:pPr>
            <w:r w:rsidRPr="00924B57">
              <w:rPr>
                <w:rStyle w:val="FontStyle73"/>
                <w:sz w:val="20"/>
                <w:szCs w:val="20"/>
              </w:rPr>
              <w:t>Оборудование</w:t>
            </w:r>
          </w:p>
        </w:tc>
      </w:tr>
      <w:tr w:rsidR="003A4E32" w:rsidRPr="00924B57" w:rsidTr="00B76C55">
        <w:trPr>
          <w:cantSplit/>
          <w:trHeight w:val="113"/>
          <w:tblHeader/>
        </w:trPr>
        <w:tc>
          <w:tcPr>
            <w:tcW w:w="889" w:type="dxa"/>
            <w:vMerge/>
            <w:tcBorders>
              <w:left w:val="single" w:sz="6" w:space="0" w:color="auto"/>
              <w:bottom w:val="single" w:sz="6" w:space="0" w:color="auto"/>
              <w:right w:val="single" w:sz="6" w:space="0" w:color="auto"/>
            </w:tcBorders>
            <w:vAlign w:val="center"/>
          </w:tcPr>
          <w:p w:rsidR="003A4E32" w:rsidRPr="00924B57" w:rsidRDefault="003A4E32" w:rsidP="00B76C55">
            <w:pPr>
              <w:snapToGrid/>
              <w:spacing w:after="200" w:line="276" w:lineRule="auto"/>
              <w:jc w:val="center"/>
              <w:rPr>
                <w:rStyle w:val="FontStyle73"/>
                <w:sz w:val="20"/>
                <w:szCs w:val="20"/>
              </w:rPr>
            </w:pPr>
          </w:p>
        </w:tc>
        <w:tc>
          <w:tcPr>
            <w:tcW w:w="1755" w:type="dxa"/>
            <w:vMerge/>
            <w:tcBorders>
              <w:left w:val="single" w:sz="6" w:space="0" w:color="auto"/>
              <w:bottom w:val="single" w:sz="6" w:space="0" w:color="auto"/>
              <w:right w:val="single" w:sz="6" w:space="0" w:color="auto"/>
            </w:tcBorders>
            <w:vAlign w:val="center"/>
          </w:tcPr>
          <w:p w:rsidR="003A4E32" w:rsidRPr="00924B57" w:rsidRDefault="003A4E32" w:rsidP="00B76C55">
            <w:pPr>
              <w:snapToGrid/>
              <w:spacing w:after="200" w:line="276" w:lineRule="auto"/>
              <w:jc w:val="center"/>
              <w:rPr>
                <w:rStyle w:val="FontStyle73"/>
                <w:sz w:val="20"/>
                <w:szCs w:val="20"/>
              </w:rPr>
            </w:pPr>
          </w:p>
        </w:tc>
        <w:tc>
          <w:tcPr>
            <w:tcW w:w="1865" w:type="dxa"/>
            <w:vMerge/>
            <w:tcBorders>
              <w:left w:val="single" w:sz="6" w:space="0" w:color="auto"/>
              <w:bottom w:val="single" w:sz="6" w:space="0" w:color="auto"/>
              <w:right w:val="single" w:sz="6" w:space="0" w:color="auto"/>
            </w:tcBorders>
            <w:vAlign w:val="center"/>
          </w:tcPr>
          <w:p w:rsidR="003A4E32" w:rsidRPr="00924B57" w:rsidRDefault="003A4E32" w:rsidP="00B76C55">
            <w:pPr>
              <w:snapToGrid/>
              <w:spacing w:after="200" w:line="276" w:lineRule="auto"/>
              <w:jc w:val="center"/>
              <w:rPr>
                <w:rStyle w:val="FontStyle73"/>
                <w:sz w:val="20"/>
                <w:szCs w:val="20"/>
              </w:rPr>
            </w:pPr>
          </w:p>
        </w:tc>
        <w:tc>
          <w:tcPr>
            <w:tcW w:w="1549" w:type="dxa"/>
            <w:tcBorders>
              <w:top w:val="single" w:sz="6" w:space="0" w:color="auto"/>
              <w:left w:val="single" w:sz="6" w:space="0" w:color="auto"/>
              <w:bottom w:val="single" w:sz="6" w:space="0" w:color="auto"/>
              <w:right w:val="single" w:sz="6" w:space="0" w:color="auto"/>
            </w:tcBorders>
            <w:vAlign w:val="center"/>
          </w:tcPr>
          <w:p w:rsidR="003A4E32" w:rsidRPr="00924B57" w:rsidRDefault="003A4E32" w:rsidP="00B76C55">
            <w:pPr>
              <w:pStyle w:val="Style31"/>
              <w:widowControl/>
              <w:spacing w:line="240" w:lineRule="auto"/>
              <w:rPr>
                <w:rStyle w:val="FontStyle73"/>
                <w:sz w:val="20"/>
                <w:szCs w:val="20"/>
              </w:rPr>
            </w:pPr>
            <w:r w:rsidRPr="00924B57">
              <w:rPr>
                <w:rStyle w:val="FontStyle73"/>
                <w:sz w:val="20"/>
                <w:szCs w:val="20"/>
              </w:rPr>
              <w:t>марка и тип основного оборудования</w:t>
            </w:r>
          </w:p>
        </w:tc>
        <w:tc>
          <w:tcPr>
            <w:tcW w:w="1200" w:type="dxa"/>
            <w:tcBorders>
              <w:top w:val="single" w:sz="6" w:space="0" w:color="auto"/>
              <w:left w:val="single" w:sz="6" w:space="0" w:color="auto"/>
              <w:bottom w:val="single" w:sz="6" w:space="0" w:color="auto"/>
              <w:right w:val="single" w:sz="6" w:space="0" w:color="auto"/>
            </w:tcBorders>
            <w:vAlign w:val="center"/>
          </w:tcPr>
          <w:p w:rsidR="003A4E32" w:rsidRPr="00924B57" w:rsidRDefault="003A4E32" w:rsidP="00B76C55">
            <w:pPr>
              <w:pStyle w:val="Style31"/>
              <w:widowControl/>
              <w:spacing w:line="240" w:lineRule="auto"/>
              <w:rPr>
                <w:rStyle w:val="FontStyle73"/>
                <w:sz w:val="20"/>
                <w:szCs w:val="20"/>
              </w:rPr>
            </w:pPr>
            <w:proofErr w:type="spellStart"/>
            <w:r w:rsidRPr="00924B57">
              <w:rPr>
                <w:rStyle w:val="FontStyle73"/>
                <w:sz w:val="20"/>
                <w:szCs w:val="20"/>
              </w:rPr>
              <w:t>производ</w:t>
            </w:r>
            <w:proofErr w:type="spellEnd"/>
            <w:r w:rsidRPr="00924B57">
              <w:rPr>
                <w:rStyle w:val="FontStyle73"/>
                <w:sz w:val="20"/>
                <w:szCs w:val="20"/>
              </w:rPr>
              <w:t>,</w:t>
            </w:r>
          </w:p>
          <w:p w:rsidR="003A4E32" w:rsidRPr="00924B57" w:rsidRDefault="003A4E32" w:rsidP="00B76C55">
            <w:pPr>
              <w:pStyle w:val="Style31"/>
              <w:widowControl/>
              <w:spacing w:line="240" w:lineRule="auto"/>
              <w:rPr>
                <w:rStyle w:val="FontStyle73"/>
                <w:sz w:val="20"/>
                <w:szCs w:val="20"/>
              </w:rPr>
            </w:pPr>
            <w:proofErr w:type="gramStart"/>
            <w:r w:rsidRPr="00924B57">
              <w:rPr>
                <w:rStyle w:val="FontStyle73"/>
                <w:sz w:val="20"/>
                <w:szCs w:val="20"/>
              </w:rPr>
              <w:t>м</w:t>
            </w:r>
            <w:proofErr w:type="gramEnd"/>
            <w:r>
              <w:rPr>
                <w:rStyle w:val="FontStyle73"/>
                <w:sz w:val="20"/>
                <w:szCs w:val="20"/>
              </w:rPr>
              <w:t xml:space="preserve"> в</w:t>
            </w:r>
            <w:r w:rsidRPr="00924B57">
              <w:rPr>
                <w:rStyle w:val="FontStyle73"/>
                <w:sz w:val="20"/>
                <w:szCs w:val="20"/>
              </w:rPr>
              <w:t>/ч</w:t>
            </w:r>
          </w:p>
        </w:tc>
        <w:tc>
          <w:tcPr>
            <w:tcW w:w="981" w:type="dxa"/>
            <w:tcBorders>
              <w:top w:val="single" w:sz="6" w:space="0" w:color="auto"/>
              <w:left w:val="single" w:sz="6" w:space="0" w:color="auto"/>
              <w:bottom w:val="single" w:sz="6" w:space="0" w:color="auto"/>
              <w:right w:val="single" w:sz="6" w:space="0" w:color="auto"/>
            </w:tcBorders>
            <w:vAlign w:val="center"/>
          </w:tcPr>
          <w:p w:rsidR="003A4E32" w:rsidRPr="00924B57" w:rsidRDefault="003A4E32" w:rsidP="00B76C55">
            <w:pPr>
              <w:pStyle w:val="Style31"/>
              <w:widowControl/>
              <w:spacing w:line="226" w:lineRule="exact"/>
              <w:rPr>
                <w:rStyle w:val="FontStyle73"/>
                <w:sz w:val="20"/>
                <w:szCs w:val="20"/>
              </w:rPr>
            </w:pPr>
            <w:r w:rsidRPr="00924B57">
              <w:rPr>
                <w:rStyle w:val="FontStyle73"/>
                <w:sz w:val="20"/>
                <w:szCs w:val="20"/>
              </w:rPr>
              <w:t xml:space="preserve">напор, </w:t>
            </w:r>
            <w:proofErr w:type="gramStart"/>
            <w:r w:rsidRPr="00924B57">
              <w:rPr>
                <w:rStyle w:val="FontStyle73"/>
                <w:sz w:val="20"/>
                <w:szCs w:val="20"/>
              </w:rPr>
              <w:t>м</w:t>
            </w:r>
            <w:proofErr w:type="gramEnd"/>
          </w:p>
        </w:tc>
        <w:tc>
          <w:tcPr>
            <w:tcW w:w="1195" w:type="dxa"/>
            <w:tcBorders>
              <w:top w:val="single" w:sz="6" w:space="0" w:color="auto"/>
              <w:left w:val="single" w:sz="6" w:space="0" w:color="auto"/>
              <w:bottom w:val="single" w:sz="6" w:space="0" w:color="auto"/>
              <w:right w:val="single" w:sz="6" w:space="0" w:color="auto"/>
            </w:tcBorders>
            <w:vAlign w:val="center"/>
          </w:tcPr>
          <w:p w:rsidR="003A4E32" w:rsidRPr="00924B57" w:rsidRDefault="003A4E32" w:rsidP="00B76C55">
            <w:pPr>
              <w:pStyle w:val="Style31"/>
              <w:widowControl/>
              <w:rPr>
                <w:rStyle w:val="FontStyle73"/>
                <w:sz w:val="20"/>
                <w:szCs w:val="20"/>
              </w:rPr>
            </w:pPr>
            <w:r w:rsidRPr="00924B57">
              <w:rPr>
                <w:rStyle w:val="FontStyle73"/>
                <w:sz w:val="20"/>
                <w:szCs w:val="20"/>
              </w:rPr>
              <w:t>мощность, кВт</w:t>
            </w:r>
          </w:p>
        </w:tc>
      </w:tr>
      <w:tr w:rsidR="003A4E32" w:rsidRPr="00147355" w:rsidTr="00B76C55">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3A4E32" w:rsidRPr="000D167F" w:rsidRDefault="003A4E32" w:rsidP="00B76C55">
            <w:pPr>
              <w:snapToGrid/>
              <w:jc w:val="center"/>
              <w:rPr>
                <w:bCs/>
                <w:color w:val="000000"/>
                <w:sz w:val="20"/>
              </w:rPr>
            </w:pPr>
            <w:r w:rsidRPr="000D167F">
              <w:rPr>
                <w:bCs/>
                <w:color w:val="000000"/>
                <w:sz w:val="20"/>
              </w:rPr>
              <w:t>1</w:t>
            </w:r>
          </w:p>
        </w:tc>
        <w:tc>
          <w:tcPr>
            <w:tcW w:w="1755" w:type="dxa"/>
            <w:tcBorders>
              <w:top w:val="single" w:sz="6" w:space="0" w:color="auto"/>
              <w:left w:val="single" w:sz="6" w:space="0" w:color="auto"/>
              <w:bottom w:val="single" w:sz="6" w:space="0" w:color="auto"/>
              <w:right w:val="single" w:sz="6" w:space="0" w:color="auto"/>
            </w:tcBorders>
            <w:vAlign w:val="center"/>
          </w:tcPr>
          <w:p w:rsidR="003A4E32" w:rsidRPr="00F44030" w:rsidRDefault="003A4E32" w:rsidP="00B76C55">
            <w:pPr>
              <w:snapToGrid/>
              <w:jc w:val="center"/>
              <w:rPr>
                <w:color w:val="000000"/>
                <w:sz w:val="20"/>
              </w:rPr>
            </w:pPr>
            <w:r w:rsidRPr="00F44030">
              <w:rPr>
                <w:color w:val="000000"/>
                <w:sz w:val="20"/>
              </w:rPr>
              <w:t>А/скважина</w:t>
            </w:r>
            <w:r>
              <w:rPr>
                <w:color w:val="000000"/>
                <w:sz w:val="20"/>
              </w:rPr>
              <w:t xml:space="preserve"> №1</w:t>
            </w:r>
          </w:p>
        </w:tc>
        <w:tc>
          <w:tcPr>
            <w:tcW w:w="1865"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color w:val="000000"/>
                <w:sz w:val="20"/>
              </w:rPr>
            </w:pPr>
            <w:r>
              <w:rPr>
                <w:color w:val="000000"/>
                <w:sz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sz w:val="20"/>
              </w:rPr>
            </w:pPr>
            <w:r w:rsidRPr="00F643AA">
              <w:rPr>
                <w:sz w:val="20"/>
              </w:rPr>
              <w:t>Насос</w:t>
            </w:r>
          </w:p>
          <w:p w:rsidR="003A4E32" w:rsidRPr="00BD7BDF" w:rsidRDefault="003A4E32" w:rsidP="00B76C55">
            <w:pPr>
              <w:snapToGrid/>
              <w:jc w:val="center"/>
              <w:rPr>
                <w:sz w:val="20"/>
              </w:rPr>
            </w:pPr>
            <w:r w:rsidRPr="00F643AA">
              <w:rPr>
                <w:sz w:val="20"/>
              </w:rPr>
              <w:t xml:space="preserve">ЭЦВ </w:t>
            </w:r>
            <w:r>
              <w:rPr>
                <w:sz w:val="20"/>
              </w:rPr>
              <w:t>6-10</w:t>
            </w:r>
            <w:r w:rsidRPr="00E8407D">
              <w:rPr>
                <w:sz w:val="20"/>
              </w:rPr>
              <w:t>-</w:t>
            </w:r>
            <w:r>
              <w:rPr>
                <w:sz w:val="20"/>
              </w:rPr>
              <w:t>80</w:t>
            </w:r>
          </w:p>
        </w:tc>
        <w:tc>
          <w:tcPr>
            <w:tcW w:w="1200"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bCs/>
                <w:sz w:val="20"/>
              </w:rPr>
            </w:pPr>
            <w:r>
              <w:rPr>
                <w:bCs/>
                <w:sz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4</w:t>
            </w:r>
            <w:r w:rsidRPr="00BD7BDF">
              <w:rPr>
                <w:sz w:val="20"/>
              </w:rPr>
              <w:t>,</w:t>
            </w:r>
            <w:r>
              <w:rPr>
                <w:sz w:val="20"/>
              </w:rPr>
              <w:t>5</w:t>
            </w:r>
          </w:p>
        </w:tc>
      </w:tr>
      <w:tr w:rsidR="003A4E32" w:rsidRPr="00147355" w:rsidTr="00B76C55">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3A4E32" w:rsidRPr="000D167F" w:rsidRDefault="003A4E32" w:rsidP="00B76C55">
            <w:pPr>
              <w:snapToGrid/>
              <w:jc w:val="center"/>
              <w:rPr>
                <w:bCs/>
                <w:color w:val="000000"/>
                <w:sz w:val="20"/>
              </w:rPr>
            </w:pPr>
            <w:r>
              <w:rPr>
                <w:bCs/>
                <w:color w:val="000000"/>
                <w:sz w:val="20"/>
              </w:rPr>
              <w:t>2</w:t>
            </w:r>
          </w:p>
        </w:tc>
        <w:tc>
          <w:tcPr>
            <w:tcW w:w="1755" w:type="dxa"/>
            <w:tcBorders>
              <w:top w:val="single" w:sz="6" w:space="0" w:color="auto"/>
              <w:left w:val="single" w:sz="6" w:space="0" w:color="auto"/>
              <w:bottom w:val="single" w:sz="6" w:space="0" w:color="auto"/>
              <w:right w:val="single" w:sz="6" w:space="0" w:color="auto"/>
            </w:tcBorders>
            <w:vAlign w:val="center"/>
          </w:tcPr>
          <w:p w:rsidR="003A4E32" w:rsidRPr="00F44030" w:rsidRDefault="003A4E32" w:rsidP="00B76C55">
            <w:pPr>
              <w:snapToGrid/>
              <w:jc w:val="center"/>
              <w:rPr>
                <w:color w:val="000000"/>
                <w:sz w:val="20"/>
              </w:rPr>
            </w:pPr>
            <w:r w:rsidRPr="00F44030">
              <w:rPr>
                <w:color w:val="000000"/>
                <w:sz w:val="20"/>
              </w:rPr>
              <w:t>А/скважина</w:t>
            </w:r>
            <w:r>
              <w:rPr>
                <w:color w:val="000000"/>
                <w:sz w:val="20"/>
              </w:rPr>
              <w:t xml:space="preserve"> №2</w:t>
            </w:r>
          </w:p>
        </w:tc>
        <w:tc>
          <w:tcPr>
            <w:tcW w:w="1865" w:type="dxa"/>
            <w:tcBorders>
              <w:top w:val="single" w:sz="6" w:space="0" w:color="auto"/>
              <w:left w:val="single" w:sz="6" w:space="0" w:color="auto"/>
              <w:bottom w:val="single" w:sz="6" w:space="0" w:color="auto"/>
              <w:right w:val="single" w:sz="6" w:space="0" w:color="auto"/>
            </w:tcBorders>
            <w:vAlign w:val="center"/>
          </w:tcPr>
          <w:p w:rsidR="003A4E32" w:rsidRPr="00F44030" w:rsidRDefault="003A4E32" w:rsidP="00B76C55">
            <w:pPr>
              <w:snapToGrid/>
              <w:jc w:val="center"/>
              <w:rPr>
                <w:color w:val="000000"/>
                <w:sz w:val="20"/>
              </w:rPr>
            </w:pPr>
            <w:r>
              <w:rPr>
                <w:color w:val="000000"/>
                <w:sz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sz w:val="20"/>
              </w:rPr>
            </w:pPr>
            <w:r w:rsidRPr="00F643AA">
              <w:rPr>
                <w:sz w:val="20"/>
              </w:rPr>
              <w:t>Насос</w:t>
            </w:r>
          </w:p>
          <w:p w:rsidR="003A4E32" w:rsidRPr="00BD7BDF" w:rsidRDefault="003A4E32" w:rsidP="00B76C55">
            <w:pPr>
              <w:snapToGrid/>
              <w:jc w:val="center"/>
              <w:rPr>
                <w:sz w:val="20"/>
              </w:rPr>
            </w:pPr>
            <w:r w:rsidRPr="00F643AA">
              <w:rPr>
                <w:sz w:val="20"/>
              </w:rPr>
              <w:t xml:space="preserve">ЭЦВ </w:t>
            </w:r>
            <w:r>
              <w:rPr>
                <w:sz w:val="20"/>
              </w:rPr>
              <w:t>6-10</w:t>
            </w:r>
            <w:r w:rsidRPr="00E8407D">
              <w:rPr>
                <w:sz w:val="20"/>
              </w:rPr>
              <w:t>-</w:t>
            </w:r>
            <w:r>
              <w:rPr>
                <w:sz w:val="20"/>
              </w:rPr>
              <w:t>80</w:t>
            </w:r>
          </w:p>
        </w:tc>
        <w:tc>
          <w:tcPr>
            <w:tcW w:w="1200"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bCs/>
                <w:sz w:val="20"/>
              </w:rPr>
            </w:pPr>
            <w:r>
              <w:rPr>
                <w:bCs/>
                <w:sz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4</w:t>
            </w:r>
            <w:r w:rsidRPr="00BD7BDF">
              <w:rPr>
                <w:sz w:val="20"/>
              </w:rPr>
              <w:t>,</w:t>
            </w:r>
            <w:r>
              <w:rPr>
                <w:sz w:val="20"/>
              </w:rPr>
              <w:t>5</w:t>
            </w:r>
          </w:p>
        </w:tc>
      </w:tr>
      <w:tr w:rsidR="003A4E32" w:rsidRPr="00147355" w:rsidTr="00B76C55">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3A4E32" w:rsidRPr="000D167F" w:rsidRDefault="003A4E32" w:rsidP="00B76C55">
            <w:pPr>
              <w:snapToGrid/>
              <w:jc w:val="center"/>
              <w:rPr>
                <w:bCs/>
                <w:color w:val="000000"/>
                <w:sz w:val="20"/>
              </w:rPr>
            </w:pPr>
            <w:r>
              <w:rPr>
                <w:bCs/>
                <w:color w:val="000000"/>
                <w:sz w:val="20"/>
              </w:rPr>
              <w:t>3</w:t>
            </w:r>
          </w:p>
        </w:tc>
        <w:tc>
          <w:tcPr>
            <w:tcW w:w="1755" w:type="dxa"/>
            <w:tcBorders>
              <w:top w:val="single" w:sz="6" w:space="0" w:color="auto"/>
              <w:left w:val="single" w:sz="6" w:space="0" w:color="auto"/>
              <w:bottom w:val="single" w:sz="6" w:space="0" w:color="auto"/>
              <w:right w:val="single" w:sz="6" w:space="0" w:color="auto"/>
            </w:tcBorders>
            <w:vAlign w:val="center"/>
          </w:tcPr>
          <w:p w:rsidR="003A4E32" w:rsidRPr="00F44030" w:rsidRDefault="003A4E32" w:rsidP="00B76C55">
            <w:pPr>
              <w:snapToGrid/>
              <w:jc w:val="center"/>
              <w:rPr>
                <w:color w:val="000000"/>
                <w:sz w:val="20"/>
              </w:rPr>
            </w:pPr>
            <w:r w:rsidRPr="00F44030">
              <w:rPr>
                <w:color w:val="000000"/>
                <w:sz w:val="20"/>
              </w:rPr>
              <w:t>А/скважина</w:t>
            </w:r>
            <w:r>
              <w:rPr>
                <w:color w:val="000000"/>
                <w:sz w:val="20"/>
              </w:rPr>
              <w:t xml:space="preserve"> №3</w:t>
            </w:r>
          </w:p>
        </w:tc>
        <w:tc>
          <w:tcPr>
            <w:tcW w:w="1865"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color w:val="000000"/>
                <w:sz w:val="20"/>
              </w:rPr>
            </w:pPr>
            <w:r>
              <w:rPr>
                <w:color w:val="000000"/>
                <w:sz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sz w:val="20"/>
              </w:rPr>
            </w:pPr>
            <w:r w:rsidRPr="00F643AA">
              <w:rPr>
                <w:sz w:val="20"/>
              </w:rPr>
              <w:t>Насос</w:t>
            </w:r>
          </w:p>
          <w:p w:rsidR="003A4E32" w:rsidRPr="00BD7BDF" w:rsidRDefault="003A4E32" w:rsidP="00B76C55">
            <w:pPr>
              <w:snapToGrid/>
              <w:jc w:val="center"/>
              <w:rPr>
                <w:sz w:val="20"/>
              </w:rPr>
            </w:pPr>
            <w:r w:rsidRPr="00F643AA">
              <w:rPr>
                <w:sz w:val="20"/>
              </w:rPr>
              <w:t xml:space="preserve">ЭЦВ </w:t>
            </w:r>
            <w:r>
              <w:rPr>
                <w:sz w:val="20"/>
              </w:rPr>
              <w:t>6-10</w:t>
            </w:r>
            <w:r w:rsidRPr="00E8407D">
              <w:rPr>
                <w:sz w:val="20"/>
              </w:rPr>
              <w:t>-</w:t>
            </w:r>
            <w:r>
              <w:rPr>
                <w:sz w:val="20"/>
              </w:rPr>
              <w:t>80</w:t>
            </w:r>
          </w:p>
        </w:tc>
        <w:tc>
          <w:tcPr>
            <w:tcW w:w="1200"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bCs/>
                <w:sz w:val="20"/>
              </w:rPr>
            </w:pPr>
            <w:r>
              <w:rPr>
                <w:bCs/>
                <w:sz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4</w:t>
            </w:r>
            <w:r w:rsidRPr="00BD7BDF">
              <w:rPr>
                <w:sz w:val="20"/>
              </w:rPr>
              <w:t>,</w:t>
            </w:r>
            <w:r>
              <w:rPr>
                <w:sz w:val="20"/>
              </w:rPr>
              <w:t>5</w:t>
            </w:r>
          </w:p>
        </w:tc>
      </w:tr>
      <w:tr w:rsidR="003A4E32" w:rsidRPr="00147355" w:rsidTr="00B76C55">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3A4E32" w:rsidRPr="000D167F" w:rsidRDefault="003A4E32" w:rsidP="00B76C55">
            <w:pPr>
              <w:snapToGrid/>
              <w:jc w:val="center"/>
              <w:rPr>
                <w:bCs/>
                <w:color w:val="000000"/>
                <w:sz w:val="20"/>
              </w:rPr>
            </w:pPr>
            <w:r>
              <w:rPr>
                <w:bCs/>
                <w:color w:val="000000"/>
                <w:sz w:val="20"/>
              </w:rPr>
              <w:t>4</w:t>
            </w:r>
          </w:p>
        </w:tc>
        <w:tc>
          <w:tcPr>
            <w:tcW w:w="1755" w:type="dxa"/>
            <w:tcBorders>
              <w:top w:val="single" w:sz="6" w:space="0" w:color="auto"/>
              <w:left w:val="single" w:sz="6" w:space="0" w:color="auto"/>
              <w:bottom w:val="single" w:sz="6" w:space="0" w:color="auto"/>
              <w:right w:val="single" w:sz="6" w:space="0" w:color="auto"/>
            </w:tcBorders>
            <w:vAlign w:val="center"/>
          </w:tcPr>
          <w:p w:rsidR="003A4E32" w:rsidRPr="00F44030" w:rsidRDefault="003A4E32" w:rsidP="00B76C55">
            <w:pPr>
              <w:snapToGrid/>
              <w:jc w:val="center"/>
              <w:rPr>
                <w:color w:val="000000"/>
                <w:sz w:val="20"/>
              </w:rPr>
            </w:pPr>
            <w:r w:rsidRPr="00F44030">
              <w:rPr>
                <w:color w:val="000000"/>
                <w:sz w:val="20"/>
              </w:rPr>
              <w:t>А/скважина</w:t>
            </w:r>
            <w:r>
              <w:rPr>
                <w:color w:val="000000"/>
                <w:sz w:val="20"/>
              </w:rPr>
              <w:t xml:space="preserve"> №4</w:t>
            </w:r>
          </w:p>
        </w:tc>
        <w:tc>
          <w:tcPr>
            <w:tcW w:w="1865"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color w:val="000000"/>
                <w:sz w:val="20"/>
              </w:rPr>
            </w:pPr>
            <w:r>
              <w:rPr>
                <w:color w:val="000000"/>
                <w:sz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sz w:val="20"/>
              </w:rPr>
            </w:pPr>
            <w:r w:rsidRPr="00F643AA">
              <w:rPr>
                <w:sz w:val="20"/>
              </w:rPr>
              <w:t>Насос</w:t>
            </w:r>
          </w:p>
          <w:p w:rsidR="003A4E32" w:rsidRPr="00BD7BDF" w:rsidRDefault="003A4E32" w:rsidP="00B76C55">
            <w:pPr>
              <w:snapToGrid/>
              <w:jc w:val="center"/>
              <w:rPr>
                <w:sz w:val="20"/>
              </w:rPr>
            </w:pPr>
            <w:r w:rsidRPr="00F643AA">
              <w:rPr>
                <w:sz w:val="20"/>
              </w:rPr>
              <w:t xml:space="preserve">ЭЦВ </w:t>
            </w:r>
            <w:r>
              <w:rPr>
                <w:sz w:val="20"/>
              </w:rPr>
              <w:t>6-10</w:t>
            </w:r>
            <w:r w:rsidRPr="00E8407D">
              <w:rPr>
                <w:sz w:val="20"/>
              </w:rPr>
              <w:t>-</w:t>
            </w:r>
            <w:r>
              <w:rPr>
                <w:sz w:val="20"/>
              </w:rPr>
              <w:t>80</w:t>
            </w:r>
          </w:p>
        </w:tc>
        <w:tc>
          <w:tcPr>
            <w:tcW w:w="1200"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bCs/>
                <w:sz w:val="20"/>
              </w:rPr>
            </w:pPr>
            <w:r>
              <w:rPr>
                <w:bCs/>
                <w:sz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4</w:t>
            </w:r>
            <w:r w:rsidRPr="00BD7BDF">
              <w:rPr>
                <w:sz w:val="20"/>
              </w:rPr>
              <w:t>,</w:t>
            </w:r>
            <w:r>
              <w:rPr>
                <w:sz w:val="20"/>
              </w:rPr>
              <w:t>5</w:t>
            </w:r>
          </w:p>
        </w:tc>
      </w:tr>
      <w:tr w:rsidR="003A4E32" w:rsidRPr="00147355" w:rsidTr="00B76C55">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3A4E32" w:rsidRPr="000D167F" w:rsidRDefault="003A4E32" w:rsidP="00B76C55">
            <w:pPr>
              <w:snapToGrid/>
              <w:jc w:val="center"/>
              <w:rPr>
                <w:bCs/>
                <w:color w:val="000000"/>
                <w:sz w:val="20"/>
              </w:rPr>
            </w:pPr>
            <w:r>
              <w:rPr>
                <w:bCs/>
                <w:color w:val="000000"/>
                <w:sz w:val="20"/>
              </w:rPr>
              <w:t>5</w:t>
            </w:r>
          </w:p>
        </w:tc>
        <w:tc>
          <w:tcPr>
            <w:tcW w:w="1755" w:type="dxa"/>
            <w:tcBorders>
              <w:top w:val="single" w:sz="6" w:space="0" w:color="auto"/>
              <w:left w:val="single" w:sz="6" w:space="0" w:color="auto"/>
              <w:bottom w:val="single" w:sz="6" w:space="0" w:color="auto"/>
              <w:right w:val="single" w:sz="6" w:space="0" w:color="auto"/>
            </w:tcBorders>
            <w:vAlign w:val="center"/>
          </w:tcPr>
          <w:p w:rsidR="003A4E32" w:rsidRPr="00F44030" w:rsidRDefault="003A4E32" w:rsidP="00B76C55">
            <w:pPr>
              <w:snapToGrid/>
              <w:jc w:val="center"/>
              <w:rPr>
                <w:color w:val="000000"/>
                <w:sz w:val="20"/>
              </w:rPr>
            </w:pPr>
            <w:r w:rsidRPr="00F44030">
              <w:rPr>
                <w:color w:val="000000"/>
                <w:sz w:val="20"/>
              </w:rPr>
              <w:t>А/скважина</w:t>
            </w:r>
            <w:r>
              <w:rPr>
                <w:color w:val="000000"/>
                <w:sz w:val="20"/>
              </w:rPr>
              <w:t xml:space="preserve"> №5</w:t>
            </w:r>
          </w:p>
        </w:tc>
        <w:tc>
          <w:tcPr>
            <w:tcW w:w="1865"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color w:val="000000"/>
                <w:sz w:val="20"/>
              </w:rPr>
            </w:pPr>
            <w:r>
              <w:rPr>
                <w:color w:val="000000"/>
                <w:sz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sz w:val="20"/>
              </w:rPr>
            </w:pPr>
            <w:r w:rsidRPr="00F643AA">
              <w:rPr>
                <w:sz w:val="20"/>
              </w:rPr>
              <w:t>Насос</w:t>
            </w:r>
          </w:p>
          <w:p w:rsidR="003A4E32" w:rsidRPr="00BD7BDF" w:rsidRDefault="003A4E32" w:rsidP="00B76C55">
            <w:pPr>
              <w:snapToGrid/>
              <w:jc w:val="center"/>
              <w:rPr>
                <w:sz w:val="20"/>
              </w:rPr>
            </w:pPr>
            <w:r w:rsidRPr="00F643AA">
              <w:rPr>
                <w:sz w:val="20"/>
              </w:rPr>
              <w:t xml:space="preserve">ЭЦВ </w:t>
            </w:r>
            <w:r>
              <w:rPr>
                <w:sz w:val="20"/>
              </w:rPr>
              <w:t>6-10</w:t>
            </w:r>
            <w:r w:rsidRPr="00E8407D">
              <w:rPr>
                <w:sz w:val="20"/>
              </w:rPr>
              <w:t>-</w:t>
            </w:r>
            <w:r>
              <w:rPr>
                <w:sz w:val="20"/>
              </w:rPr>
              <w:t>80</w:t>
            </w:r>
          </w:p>
        </w:tc>
        <w:tc>
          <w:tcPr>
            <w:tcW w:w="1200"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bCs/>
                <w:sz w:val="20"/>
              </w:rPr>
            </w:pPr>
            <w:r>
              <w:rPr>
                <w:bCs/>
                <w:sz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4</w:t>
            </w:r>
            <w:r w:rsidRPr="00BD7BDF">
              <w:rPr>
                <w:sz w:val="20"/>
              </w:rPr>
              <w:t>,</w:t>
            </w:r>
            <w:r>
              <w:rPr>
                <w:sz w:val="20"/>
              </w:rPr>
              <w:t>5</w:t>
            </w:r>
          </w:p>
        </w:tc>
      </w:tr>
      <w:tr w:rsidR="003A4E32" w:rsidRPr="00BD7BDF" w:rsidTr="00B76C55">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3A4E32" w:rsidRPr="000D167F" w:rsidRDefault="003A4E32" w:rsidP="00B76C55">
            <w:pPr>
              <w:snapToGrid/>
              <w:jc w:val="center"/>
              <w:rPr>
                <w:bCs/>
                <w:color w:val="000000"/>
                <w:sz w:val="20"/>
              </w:rPr>
            </w:pPr>
            <w:r>
              <w:rPr>
                <w:bCs/>
                <w:color w:val="000000"/>
                <w:sz w:val="20"/>
              </w:rPr>
              <w:t>6</w:t>
            </w:r>
          </w:p>
        </w:tc>
        <w:tc>
          <w:tcPr>
            <w:tcW w:w="1755" w:type="dxa"/>
            <w:tcBorders>
              <w:top w:val="single" w:sz="6" w:space="0" w:color="auto"/>
              <w:left w:val="single" w:sz="6" w:space="0" w:color="auto"/>
              <w:bottom w:val="single" w:sz="6" w:space="0" w:color="auto"/>
              <w:right w:val="single" w:sz="6" w:space="0" w:color="auto"/>
            </w:tcBorders>
            <w:vAlign w:val="center"/>
          </w:tcPr>
          <w:p w:rsidR="003A4E32" w:rsidRPr="00F44030" w:rsidRDefault="003A4E32" w:rsidP="00B76C55">
            <w:pPr>
              <w:snapToGrid/>
              <w:jc w:val="center"/>
              <w:rPr>
                <w:color w:val="000000"/>
                <w:sz w:val="20"/>
              </w:rPr>
            </w:pPr>
            <w:r w:rsidRPr="00F44030">
              <w:rPr>
                <w:color w:val="000000"/>
                <w:sz w:val="20"/>
              </w:rPr>
              <w:t>А/скважина</w:t>
            </w:r>
            <w:r>
              <w:rPr>
                <w:color w:val="000000"/>
                <w:sz w:val="20"/>
              </w:rPr>
              <w:t xml:space="preserve"> №6</w:t>
            </w:r>
          </w:p>
        </w:tc>
        <w:tc>
          <w:tcPr>
            <w:tcW w:w="1865"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color w:val="000000"/>
                <w:sz w:val="20"/>
              </w:rPr>
            </w:pPr>
            <w:r>
              <w:rPr>
                <w:color w:val="000000"/>
                <w:sz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sz w:val="20"/>
              </w:rPr>
            </w:pPr>
            <w:r w:rsidRPr="00F643AA">
              <w:rPr>
                <w:sz w:val="20"/>
              </w:rPr>
              <w:t>Насос</w:t>
            </w:r>
          </w:p>
          <w:p w:rsidR="003A4E32" w:rsidRPr="00BD7BDF" w:rsidRDefault="003A4E32" w:rsidP="00B76C55">
            <w:pPr>
              <w:snapToGrid/>
              <w:jc w:val="center"/>
              <w:rPr>
                <w:sz w:val="20"/>
              </w:rPr>
            </w:pPr>
            <w:r w:rsidRPr="00F643AA">
              <w:rPr>
                <w:sz w:val="20"/>
              </w:rPr>
              <w:t xml:space="preserve">ЭЦВ </w:t>
            </w:r>
            <w:r>
              <w:rPr>
                <w:sz w:val="20"/>
              </w:rPr>
              <w:t>6-10</w:t>
            </w:r>
            <w:r w:rsidRPr="00E8407D">
              <w:rPr>
                <w:sz w:val="20"/>
              </w:rPr>
              <w:t>-</w:t>
            </w:r>
            <w:r>
              <w:rPr>
                <w:sz w:val="20"/>
              </w:rPr>
              <w:t>80</w:t>
            </w:r>
          </w:p>
        </w:tc>
        <w:tc>
          <w:tcPr>
            <w:tcW w:w="1200"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bCs/>
                <w:sz w:val="20"/>
              </w:rPr>
            </w:pPr>
            <w:r>
              <w:rPr>
                <w:bCs/>
                <w:sz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4</w:t>
            </w:r>
            <w:r w:rsidRPr="00BD7BDF">
              <w:rPr>
                <w:sz w:val="20"/>
              </w:rPr>
              <w:t>,</w:t>
            </w:r>
            <w:r>
              <w:rPr>
                <w:sz w:val="20"/>
              </w:rPr>
              <w:t>5</w:t>
            </w:r>
          </w:p>
        </w:tc>
      </w:tr>
      <w:tr w:rsidR="003A4E32" w:rsidRPr="00BD7BDF" w:rsidTr="00B76C55">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3A4E32" w:rsidRPr="000D167F" w:rsidRDefault="003A4E32" w:rsidP="00B76C55">
            <w:pPr>
              <w:snapToGrid/>
              <w:jc w:val="center"/>
              <w:rPr>
                <w:bCs/>
                <w:color w:val="000000"/>
                <w:sz w:val="20"/>
              </w:rPr>
            </w:pPr>
            <w:r>
              <w:rPr>
                <w:bCs/>
                <w:color w:val="000000"/>
                <w:sz w:val="20"/>
              </w:rPr>
              <w:t>7</w:t>
            </w:r>
          </w:p>
        </w:tc>
        <w:tc>
          <w:tcPr>
            <w:tcW w:w="1755" w:type="dxa"/>
            <w:tcBorders>
              <w:top w:val="single" w:sz="6" w:space="0" w:color="auto"/>
              <w:left w:val="single" w:sz="6" w:space="0" w:color="auto"/>
              <w:bottom w:val="single" w:sz="6" w:space="0" w:color="auto"/>
              <w:right w:val="single" w:sz="6" w:space="0" w:color="auto"/>
            </w:tcBorders>
            <w:vAlign w:val="center"/>
          </w:tcPr>
          <w:p w:rsidR="003A4E32" w:rsidRPr="00F44030" w:rsidRDefault="003A4E32" w:rsidP="00B76C55">
            <w:pPr>
              <w:snapToGrid/>
              <w:jc w:val="center"/>
              <w:rPr>
                <w:color w:val="000000"/>
                <w:sz w:val="20"/>
              </w:rPr>
            </w:pPr>
            <w:r w:rsidRPr="00F44030">
              <w:rPr>
                <w:color w:val="000000"/>
                <w:sz w:val="20"/>
              </w:rPr>
              <w:t>А/скважина</w:t>
            </w:r>
            <w:r>
              <w:rPr>
                <w:color w:val="000000"/>
                <w:sz w:val="20"/>
              </w:rPr>
              <w:t xml:space="preserve"> №7</w:t>
            </w:r>
          </w:p>
        </w:tc>
        <w:tc>
          <w:tcPr>
            <w:tcW w:w="1865"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color w:val="000000"/>
                <w:sz w:val="20"/>
              </w:rPr>
            </w:pPr>
            <w:r>
              <w:rPr>
                <w:color w:val="000000"/>
                <w:sz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sz w:val="20"/>
              </w:rPr>
            </w:pPr>
            <w:r w:rsidRPr="00F643AA">
              <w:rPr>
                <w:sz w:val="20"/>
              </w:rPr>
              <w:t>Насос</w:t>
            </w:r>
          </w:p>
          <w:p w:rsidR="003A4E32" w:rsidRPr="00BD7BDF" w:rsidRDefault="003A4E32" w:rsidP="00B76C55">
            <w:pPr>
              <w:snapToGrid/>
              <w:jc w:val="center"/>
              <w:rPr>
                <w:sz w:val="20"/>
              </w:rPr>
            </w:pPr>
            <w:r w:rsidRPr="00F643AA">
              <w:rPr>
                <w:sz w:val="20"/>
              </w:rPr>
              <w:t xml:space="preserve">ЭЦВ </w:t>
            </w:r>
            <w:r>
              <w:rPr>
                <w:sz w:val="20"/>
              </w:rPr>
              <w:t>6-10</w:t>
            </w:r>
            <w:r w:rsidRPr="00E8407D">
              <w:rPr>
                <w:sz w:val="20"/>
              </w:rPr>
              <w:t>-</w:t>
            </w:r>
            <w:r>
              <w:rPr>
                <w:sz w:val="20"/>
              </w:rPr>
              <w:t>80</w:t>
            </w:r>
          </w:p>
        </w:tc>
        <w:tc>
          <w:tcPr>
            <w:tcW w:w="1200"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bCs/>
                <w:sz w:val="20"/>
              </w:rPr>
            </w:pPr>
            <w:r>
              <w:rPr>
                <w:bCs/>
                <w:sz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4</w:t>
            </w:r>
            <w:r w:rsidRPr="00BD7BDF">
              <w:rPr>
                <w:sz w:val="20"/>
              </w:rPr>
              <w:t>,</w:t>
            </w:r>
            <w:r>
              <w:rPr>
                <w:sz w:val="20"/>
              </w:rPr>
              <w:t>5</w:t>
            </w:r>
          </w:p>
        </w:tc>
      </w:tr>
      <w:tr w:rsidR="003A4E32" w:rsidRPr="00BD7BDF" w:rsidTr="00B76C55">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3A4E32" w:rsidRPr="000D167F" w:rsidRDefault="003A4E32" w:rsidP="00B76C55">
            <w:pPr>
              <w:snapToGrid/>
              <w:jc w:val="center"/>
              <w:rPr>
                <w:bCs/>
                <w:color w:val="000000"/>
                <w:sz w:val="20"/>
              </w:rPr>
            </w:pPr>
            <w:r>
              <w:rPr>
                <w:bCs/>
                <w:color w:val="000000"/>
                <w:sz w:val="20"/>
              </w:rPr>
              <w:t>8</w:t>
            </w:r>
          </w:p>
        </w:tc>
        <w:tc>
          <w:tcPr>
            <w:tcW w:w="1755" w:type="dxa"/>
            <w:tcBorders>
              <w:top w:val="single" w:sz="6" w:space="0" w:color="auto"/>
              <w:left w:val="single" w:sz="6" w:space="0" w:color="auto"/>
              <w:bottom w:val="single" w:sz="6" w:space="0" w:color="auto"/>
              <w:right w:val="single" w:sz="6" w:space="0" w:color="auto"/>
            </w:tcBorders>
            <w:vAlign w:val="center"/>
          </w:tcPr>
          <w:p w:rsidR="003A4E32" w:rsidRPr="00F44030" w:rsidRDefault="003A4E32" w:rsidP="003A4E32">
            <w:pPr>
              <w:snapToGrid/>
              <w:jc w:val="center"/>
              <w:rPr>
                <w:color w:val="000000"/>
                <w:sz w:val="20"/>
              </w:rPr>
            </w:pPr>
            <w:r w:rsidRPr="00F44030">
              <w:rPr>
                <w:color w:val="000000"/>
                <w:sz w:val="20"/>
              </w:rPr>
              <w:t>А/скважина</w:t>
            </w:r>
            <w:r>
              <w:rPr>
                <w:color w:val="000000"/>
                <w:sz w:val="20"/>
              </w:rPr>
              <w:t xml:space="preserve"> №8</w:t>
            </w:r>
          </w:p>
        </w:tc>
        <w:tc>
          <w:tcPr>
            <w:tcW w:w="1865"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color w:val="000000"/>
                <w:sz w:val="20"/>
              </w:rPr>
            </w:pPr>
            <w:r>
              <w:rPr>
                <w:color w:val="000000"/>
                <w:sz w:val="20"/>
              </w:rPr>
              <w:t>Резерв</w:t>
            </w:r>
          </w:p>
        </w:tc>
        <w:tc>
          <w:tcPr>
            <w:tcW w:w="1549"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sz w:val="20"/>
              </w:rPr>
            </w:pPr>
            <w:r w:rsidRPr="00F643AA">
              <w:rPr>
                <w:sz w:val="20"/>
              </w:rPr>
              <w:t>Насос</w:t>
            </w:r>
          </w:p>
          <w:p w:rsidR="003A4E32" w:rsidRPr="00BD7BDF" w:rsidRDefault="003A4E32" w:rsidP="00B76C55">
            <w:pPr>
              <w:snapToGrid/>
              <w:jc w:val="center"/>
              <w:rPr>
                <w:sz w:val="20"/>
              </w:rPr>
            </w:pPr>
            <w:r w:rsidRPr="00F643AA">
              <w:rPr>
                <w:sz w:val="20"/>
              </w:rPr>
              <w:t xml:space="preserve">ЭЦВ </w:t>
            </w:r>
            <w:r>
              <w:rPr>
                <w:sz w:val="20"/>
              </w:rPr>
              <w:t>6-10</w:t>
            </w:r>
            <w:r w:rsidRPr="00E8407D">
              <w:rPr>
                <w:sz w:val="20"/>
              </w:rPr>
              <w:t>-</w:t>
            </w:r>
            <w:r>
              <w:rPr>
                <w:sz w:val="20"/>
              </w:rPr>
              <w:t>80</w:t>
            </w:r>
          </w:p>
        </w:tc>
        <w:tc>
          <w:tcPr>
            <w:tcW w:w="1200"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bCs/>
                <w:sz w:val="20"/>
              </w:rPr>
            </w:pPr>
            <w:r>
              <w:rPr>
                <w:bCs/>
                <w:sz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4</w:t>
            </w:r>
            <w:r w:rsidRPr="00BD7BDF">
              <w:rPr>
                <w:sz w:val="20"/>
              </w:rPr>
              <w:t>,</w:t>
            </w:r>
            <w:r>
              <w:rPr>
                <w:sz w:val="20"/>
              </w:rPr>
              <w:t>5</w:t>
            </w:r>
          </w:p>
        </w:tc>
      </w:tr>
      <w:tr w:rsidR="003A4E32" w:rsidRPr="00BD7BDF" w:rsidTr="00B76C55">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bCs/>
                <w:color w:val="000000"/>
                <w:sz w:val="20"/>
              </w:rPr>
            </w:pPr>
            <w:r>
              <w:rPr>
                <w:bCs/>
                <w:color w:val="000000"/>
                <w:sz w:val="20"/>
              </w:rPr>
              <w:t>9</w:t>
            </w:r>
          </w:p>
        </w:tc>
        <w:tc>
          <w:tcPr>
            <w:tcW w:w="1755" w:type="dxa"/>
            <w:tcBorders>
              <w:top w:val="single" w:sz="6" w:space="0" w:color="auto"/>
              <w:left w:val="single" w:sz="6" w:space="0" w:color="auto"/>
              <w:bottom w:val="single" w:sz="6" w:space="0" w:color="auto"/>
              <w:right w:val="single" w:sz="6" w:space="0" w:color="auto"/>
            </w:tcBorders>
            <w:vAlign w:val="center"/>
          </w:tcPr>
          <w:p w:rsidR="003A4E32" w:rsidRPr="00F44030" w:rsidRDefault="003A4E32" w:rsidP="00B76C55">
            <w:pPr>
              <w:snapToGrid/>
              <w:jc w:val="center"/>
              <w:rPr>
                <w:color w:val="000000"/>
                <w:sz w:val="20"/>
              </w:rPr>
            </w:pPr>
            <w:r w:rsidRPr="00F44030">
              <w:rPr>
                <w:color w:val="000000"/>
                <w:sz w:val="20"/>
              </w:rPr>
              <w:t>А/скважина</w:t>
            </w:r>
            <w:r>
              <w:rPr>
                <w:color w:val="000000"/>
                <w:sz w:val="20"/>
              </w:rPr>
              <w:t xml:space="preserve"> №9</w:t>
            </w:r>
          </w:p>
        </w:tc>
        <w:tc>
          <w:tcPr>
            <w:tcW w:w="1865"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color w:val="000000"/>
                <w:sz w:val="20"/>
              </w:rPr>
            </w:pPr>
            <w:r>
              <w:rPr>
                <w:color w:val="000000"/>
                <w:sz w:val="20"/>
              </w:rPr>
              <w:t>В работе</w:t>
            </w:r>
          </w:p>
        </w:tc>
        <w:tc>
          <w:tcPr>
            <w:tcW w:w="1549"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sz w:val="20"/>
              </w:rPr>
            </w:pPr>
            <w:r w:rsidRPr="00F643AA">
              <w:rPr>
                <w:sz w:val="20"/>
              </w:rPr>
              <w:t>Насос</w:t>
            </w:r>
          </w:p>
          <w:p w:rsidR="003A4E32" w:rsidRPr="00BD7BDF" w:rsidRDefault="003A4E32" w:rsidP="00B76C55">
            <w:pPr>
              <w:snapToGrid/>
              <w:jc w:val="center"/>
              <w:rPr>
                <w:sz w:val="20"/>
              </w:rPr>
            </w:pPr>
            <w:r w:rsidRPr="00F643AA">
              <w:rPr>
                <w:sz w:val="20"/>
              </w:rPr>
              <w:t xml:space="preserve">ЭЦВ </w:t>
            </w:r>
            <w:r>
              <w:rPr>
                <w:sz w:val="20"/>
              </w:rPr>
              <w:t>6-10</w:t>
            </w:r>
            <w:r w:rsidRPr="00E8407D">
              <w:rPr>
                <w:sz w:val="20"/>
              </w:rPr>
              <w:t>-</w:t>
            </w:r>
            <w:r>
              <w:rPr>
                <w:sz w:val="20"/>
              </w:rPr>
              <w:t>80</w:t>
            </w:r>
          </w:p>
        </w:tc>
        <w:tc>
          <w:tcPr>
            <w:tcW w:w="1200"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bCs/>
                <w:sz w:val="20"/>
              </w:rPr>
            </w:pPr>
            <w:r>
              <w:rPr>
                <w:bCs/>
                <w:sz w:val="20"/>
              </w:rPr>
              <w:t>10</w:t>
            </w:r>
          </w:p>
        </w:tc>
        <w:tc>
          <w:tcPr>
            <w:tcW w:w="981"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80</w:t>
            </w:r>
          </w:p>
        </w:tc>
        <w:tc>
          <w:tcPr>
            <w:tcW w:w="1195"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4</w:t>
            </w:r>
            <w:r w:rsidRPr="00BD7BDF">
              <w:rPr>
                <w:sz w:val="20"/>
              </w:rPr>
              <w:t>,</w:t>
            </w:r>
            <w:r>
              <w:rPr>
                <w:sz w:val="20"/>
              </w:rPr>
              <w:t>5</w:t>
            </w:r>
          </w:p>
        </w:tc>
      </w:tr>
      <w:tr w:rsidR="003A4E32" w:rsidRPr="00147355" w:rsidTr="00B76C55">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bCs/>
                <w:sz w:val="20"/>
              </w:rPr>
            </w:pPr>
            <w:r>
              <w:rPr>
                <w:bCs/>
                <w:sz w:val="20"/>
              </w:rPr>
              <w:t>10</w:t>
            </w:r>
          </w:p>
        </w:tc>
        <w:tc>
          <w:tcPr>
            <w:tcW w:w="1755" w:type="dxa"/>
            <w:tcBorders>
              <w:top w:val="single" w:sz="6" w:space="0" w:color="auto"/>
              <w:left w:val="single" w:sz="6" w:space="0" w:color="auto"/>
              <w:bottom w:val="single" w:sz="6" w:space="0" w:color="auto"/>
              <w:right w:val="single" w:sz="6" w:space="0" w:color="auto"/>
            </w:tcBorders>
            <w:vAlign w:val="center"/>
          </w:tcPr>
          <w:p w:rsidR="003A4E32" w:rsidRPr="00F44030" w:rsidRDefault="003A4E32" w:rsidP="00B76C55">
            <w:pPr>
              <w:snapToGrid/>
              <w:jc w:val="center"/>
              <w:rPr>
                <w:color w:val="000000"/>
                <w:sz w:val="20"/>
              </w:rPr>
            </w:pPr>
            <w:r w:rsidRPr="00F44030">
              <w:rPr>
                <w:color w:val="000000"/>
                <w:sz w:val="20"/>
              </w:rPr>
              <w:t>А/скважина</w:t>
            </w:r>
            <w:r>
              <w:rPr>
                <w:color w:val="000000"/>
                <w:sz w:val="20"/>
              </w:rPr>
              <w:t xml:space="preserve"> №</w:t>
            </w:r>
            <w:r w:rsidR="00B76C55">
              <w:rPr>
                <w:color w:val="000000"/>
                <w:sz w:val="20"/>
              </w:rPr>
              <w:t>3</w:t>
            </w:r>
          </w:p>
        </w:tc>
        <w:tc>
          <w:tcPr>
            <w:tcW w:w="1865" w:type="dxa"/>
            <w:tcBorders>
              <w:top w:val="single" w:sz="6" w:space="0" w:color="auto"/>
              <w:left w:val="single" w:sz="6" w:space="0" w:color="auto"/>
              <w:bottom w:val="single" w:sz="6" w:space="0" w:color="auto"/>
              <w:right w:val="single" w:sz="6" w:space="0" w:color="auto"/>
            </w:tcBorders>
            <w:vAlign w:val="center"/>
          </w:tcPr>
          <w:p w:rsidR="003A4E32" w:rsidRPr="00023899" w:rsidRDefault="003A4E32" w:rsidP="00B76C55">
            <w:pPr>
              <w:snapToGrid/>
              <w:jc w:val="center"/>
              <w:rPr>
                <w:color w:val="000000"/>
                <w:sz w:val="20"/>
              </w:rPr>
            </w:pPr>
            <w:r>
              <w:rPr>
                <w:color w:val="000000"/>
                <w:sz w:val="20"/>
              </w:rPr>
              <w:t>ЧРП</w:t>
            </w:r>
          </w:p>
        </w:tc>
        <w:tc>
          <w:tcPr>
            <w:tcW w:w="1549" w:type="dxa"/>
            <w:tcBorders>
              <w:top w:val="single" w:sz="6" w:space="0" w:color="auto"/>
              <w:left w:val="single" w:sz="6" w:space="0" w:color="auto"/>
              <w:bottom w:val="single" w:sz="6" w:space="0" w:color="auto"/>
              <w:right w:val="single" w:sz="6" w:space="0" w:color="auto"/>
            </w:tcBorders>
            <w:vAlign w:val="center"/>
          </w:tcPr>
          <w:p w:rsidR="003A4E32" w:rsidRPr="00B76C55" w:rsidRDefault="00B76C55" w:rsidP="00B76C55">
            <w:pPr>
              <w:snapToGrid/>
              <w:jc w:val="center"/>
              <w:rPr>
                <w:sz w:val="20"/>
              </w:rPr>
            </w:pPr>
            <w:r>
              <w:rPr>
                <w:sz w:val="20"/>
              </w:rPr>
              <w:t>Е 2-8300-007</w:t>
            </w:r>
            <w:r>
              <w:rPr>
                <w:sz w:val="20"/>
                <w:lang w:val="en-US"/>
              </w:rPr>
              <w:t>H</w:t>
            </w:r>
          </w:p>
        </w:tc>
        <w:tc>
          <w:tcPr>
            <w:tcW w:w="1200"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bCs/>
                <w:sz w:val="20"/>
              </w:rPr>
            </w:pPr>
            <w:r w:rsidRPr="00BD7BDF">
              <w:rPr>
                <w:bCs/>
                <w:sz w:val="20"/>
              </w:rPr>
              <w:t>-</w:t>
            </w:r>
          </w:p>
        </w:tc>
        <w:tc>
          <w:tcPr>
            <w:tcW w:w="981"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sidRPr="00BD7BDF">
              <w:rPr>
                <w:sz w:val="20"/>
              </w:rPr>
              <w:t>-</w:t>
            </w:r>
          </w:p>
        </w:tc>
        <w:tc>
          <w:tcPr>
            <w:tcW w:w="1195"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Pr>
                <w:sz w:val="20"/>
              </w:rPr>
              <w:t>5</w:t>
            </w:r>
            <w:r w:rsidRPr="00BD7BDF">
              <w:rPr>
                <w:sz w:val="20"/>
              </w:rPr>
              <w:t>,</w:t>
            </w:r>
            <w:r>
              <w:rPr>
                <w:sz w:val="20"/>
              </w:rPr>
              <w:t>5</w:t>
            </w:r>
          </w:p>
        </w:tc>
      </w:tr>
      <w:tr w:rsidR="003A4E32" w:rsidRPr="00147355" w:rsidTr="00B76C55">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bCs/>
                <w:sz w:val="20"/>
              </w:rPr>
            </w:pPr>
            <w:r>
              <w:rPr>
                <w:bCs/>
                <w:sz w:val="20"/>
              </w:rPr>
              <w:t>11</w:t>
            </w:r>
          </w:p>
        </w:tc>
        <w:tc>
          <w:tcPr>
            <w:tcW w:w="1755" w:type="dxa"/>
            <w:tcBorders>
              <w:top w:val="single" w:sz="6" w:space="0" w:color="auto"/>
              <w:left w:val="single" w:sz="6" w:space="0" w:color="auto"/>
              <w:bottom w:val="single" w:sz="6" w:space="0" w:color="auto"/>
              <w:right w:val="single" w:sz="6" w:space="0" w:color="auto"/>
            </w:tcBorders>
            <w:vAlign w:val="center"/>
          </w:tcPr>
          <w:p w:rsidR="003A4E32" w:rsidRPr="00F44030" w:rsidRDefault="003A4E32" w:rsidP="00B76C55">
            <w:pPr>
              <w:snapToGrid/>
              <w:jc w:val="center"/>
              <w:rPr>
                <w:color w:val="000000"/>
                <w:sz w:val="20"/>
              </w:rPr>
            </w:pPr>
            <w:r w:rsidRPr="00F44030">
              <w:rPr>
                <w:color w:val="000000"/>
                <w:sz w:val="20"/>
              </w:rPr>
              <w:t>А/скважина</w:t>
            </w:r>
            <w:r>
              <w:rPr>
                <w:color w:val="000000"/>
                <w:sz w:val="20"/>
              </w:rPr>
              <w:t xml:space="preserve"> №</w:t>
            </w:r>
            <w:r w:rsidR="00B76C55">
              <w:rPr>
                <w:color w:val="000000"/>
                <w:sz w:val="20"/>
              </w:rPr>
              <w:t>4</w:t>
            </w:r>
          </w:p>
        </w:tc>
        <w:tc>
          <w:tcPr>
            <w:tcW w:w="1865"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color w:val="000000"/>
                <w:sz w:val="20"/>
              </w:rPr>
            </w:pPr>
            <w:r>
              <w:rPr>
                <w:color w:val="000000"/>
                <w:sz w:val="20"/>
              </w:rPr>
              <w:t>ЧРП</w:t>
            </w:r>
          </w:p>
        </w:tc>
        <w:tc>
          <w:tcPr>
            <w:tcW w:w="1549" w:type="dxa"/>
            <w:tcBorders>
              <w:top w:val="single" w:sz="6" w:space="0" w:color="auto"/>
              <w:left w:val="single" w:sz="6" w:space="0" w:color="auto"/>
              <w:bottom w:val="single" w:sz="6" w:space="0" w:color="auto"/>
              <w:right w:val="single" w:sz="6" w:space="0" w:color="auto"/>
            </w:tcBorders>
            <w:vAlign w:val="center"/>
          </w:tcPr>
          <w:p w:rsidR="003A4E32" w:rsidRPr="00023899" w:rsidRDefault="00B76C55" w:rsidP="00B76C55">
            <w:pPr>
              <w:snapToGrid/>
              <w:jc w:val="center"/>
              <w:rPr>
                <w:sz w:val="20"/>
                <w:lang w:val="en-US"/>
              </w:rPr>
            </w:pPr>
            <w:r>
              <w:rPr>
                <w:sz w:val="20"/>
              </w:rPr>
              <w:t>Е 2-8300-007</w:t>
            </w:r>
            <w:r>
              <w:rPr>
                <w:sz w:val="20"/>
                <w:lang w:val="en-US"/>
              </w:rPr>
              <w:t>H</w:t>
            </w:r>
          </w:p>
        </w:tc>
        <w:tc>
          <w:tcPr>
            <w:tcW w:w="1200"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bCs/>
                <w:sz w:val="20"/>
              </w:rPr>
            </w:pPr>
            <w:r w:rsidRPr="00BD7BDF">
              <w:rPr>
                <w:bCs/>
                <w:sz w:val="20"/>
              </w:rPr>
              <w:t>-</w:t>
            </w:r>
          </w:p>
        </w:tc>
        <w:tc>
          <w:tcPr>
            <w:tcW w:w="981"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sidRPr="00BD7BDF">
              <w:rPr>
                <w:sz w:val="20"/>
              </w:rPr>
              <w:t>-</w:t>
            </w:r>
          </w:p>
        </w:tc>
        <w:tc>
          <w:tcPr>
            <w:tcW w:w="1195"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sz w:val="20"/>
              </w:rPr>
            </w:pPr>
            <w:r>
              <w:rPr>
                <w:sz w:val="20"/>
              </w:rPr>
              <w:t>5</w:t>
            </w:r>
            <w:r w:rsidRPr="00BD7BDF">
              <w:rPr>
                <w:sz w:val="20"/>
              </w:rPr>
              <w:t>,</w:t>
            </w:r>
            <w:r>
              <w:rPr>
                <w:sz w:val="20"/>
              </w:rPr>
              <w:t>5</w:t>
            </w:r>
          </w:p>
        </w:tc>
      </w:tr>
      <w:tr w:rsidR="003A4E32" w:rsidRPr="00147355" w:rsidTr="00B76C55">
        <w:trPr>
          <w:cantSplit/>
          <w:trHeight w:val="113"/>
        </w:trPr>
        <w:tc>
          <w:tcPr>
            <w:tcW w:w="889"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bCs/>
                <w:sz w:val="20"/>
              </w:rPr>
            </w:pPr>
            <w:r>
              <w:rPr>
                <w:bCs/>
                <w:sz w:val="20"/>
              </w:rPr>
              <w:t>12</w:t>
            </w:r>
          </w:p>
        </w:tc>
        <w:tc>
          <w:tcPr>
            <w:tcW w:w="1755" w:type="dxa"/>
            <w:tcBorders>
              <w:top w:val="single" w:sz="6" w:space="0" w:color="auto"/>
              <w:left w:val="single" w:sz="6" w:space="0" w:color="auto"/>
              <w:bottom w:val="single" w:sz="6" w:space="0" w:color="auto"/>
              <w:right w:val="single" w:sz="6" w:space="0" w:color="auto"/>
            </w:tcBorders>
            <w:vAlign w:val="center"/>
          </w:tcPr>
          <w:p w:rsidR="003A4E32" w:rsidRPr="00F44030" w:rsidRDefault="003A4E32" w:rsidP="00B76C55">
            <w:pPr>
              <w:snapToGrid/>
              <w:jc w:val="center"/>
              <w:rPr>
                <w:color w:val="000000"/>
                <w:sz w:val="20"/>
              </w:rPr>
            </w:pPr>
            <w:r w:rsidRPr="00F44030">
              <w:rPr>
                <w:color w:val="000000"/>
                <w:sz w:val="20"/>
              </w:rPr>
              <w:t>А/скважина</w:t>
            </w:r>
            <w:r>
              <w:rPr>
                <w:color w:val="000000"/>
                <w:sz w:val="20"/>
              </w:rPr>
              <w:t xml:space="preserve"> №</w:t>
            </w:r>
            <w:r w:rsidR="00B76C55">
              <w:rPr>
                <w:color w:val="000000"/>
                <w:sz w:val="20"/>
              </w:rPr>
              <w:t>7</w:t>
            </w:r>
          </w:p>
        </w:tc>
        <w:tc>
          <w:tcPr>
            <w:tcW w:w="1865"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color w:val="000000"/>
                <w:sz w:val="20"/>
              </w:rPr>
            </w:pPr>
            <w:r>
              <w:rPr>
                <w:color w:val="000000"/>
                <w:sz w:val="20"/>
              </w:rPr>
              <w:t>ЧРП</w:t>
            </w:r>
          </w:p>
        </w:tc>
        <w:tc>
          <w:tcPr>
            <w:tcW w:w="1549" w:type="dxa"/>
            <w:tcBorders>
              <w:top w:val="single" w:sz="6" w:space="0" w:color="auto"/>
              <w:left w:val="single" w:sz="6" w:space="0" w:color="auto"/>
              <w:bottom w:val="single" w:sz="6" w:space="0" w:color="auto"/>
              <w:right w:val="single" w:sz="6" w:space="0" w:color="auto"/>
            </w:tcBorders>
            <w:vAlign w:val="center"/>
          </w:tcPr>
          <w:p w:rsidR="003A4E32" w:rsidRPr="00023899" w:rsidRDefault="00B76C55" w:rsidP="00B76C55">
            <w:pPr>
              <w:snapToGrid/>
              <w:jc w:val="center"/>
              <w:rPr>
                <w:sz w:val="20"/>
                <w:lang w:val="en-US"/>
              </w:rPr>
            </w:pPr>
            <w:r>
              <w:rPr>
                <w:sz w:val="20"/>
              </w:rPr>
              <w:t>Е 2-8300-007</w:t>
            </w:r>
            <w:r>
              <w:rPr>
                <w:sz w:val="20"/>
                <w:lang w:val="en-US"/>
              </w:rPr>
              <w:t>H</w:t>
            </w:r>
          </w:p>
        </w:tc>
        <w:tc>
          <w:tcPr>
            <w:tcW w:w="1200"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bCs/>
                <w:sz w:val="20"/>
              </w:rPr>
            </w:pPr>
            <w:r w:rsidRPr="00BD7BDF">
              <w:rPr>
                <w:bCs/>
                <w:sz w:val="20"/>
              </w:rPr>
              <w:t>-</w:t>
            </w:r>
          </w:p>
        </w:tc>
        <w:tc>
          <w:tcPr>
            <w:tcW w:w="981" w:type="dxa"/>
            <w:tcBorders>
              <w:top w:val="single" w:sz="6" w:space="0" w:color="auto"/>
              <w:left w:val="single" w:sz="6" w:space="0" w:color="auto"/>
              <w:bottom w:val="single" w:sz="6" w:space="0" w:color="auto"/>
              <w:right w:val="single" w:sz="6" w:space="0" w:color="auto"/>
            </w:tcBorders>
            <w:vAlign w:val="center"/>
          </w:tcPr>
          <w:p w:rsidR="003A4E32" w:rsidRPr="00BD7BDF" w:rsidRDefault="003A4E32" w:rsidP="00B76C55">
            <w:pPr>
              <w:snapToGrid/>
              <w:jc w:val="center"/>
              <w:rPr>
                <w:sz w:val="20"/>
              </w:rPr>
            </w:pPr>
            <w:r w:rsidRPr="00BD7BDF">
              <w:rPr>
                <w:sz w:val="20"/>
              </w:rPr>
              <w:t>-</w:t>
            </w:r>
          </w:p>
        </w:tc>
        <w:tc>
          <w:tcPr>
            <w:tcW w:w="1195" w:type="dxa"/>
            <w:tcBorders>
              <w:top w:val="single" w:sz="6" w:space="0" w:color="auto"/>
              <w:left w:val="single" w:sz="6" w:space="0" w:color="auto"/>
              <w:bottom w:val="single" w:sz="6" w:space="0" w:color="auto"/>
              <w:right w:val="single" w:sz="6" w:space="0" w:color="auto"/>
            </w:tcBorders>
            <w:vAlign w:val="center"/>
          </w:tcPr>
          <w:p w:rsidR="003A4E32" w:rsidRDefault="003A4E32" w:rsidP="00B76C55">
            <w:pPr>
              <w:snapToGrid/>
              <w:jc w:val="center"/>
              <w:rPr>
                <w:sz w:val="20"/>
              </w:rPr>
            </w:pPr>
            <w:r>
              <w:rPr>
                <w:sz w:val="20"/>
              </w:rPr>
              <w:t>5</w:t>
            </w:r>
            <w:r w:rsidRPr="00BD7BDF">
              <w:rPr>
                <w:sz w:val="20"/>
              </w:rPr>
              <w:t>,</w:t>
            </w:r>
            <w:r>
              <w:rPr>
                <w:sz w:val="20"/>
              </w:rPr>
              <w:t>5</w:t>
            </w:r>
          </w:p>
        </w:tc>
      </w:tr>
    </w:tbl>
    <w:p w:rsidR="001E7429" w:rsidRDefault="001E7429" w:rsidP="001E7429">
      <w:pPr>
        <w:pStyle w:val="Style17"/>
        <w:widowControl/>
        <w:spacing w:line="240" w:lineRule="exact"/>
        <w:jc w:val="left"/>
        <w:rPr>
          <w:sz w:val="20"/>
          <w:szCs w:val="20"/>
        </w:rPr>
      </w:pPr>
    </w:p>
    <w:p w:rsidR="00B76C55" w:rsidRPr="00147355" w:rsidRDefault="00B76C55" w:rsidP="00B76C55">
      <w:pPr>
        <w:snapToGrid/>
        <w:spacing w:line="360" w:lineRule="auto"/>
        <w:ind w:firstLine="720"/>
        <w:jc w:val="both"/>
        <w:rPr>
          <w:sz w:val="28"/>
          <w:szCs w:val="28"/>
        </w:rPr>
      </w:pPr>
      <w:r w:rsidRPr="00147355">
        <w:rPr>
          <w:sz w:val="28"/>
          <w:szCs w:val="28"/>
        </w:rPr>
        <w:t xml:space="preserve">Характеристика </w:t>
      </w:r>
      <w:r>
        <w:rPr>
          <w:sz w:val="28"/>
          <w:szCs w:val="28"/>
        </w:rPr>
        <w:t>водонапорных башен</w:t>
      </w:r>
      <w:r w:rsidRPr="00147355">
        <w:rPr>
          <w:sz w:val="28"/>
          <w:szCs w:val="28"/>
        </w:rPr>
        <w:t xml:space="preserve"> </w:t>
      </w:r>
      <w:proofErr w:type="spellStart"/>
      <w:r>
        <w:rPr>
          <w:sz w:val="28"/>
          <w:szCs w:val="28"/>
        </w:rPr>
        <w:t>Верхнеландеховск</w:t>
      </w:r>
      <w:r w:rsidRPr="00147355">
        <w:rPr>
          <w:sz w:val="28"/>
          <w:szCs w:val="28"/>
        </w:rPr>
        <w:t>ого</w:t>
      </w:r>
      <w:proofErr w:type="spellEnd"/>
      <w:r w:rsidRPr="00147355">
        <w:rPr>
          <w:sz w:val="28"/>
          <w:szCs w:val="28"/>
        </w:rPr>
        <w:t xml:space="preserve"> </w:t>
      </w:r>
      <w:r>
        <w:rPr>
          <w:sz w:val="28"/>
          <w:szCs w:val="28"/>
        </w:rPr>
        <w:t>городского</w:t>
      </w:r>
      <w:r w:rsidRPr="00147355">
        <w:rPr>
          <w:sz w:val="28"/>
          <w:szCs w:val="28"/>
        </w:rPr>
        <w:t xml:space="preserve"> поселения представлена в таблице </w:t>
      </w:r>
      <w:r>
        <w:rPr>
          <w:sz w:val="28"/>
          <w:szCs w:val="28"/>
        </w:rPr>
        <w:t>5.4</w:t>
      </w:r>
      <w:r w:rsidRPr="00147355">
        <w:rPr>
          <w:sz w:val="28"/>
          <w:szCs w:val="28"/>
        </w:rPr>
        <w:t>.</w:t>
      </w:r>
    </w:p>
    <w:p w:rsidR="00B76C55" w:rsidRPr="00924B57" w:rsidRDefault="00B76C55" w:rsidP="00B76C55">
      <w:pPr>
        <w:pStyle w:val="Style6"/>
        <w:widowControl/>
        <w:spacing w:before="19"/>
        <w:jc w:val="right"/>
        <w:rPr>
          <w:rStyle w:val="FontStyle79"/>
          <w:sz w:val="28"/>
          <w:szCs w:val="28"/>
        </w:rPr>
      </w:pPr>
      <w:r>
        <w:rPr>
          <w:rStyle w:val="FontStyle79"/>
          <w:sz w:val="28"/>
          <w:szCs w:val="28"/>
        </w:rPr>
        <w:t>Таблица 5.4</w:t>
      </w:r>
      <w:r w:rsidRPr="00924B57">
        <w:rPr>
          <w:rStyle w:val="FontStyle79"/>
          <w:sz w:val="28"/>
          <w:szCs w:val="28"/>
        </w:rPr>
        <w:t>.</w:t>
      </w:r>
    </w:p>
    <w:p w:rsidR="00B76C55" w:rsidRDefault="00B76C55" w:rsidP="00B76C55">
      <w:pPr>
        <w:pStyle w:val="Style12"/>
        <w:widowControl/>
        <w:spacing w:before="10"/>
        <w:rPr>
          <w:rStyle w:val="FontStyle81"/>
          <w:b w:val="0"/>
          <w:sz w:val="28"/>
          <w:szCs w:val="28"/>
        </w:rPr>
      </w:pPr>
      <w:r w:rsidRPr="00924B57">
        <w:rPr>
          <w:rStyle w:val="FontStyle81"/>
          <w:b w:val="0"/>
          <w:sz w:val="28"/>
          <w:szCs w:val="28"/>
        </w:rPr>
        <w:t xml:space="preserve">Характеристика </w:t>
      </w:r>
      <w:r>
        <w:rPr>
          <w:rStyle w:val="FontStyle81"/>
          <w:b w:val="0"/>
          <w:sz w:val="28"/>
          <w:szCs w:val="28"/>
        </w:rPr>
        <w:t>водонапорных башен</w:t>
      </w:r>
    </w:p>
    <w:p w:rsidR="00B76C55" w:rsidRPr="00924B57" w:rsidRDefault="005612DB" w:rsidP="00B76C55">
      <w:pPr>
        <w:pStyle w:val="Style12"/>
        <w:widowControl/>
        <w:spacing w:before="10"/>
        <w:rPr>
          <w:rStyle w:val="FontStyle81"/>
          <w:b w:val="0"/>
          <w:sz w:val="28"/>
          <w:szCs w:val="28"/>
        </w:rPr>
      </w:pPr>
      <w:proofErr w:type="spellStart"/>
      <w:r>
        <w:rPr>
          <w:rStyle w:val="FontStyle81"/>
          <w:b w:val="0"/>
          <w:sz w:val="28"/>
          <w:szCs w:val="28"/>
        </w:rPr>
        <w:t>Пестяковского</w:t>
      </w:r>
      <w:proofErr w:type="spellEnd"/>
      <w:r w:rsidR="00B76C55">
        <w:rPr>
          <w:rStyle w:val="FontStyle81"/>
          <w:b w:val="0"/>
          <w:sz w:val="28"/>
          <w:szCs w:val="28"/>
        </w:rPr>
        <w:t xml:space="preserve"> городского поселения</w:t>
      </w:r>
    </w:p>
    <w:p w:rsidR="00B76C55" w:rsidRPr="00147355" w:rsidRDefault="00B76C55" w:rsidP="00B76C55">
      <w:pPr>
        <w:snapToGrid/>
        <w:spacing w:after="245" w:line="1" w:lineRule="exact"/>
        <w:rPr>
          <w:rFonts w:ascii="Calibri" w:hAnsi="Calibri"/>
          <w:sz w:val="2"/>
          <w:szCs w:val="2"/>
        </w:rPr>
      </w:pPr>
    </w:p>
    <w:tbl>
      <w:tblPr>
        <w:tblW w:w="4921" w:type="pct"/>
        <w:tblInd w:w="40" w:type="dxa"/>
        <w:tblLayout w:type="fixed"/>
        <w:tblCellMar>
          <w:left w:w="40" w:type="dxa"/>
          <w:right w:w="40" w:type="dxa"/>
        </w:tblCellMar>
        <w:tblLook w:val="0000" w:firstRow="0" w:lastRow="0" w:firstColumn="0" w:lastColumn="0" w:noHBand="0" w:noVBand="0"/>
      </w:tblPr>
      <w:tblGrid>
        <w:gridCol w:w="889"/>
        <w:gridCol w:w="1755"/>
        <w:gridCol w:w="1865"/>
        <w:gridCol w:w="1162"/>
        <w:gridCol w:w="1190"/>
        <w:gridCol w:w="1212"/>
        <w:gridCol w:w="1212"/>
      </w:tblGrid>
      <w:tr w:rsidR="00B76C55" w:rsidRPr="00924B57" w:rsidTr="00B76C55">
        <w:trPr>
          <w:cantSplit/>
          <w:trHeight w:val="705"/>
          <w:tblHeader/>
        </w:trPr>
        <w:tc>
          <w:tcPr>
            <w:tcW w:w="889" w:type="dxa"/>
            <w:tcBorders>
              <w:top w:val="single" w:sz="6" w:space="0" w:color="auto"/>
              <w:left w:val="single" w:sz="6" w:space="0" w:color="auto"/>
              <w:right w:val="single" w:sz="6" w:space="0" w:color="auto"/>
            </w:tcBorders>
            <w:vAlign w:val="center"/>
          </w:tcPr>
          <w:p w:rsidR="00B76C55" w:rsidRPr="00924B57" w:rsidRDefault="00B76C55" w:rsidP="00B76C55">
            <w:pPr>
              <w:pStyle w:val="Style31"/>
              <w:widowControl/>
              <w:spacing w:line="221" w:lineRule="exact"/>
              <w:rPr>
                <w:rStyle w:val="FontStyle73"/>
                <w:sz w:val="20"/>
                <w:szCs w:val="20"/>
              </w:rPr>
            </w:pPr>
            <w:r w:rsidRPr="00924B57">
              <w:rPr>
                <w:rStyle w:val="FontStyle73"/>
                <w:sz w:val="20"/>
                <w:szCs w:val="20"/>
              </w:rPr>
              <w:t xml:space="preserve">№№ </w:t>
            </w:r>
          </w:p>
          <w:p w:rsidR="00B76C55" w:rsidRPr="00924B57" w:rsidRDefault="00B76C55" w:rsidP="00B76C55">
            <w:pPr>
              <w:pStyle w:val="Style31"/>
              <w:widowControl/>
              <w:spacing w:line="221" w:lineRule="exact"/>
              <w:rPr>
                <w:rStyle w:val="FontStyle73"/>
                <w:sz w:val="20"/>
                <w:szCs w:val="20"/>
              </w:rPr>
            </w:pPr>
            <w:proofErr w:type="gramStart"/>
            <w:r w:rsidRPr="00924B57">
              <w:rPr>
                <w:rStyle w:val="FontStyle73"/>
                <w:sz w:val="20"/>
                <w:szCs w:val="20"/>
              </w:rPr>
              <w:t>п</w:t>
            </w:r>
            <w:proofErr w:type="gramEnd"/>
            <w:r w:rsidRPr="00924B57">
              <w:rPr>
                <w:rStyle w:val="FontStyle73"/>
                <w:sz w:val="20"/>
                <w:szCs w:val="20"/>
              </w:rPr>
              <w:t>/п</w:t>
            </w:r>
          </w:p>
        </w:tc>
        <w:tc>
          <w:tcPr>
            <w:tcW w:w="1755" w:type="dxa"/>
            <w:tcBorders>
              <w:top w:val="single" w:sz="6" w:space="0" w:color="auto"/>
              <w:left w:val="single" w:sz="6" w:space="0" w:color="auto"/>
              <w:right w:val="single" w:sz="6" w:space="0" w:color="auto"/>
            </w:tcBorders>
            <w:vAlign w:val="center"/>
          </w:tcPr>
          <w:p w:rsidR="00B76C55" w:rsidRPr="00924B57" w:rsidRDefault="00B76C55" w:rsidP="00B76C55">
            <w:pPr>
              <w:pStyle w:val="Style31"/>
              <w:widowControl/>
              <w:rPr>
                <w:rStyle w:val="FontStyle73"/>
                <w:sz w:val="20"/>
                <w:szCs w:val="20"/>
              </w:rPr>
            </w:pPr>
            <w:r w:rsidRPr="00924B57">
              <w:rPr>
                <w:rStyle w:val="FontStyle73"/>
                <w:sz w:val="20"/>
                <w:szCs w:val="20"/>
              </w:rPr>
              <w:t>Наименование источника водоснабжения</w:t>
            </w:r>
          </w:p>
        </w:tc>
        <w:tc>
          <w:tcPr>
            <w:tcW w:w="1865" w:type="dxa"/>
            <w:tcBorders>
              <w:top w:val="single" w:sz="6" w:space="0" w:color="auto"/>
              <w:left w:val="single" w:sz="6" w:space="0" w:color="auto"/>
              <w:right w:val="single" w:sz="6" w:space="0" w:color="auto"/>
            </w:tcBorders>
            <w:vAlign w:val="center"/>
          </w:tcPr>
          <w:p w:rsidR="00B76C55" w:rsidRPr="00924B57" w:rsidRDefault="00B76C55" w:rsidP="00B76C55">
            <w:pPr>
              <w:pStyle w:val="Style31"/>
              <w:widowControl/>
              <w:rPr>
                <w:rStyle w:val="FontStyle73"/>
                <w:sz w:val="20"/>
                <w:szCs w:val="20"/>
              </w:rPr>
            </w:pPr>
            <w:r w:rsidRPr="00924B57">
              <w:rPr>
                <w:rStyle w:val="FontStyle73"/>
                <w:sz w:val="20"/>
                <w:szCs w:val="20"/>
              </w:rPr>
              <w:t>Местоположение</w:t>
            </w:r>
          </w:p>
        </w:tc>
        <w:tc>
          <w:tcPr>
            <w:tcW w:w="1162" w:type="dxa"/>
            <w:tcBorders>
              <w:top w:val="single" w:sz="6" w:space="0" w:color="auto"/>
              <w:left w:val="single" w:sz="6" w:space="0" w:color="auto"/>
              <w:right w:val="single" w:sz="6" w:space="0" w:color="auto"/>
            </w:tcBorders>
            <w:vAlign w:val="center"/>
          </w:tcPr>
          <w:p w:rsidR="00B76C55" w:rsidRDefault="00B76C55" w:rsidP="00B76C55">
            <w:pPr>
              <w:pStyle w:val="Style31"/>
              <w:spacing w:line="240" w:lineRule="auto"/>
              <w:rPr>
                <w:rStyle w:val="FontStyle73"/>
                <w:sz w:val="20"/>
                <w:szCs w:val="20"/>
              </w:rPr>
            </w:pPr>
            <w:r>
              <w:rPr>
                <w:rStyle w:val="FontStyle73"/>
                <w:sz w:val="20"/>
                <w:szCs w:val="20"/>
              </w:rPr>
              <w:t>Высота</w:t>
            </w:r>
          </w:p>
          <w:p w:rsidR="00B76C55" w:rsidRDefault="00B76C55" w:rsidP="00B76C55">
            <w:pPr>
              <w:pStyle w:val="Style31"/>
              <w:spacing w:line="240" w:lineRule="auto"/>
              <w:rPr>
                <w:rStyle w:val="FontStyle73"/>
                <w:sz w:val="20"/>
                <w:szCs w:val="20"/>
              </w:rPr>
            </w:pPr>
            <w:r>
              <w:rPr>
                <w:rStyle w:val="FontStyle73"/>
                <w:sz w:val="20"/>
                <w:szCs w:val="20"/>
              </w:rPr>
              <w:t>ствола,</w:t>
            </w:r>
          </w:p>
          <w:p w:rsidR="00B76C55" w:rsidRPr="00924B57" w:rsidRDefault="00B76C55" w:rsidP="00B76C55">
            <w:pPr>
              <w:pStyle w:val="Style31"/>
              <w:spacing w:line="240" w:lineRule="auto"/>
              <w:rPr>
                <w:rStyle w:val="FontStyle73"/>
                <w:sz w:val="20"/>
                <w:szCs w:val="20"/>
              </w:rPr>
            </w:pPr>
            <w:r>
              <w:rPr>
                <w:rStyle w:val="FontStyle73"/>
                <w:sz w:val="20"/>
                <w:szCs w:val="20"/>
              </w:rPr>
              <w:t>м</w:t>
            </w:r>
          </w:p>
        </w:tc>
        <w:tc>
          <w:tcPr>
            <w:tcW w:w="1190" w:type="dxa"/>
            <w:tcBorders>
              <w:top w:val="single" w:sz="6" w:space="0" w:color="auto"/>
              <w:left w:val="single" w:sz="6" w:space="0" w:color="auto"/>
              <w:right w:val="single" w:sz="6" w:space="0" w:color="auto"/>
            </w:tcBorders>
            <w:vAlign w:val="center"/>
          </w:tcPr>
          <w:p w:rsidR="00B76C55" w:rsidRDefault="00B76C55" w:rsidP="00B76C55">
            <w:pPr>
              <w:pStyle w:val="Style31"/>
              <w:spacing w:line="240" w:lineRule="auto"/>
              <w:rPr>
                <w:rStyle w:val="FontStyle73"/>
                <w:sz w:val="20"/>
                <w:szCs w:val="20"/>
              </w:rPr>
            </w:pPr>
            <w:r>
              <w:rPr>
                <w:rStyle w:val="FontStyle73"/>
                <w:sz w:val="20"/>
                <w:szCs w:val="20"/>
              </w:rPr>
              <w:t>Объем</w:t>
            </w:r>
          </w:p>
          <w:p w:rsidR="00B76C55" w:rsidRDefault="00B76C55" w:rsidP="00B76C55">
            <w:pPr>
              <w:pStyle w:val="Style31"/>
              <w:spacing w:line="240" w:lineRule="auto"/>
              <w:rPr>
                <w:rStyle w:val="FontStyle73"/>
                <w:sz w:val="20"/>
                <w:szCs w:val="20"/>
              </w:rPr>
            </w:pPr>
            <w:r>
              <w:rPr>
                <w:rStyle w:val="FontStyle73"/>
                <w:sz w:val="20"/>
                <w:szCs w:val="20"/>
              </w:rPr>
              <w:t>бака,</w:t>
            </w:r>
          </w:p>
          <w:p w:rsidR="00B76C55" w:rsidRPr="00924B57" w:rsidRDefault="00B76C55" w:rsidP="00B76C55">
            <w:pPr>
              <w:pStyle w:val="Style31"/>
              <w:spacing w:line="240" w:lineRule="auto"/>
              <w:rPr>
                <w:rStyle w:val="FontStyle73"/>
                <w:sz w:val="20"/>
                <w:szCs w:val="20"/>
              </w:rPr>
            </w:pPr>
            <w:r>
              <w:rPr>
                <w:rStyle w:val="FontStyle73"/>
                <w:sz w:val="20"/>
                <w:szCs w:val="20"/>
              </w:rPr>
              <w:t>м</w:t>
            </w:r>
            <w:r w:rsidRPr="002F03B5">
              <w:rPr>
                <w:rStyle w:val="FontStyle73"/>
                <w:sz w:val="20"/>
                <w:szCs w:val="20"/>
                <w:vertAlign w:val="superscript"/>
              </w:rPr>
              <w:t>3</w:t>
            </w:r>
          </w:p>
        </w:tc>
        <w:tc>
          <w:tcPr>
            <w:tcW w:w="1212" w:type="dxa"/>
            <w:tcBorders>
              <w:top w:val="single" w:sz="6" w:space="0" w:color="auto"/>
              <w:left w:val="single" w:sz="6" w:space="0" w:color="auto"/>
              <w:right w:val="single" w:sz="6" w:space="0" w:color="auto"/>
            </w:tcBorders>
            <w:vAlign w:val="center"/>
          </w:tcPr>
          <w:p w:rsidR="00B76C55" w:rsidRDefault="00B76C55" w:rsidP="00B76C55">
            <w:pPr>
              <w:pStyle w:val="Style31"/>
              <w:rPr>
                <w:rStyle w:val="FontStyle73"/>
                <w:sz w:val="20"/>
                <w:szCs w:val="20"/>
              </w:rPr>
            </w:pPr>
            <w:r>
              <w:rPr>
                <w:rStyle w:val="FontStyle73"/>
                <w:sz w:val="20"/>
                <w:szCs w:val="20"/>
              </w:rPr>
              <w:t>Дата</w:t>
            </w:r>
          </w:p>
          <w:p w:rsidR="00B76C55" w:rsidRPr="00924B57" w:rsidRDefault="00B76C55" w:rsidP="00B76C55">
            <w:pPr>
              <w:pStyle w:val="Style31"/>
              <w:rPr>
                <w:rStyle w:val="FontStyle73"/>
                <w:sz w:val="20"/>
                <w:szCs w:val="20"/>
              </w:rPr>
            </w:pPr>
            <w:r>
              <w:rPr>
                <w:rStyle w:val="FontStyle73"/>
                <w:sz w:val="20"/>
                <w:szCs w:val="20"/>
              </w:rPr>
              <w:t>установки</w:t>
            </w:r>
          </w:p>
        </w:tc>
        <w:tc>
          <w:tcPr>
            <w:tcW w:w="1212" w:type="dxa"/>
            <w:tcBorders>
              <w:top w:val="single" w:sz="6" w:space="0" w:color="auto"/>
              <w:left w:val="single" w:sz="6" w:space="0" w:color="auto"/>
              <w:right w:val="single" w:sz="6" w:space="0" w:color="auto"/>
            </w:tcBorders>
            <w:vAlign w:val="center"/>
          </w:tcPr>
          <w:p w:rsidR="00B76C55" w:rsidRDefault="00B76C55" w:rsidP="00B76C55">
            <w:pPr>
              <w:pStyle w:val="Style31"/>
              <w:rPr>
                <w:rStyle w:val="FontStyle73"/>
                <w:sz w:val="20"/>
                <w:szCs w:val="20"/>
              </w:rPr>
            </w:pPr>
            <w:r>
              <w:rPr>
                <w:rStyle w:val="FontStyle73"/>
                <w:sz w:val="20"/>
                <w:szCs w:val="20"/>
              </w:rPr>
              <w:t>Примечание</w:t>
            </w:r>
          </w:p>
        </w:tc>
      </w:tr>
      <w:tr w:rsidR="00B76C55" w:rsidRPr="00147355" w:rsidTr="00B76C55">
        <w:trPr>
          <w:trHeight w:val="113"/>
        </w:trPr>
        <w:tc>
          <w:tcPr>
            <w:tcW w:w="889" w:type="dxa"/>
            <w:tcBorders>
              <w:top w:val="single" w:sz="6" w:space="0" w:color="auto"/>
              <w:left w:val="single" w:sz="6" w:space="0" w:color="auto"/>
              <w:bottom w:val="single" w:sz="6" w:space="0" w:color="auto"/>
              <w:right w:val="single" w:sz="6" w:space="0" w:color="auto"/>
            </w:tcBorders>
            <w:vAlign w:val="center"/>
          </w:tcPr>
          <w:p w:rsidR="00B76C55" w:rsidRPr="000D167F" w:rsidRDefault="00B76C55" w:rsidP="00B76C55">
            <w:pPr>
              <w:snapToGrid/>
              <w:jc w:val="center"/>
              <w:rPr>
                <w:bCs/>
                <w:color w:val="000000"/>
                <w:sz w:val="20"/>
              </w:rPr>
            </w:pPr>
            <w:r w:rsidRPr="000D167F">
              <w:rPr>
                <w:bCs/>
                <w:color w:val="000000"/>
                <w:sz w:val="20"/>
              </w:rPr>
              <w:t>1</w:t>
            </w:r>
          </w:p>
        </w:tc>
        <w:tc>
          <w:tcPr>
            <w:tcW w:w="1755" w:type="dxa"/>
            <w:tcBorders>
              <w:top w:val="single" w:sz="6" w:space="0" w:color="auto"/>
              <w:left w:val="single" w:sz="6" w:space="0" w:color="auto"/>
              <w:bottom w:val="single" w:sz="6" w:space="0" w:color="auto"/>
              <w:right w:val="single" w:sz="6" w:space="0" w:color="auto"/>
            </w:tcBorders>
            <w:vAlign w:val="center"/>
          </w:tcPr>
          <w:p w:rsidR="00B76C55" w:rsidRDefault="00B76C55" w:rsidP="00B76C55">
            <w:pPr>
              <w:snapToGrid/>
              <w:jc w:val="center"/>
              <w:rPr>
                <w:color w:val="000000"/>
                <w:sz w:val="20"/>
              </w:rPr>
            </w:pPr>
            <w:r>
              <w:rPr>
                <w:color w:val="000000"/>
                <w:sz w:val="20"/>
              </w:rPr>
              <w:t>В/н башня</w:t>
            </w:r>
          </w:p>
          <w:p w:rsidR="00B76C55" w:rsidRPr="00023899" w:rsidRDefault="00B76C55" w:rsidP="00B76C55">
            <w:pPr>
              <w:snapToGrid/>
              <w:jc w:val="center"/>
              <w:rPr>
                <w:color w:val="000000"/>
                <w:sz w:val="20"/>
              </w:rPr>
            </w:pPr>
            <w:r>
              <w:rPr>
                <w:color w:val="000000"/>
                <w:sz w:val="20"/>
              </w:rPr>
              <w:t>скважина №1</w:t>
            </w:r>
          </w:p>
        </w:tc>
        <w:tc>
          <w:tcPr>
            <w:tcW w:w="1865" w:type="dxa"/>
            <w:tcBorders>
              <w:top w:val="single" w:sz="6" w:space="0" w:color="auto"/>
              <w:left w:val="single" w:sz="6" w:space="0" w:color="auto"/>
              <w:bottom w:val="single" w:sz="6" w:space="0" w:color="auto"/>
              <w:right w:val="single" w:sz="6" w:space="0" w:color="auto"/>
            </w:tcBorders>
            <w:vAlign w:val="center"/>
          </w:tcPr>
          <w:p w:rsidR="00B76C55" w:rsidRPr="00F44030" w:rsidRDefault="005612DB" w:rsidP="005612DB">
            <w:pPr>
              <w:snapToGrid/>
              <w:ind w:firstLine="10"/>
              <w:rPr>
                <w:color w:val="000000"/>
                <w:sz w:val="20"/>
              </w:rPr>
            </w:pPr>
            <w:r>
              <w:rPr>
                <w:color w:val="000000"/>
                <w:sz w:val="20"/>
              </w:rPr>
              <w:t>ул. Чкалова</w:t>
            </w:r>
          </w:p>
        </w:tc>
        <w:tc>
          <w:tcPr>
            <w:tcW w:w="1162" w:type="dxa"/>
            <w:tcBorders>
              <w:top w:val="single" w:sz="6" w:space="0" w:color="auto"/>
              <w:left w:val="single" w:sz="6" w:space="0" w:color="auto"/>
              <w:bottom w:val="single" w:sz="6" w:space="0" w:color="auto"/>
              <w:right w:val="single" w:sz="6" w:space="0" w:color="auto"/>
            </w:tcBorders>
            <w:vAlign w:val="center"/>
          </w:tcPr>
          <w:p w:rsidR="00B76C55" w:rsidRPr="00E8407D" w:rsidRDefault="005612DB" w:rsidP="00B76C55">
            <w:pPr>
              <w:snapToGrid/>
              <w:jc w:val="center"/>
              <w:rPr>
                <w:sz w:val="20"/>
              </w:rPr>
            </w:pPr>
            <w:r>
              <w:rPr>
                <w:sz w:val="20"/>
              </w:rPr>
              <w:t>6,9</w:t>
            </w:r>
          </w:p>
        </w:tc>
        <w:tc>
          <w:tcPr>
            <w:tcW w:w="1190" w:type="dxa"/>
            <w:tcBorders>
              <w:top w:val="single" w:sz="6" w:space="0" w:color="auto"/>
              <w:left w:val="single" w:sz="6" w:space="0" w:color="auto"/>
              <w:bottom w:val="single" w:sz="6" w:space="0" w:color="auto"/>
              <w:right w:val="single" w:sz="6" w:space="0" w:color="auto"/>
            </w:tcBorders>
            <w:vAlign w:val="center"/>
          </w:tcPr>
          <w:p w:rsidR="00B76C55" w:rsidRPr="00023899" w:rsidRDefault="005612DB" w:rsidP="00B76C55">
            <w:pPr>
              <w:snapToGrid/>
              <w:jc w:val="center"/>
              <w:rPr>
                <w:bCs/>
                <w:sz w:val="20"/>
              </w:rPr>
            </w:pPr>
            <w:r>
              <w:rPr>
                <w:bCs/>
                <w:sz w:val="20"/>
              </w:rPr>
              <w:t>16</w:t>
            </w:r>
          </w:p>
        </w:tc>
        <w:tc>
          <w:tcPr>
            <w:tcW w:w="1212" w:type="dxa"/>
            <w:tcBorders>
              <w:top w:val="single" w:sz="6" w:space="0" w:color="auto"/>
              <w:left w:val="single" w:sz="6" w:space="0" w:color="auto"/>
              <w:bottom w:val="single" w:sz="6" w:space="0" w:color="auto"/>
              <w:right w:val="single" w:sz="6" w:space="0" w:color="auto"/>
            </w:tcBorders>
            <w:vAlign w:val="center"/>
          </w:tcPr>
          <w:p w:rsidR="00B76C55" w:rsidRPr="00023899" w:rsidRDefault="005612DB" w:rsidP="00B76C55">
            <w:pPr>
              <w:snapToGrid/>
              <w:spacing w:line="276" w:lineRule="auto"/>
              <w:jc w:val="center"/>
              <w:rPr>
                <w:bCs/>
                <w:sz w:val="20"/>
              </w:rPr>
            </w:pPr>
            <w:r>
              <w:rPr>
                <w:bCs/>
                <w:sz w:val="20"/>
              </w:rPr>
              <w:t>1985</w:t>
            </w:r>
          </w:p>
        </w:tc>
        <w:tc>
          <w:tcPr>
            <w:tcW w:w="1212" w:type="dxa"/>
            <w:tcBorders>
              <w:top w:val="single" w:sz="6" w:space="0" w:color="auto"/>
              <w:left w:val="single" w:sz="6" w:space="0" w:color="auto"/>
              <w:bottom w:val="single" w:sz="6" w:space="0" w:color="auto"/>
              <w:right w:val="single" w:sz="6" w:space="0" w:color="auto"/>
            </w:tcBorders>
            <w:vAlign w:val="center"/>
          </w:tcPr>
          <w:p w:rsidR="00B76C55" w:rsidRDefault="00B76C55" w:rsidP="00B76C55">
            <w:pPr>
              <w:snapToGrid/>
              <w:spacing w:line="276" w:lineRule="auto"/>
              <w:jc w:val="center"/>
              <w:rPr>
                <w:bCs/>
                <w:sz w:val="20"/>
              </w:rPr>
            </w:pPr>
          </w:p>
        </w:tc>
      </w:tr>
      <w:tr w:rsidR="005612DB" w:rsidRPr="00147355" w:rsidTr="00B76C55">
        <w:trPr>
          <w:trHeight w:val="113"/>
        </w:trPr>
        <w:tc>
          <w:tcPr>
            <w:tcW w:w="889" w:type="dxa"/>
            <w:tcBorders>
              <w:top w:val="single" w:sz="6" w:space="0" w:color="auto"/>
              <w:left w:val="single" w:sz="6" w:space="0" w:color="auto"/>
              <w:bottom w:val="single" w:sz="6" w:space="0" w:color="auto"/>
              <w:right w:val="single" w:sz="6" w:space="0" w:color="auto"/>
            </w:tcBorders>
            <w:vAlign w:val="center"/>
          </w:tcPr>
          <w:p w:rsidR="005612DB" w:rsidRPr="000D167F" w:rsidRDefault="005612DB" w:rsidP="00B76C55">
            <w:pPr>
              <w:snapToGrid/>
              <w:jc w:val="center"/>
              <w:rPr>
                <w:bCs/>
                <w:color w:val="000000"/>
                <w:sz w:val="20"/>
              </w:rPr>
            </w:pPr>
            <w:r w:rsidRPr="000D167F">
              <w:rPr>
                <w:bCs/>
                <w:color w:val="000000"/>
                <w:sz w:val="20"/>
              </w:rPr>
              <w:t>2</w:t>
            </w:r>
          </w:p>
        </w:tc>
        <w:tc>
          <w:tcPr>
            <w:tcW w:w="1755" w:type="dxa"/>
            <w:tcBorders>
              <w:top w:val="single" w:sz="6" w:space="0" w:color="auto"/>
              <w:left w:val="single" w:sz="6" w:space="0" w:color="auto"/>
              <w:bottom w:val="single" w:sz="6" w:space="0" w:color="auto"/>
              <w:right w:val="single" w:sz="6" w:space="0" w:color="auto"/>
            </w:tcBorders>
            <w:vAlign w:val="center"/>
          </w:tcPr>
          <w:p w:rsidR="005612DB" w:rsidRDefault="005612DB" w:rsidP="000F4FE2">
            <w:pPr>
              <w:snapToGrid/>
              <w:jc w:val="center"/>
              <w:rPr>
                <w:color w:val="000000"/>
                <w:sz w:val="20"/>
              </w:rPr>
            </w:pPr>
            <w:r>
              <w:rPr>
                <w:color w:val="000000"/>
                <w:sz w:val="20"/>
              </w:rPr>
              <w:t>В/н башня</w:t>
            </w:r>
          </w:p>
          <w:p w:rsidR="005612DB" w:rsidRPr="00023899" w:rsidRDefault="005612DB" w:rsidP="000F4FE2">
            <w:pPr>
              <w:snapToGrid/>
              <w:jc w:val="center"/>
              <w:rPr>
                <w:color w:val="000000"/>
                <w:sz w:val="20"/>
              </w:rPr>
            </w:pPr>
            <w:r>
              <w:rPr>
                <w:color w:val="000000"/>
                <w:sz w:val="20"/>
              </w:rPr>
              <w:t>скважина №1</w:t>
            </w:r>
          </w:p>
        </w:tc>
        <w:tc>
          <w:tcPr>
            <w:tcW w:w="1865" w:type="dxa"/>
            <w:tcBorders>
              <w:top w:val="single" w:sz="6" w:space="0" w:color="auto"/>
              <w:left w:val="single" w:sz="6" w:space="0" w:color="auto"/>
              <w:bottom w:val="single" w:sz="6" w:space="0" w:color="auto"/>
              <w:right w:val="single" w:sz="6" w:space="0" w:color="auto"/>
            </w:tcBorders>
            <w:vAlign w:val="center"/>
          </w:tcPr>
          <w:p w:rsidR="005612DB" w:rsidRDefault="005612DB" w:rsidP="005612DB">
            <w:pPr>
              <w:snapToGrid/>
              <w:ind w:firstLine="10"/>
              <w:rPr>
                <w:color w:val="000000"/>
                <w:sz w:val="20"/>
              </w:rPr>
            </w:pPr>
            <w:r>
              <w:rPr>
                <w:color w:val="000000"/>
                <w:sz w:val="20"/>
              </w:rPr>
              <w:t>ул. Стадионная</w:t>
            </w:r>
          </w:p>
        </w:tc>
        <w:tc>
          <w:tcPr>
            <w:tcW w:w="1162" w:type="dxa"/>
            <w:tcBorders>
              <w:top w:val="single" w:sz="6" w:space="0" w:color="auto"/>
              <w:left w:val="single" w:sz="6" w:space="0" w:color="auto"/>
              <w:bottom w:val="single" w:sz="6" w:space="0" w:color="auto"/>
              <w:right w:val="single" w:sz="6" w:space="0" w:color="auto"/>
            </w:tcBorders>
            <w:vAlign w:val="center"/>
          </w:tcPr>
          <w:p w:rsidR="005612DB" w:rsidRPr="00E8407D" w:rsidRDefault="005612DB" w:rsidP="00B76C55">
            <w:pPr>
              <w:snapToGrid/>
              <w:jc w:val="center"/>
              <w:rPr>
                <w:sz w:val="20"/>
              </w:rPr>
            </w:pPr>
            <w:r>
              <w:rPr>
                <w:sz w:val="20"/>
              </w:rPr>
              <w:t>6,9</w:t>
            </w:r>
          </w:p>
        </w:tc>
        <w:tc>
          <w:tcPr>
            <w:tcW w:w="1190" w:type="dxa"/>
            <w:tcBorders>
              <w:top w:val="single" w:sz="6" w:space="0" w:color="auto"/>
              <w:left w:val="single" w:sz="6" w:space="0" w:color="auto"/>
              <w:bottom w:val="single" w:sz="6" w:space="0" w:color="auto"/>
              <w:right w:val="single" w:sz="6" w:space="0" w:color="auto"/>
            </w:tcBorders>
            <w:vAlign w:val="center"/>
          </w:tcPr>
          <w:p w:rsidR="005612DB" w:rsidRPr="00023899" w:rsidRDefault="005612DB" w:rsidP="00B76C55">
            <w:pPr>
              <w:snapToGrid/>
              <w:jc w:val="center"/>
              <w:rPr>
                <w:bCs/>
                <w:sz w:val="20"/>
              </w:rPr>
            </w:pPr>
            <w:r>
              <w:rPr>
                <w:bCs/>
                <w:sz w:val="20"/>
              </w:rPr>
              <w:t>16</w:t>
            </w:r>
          </w:p>
        </w:tc>
        <w:tc>
          <w:tcPr>
            <w:tcW w:w="1212" w:type="dxa"/>
            <w:tcBorders>
              <w:top w:val="single" w:sz="6" w:space="0" w:color="auto"/>
              <w:left w:val="single" w:sz="6" w:space="0" w:color="auto"/>
              <w:bottom w:val="single" w:sz="6" w:space="0" w:color="auto"/>
              <w:right w:val="single" w:sz="6" w:space="0" w:color="auto"/>
            </w:tcBorders>
            <w:vAlign w:val="center"/>
          </w:tcPr>
          <w:p w:rsidR="005612DB" w:rsidRPr="00B927E5" w:rsidRDefault="005612DB" w:rsidP="00B76C55">
            <w:pPr>
              <w:snapToGrid/>
              <w:spacing w:line="276" w:lineRule="auto"/>
              <w:jc w:val="center"/>
              <w:rPr>
                <w:bCs/>
                <w:sz w:val="20"/>
              </w:rPr>
            </w:pPr>
            <w:r>
              <w:rPr>
                <w:bCs/>
                <w:sz w:val="20"/>
              </w:rPr>
              <w:t>1982</w:t>
            </w:r>
          </w:p>
        </w:tc>
        <w:tc>
          <w:tcPr>
            <w:tcW w:w="1212" w:type="dxa"/>
            <w:tcBorders>
              <w:top w:val="single" w:sz="6" w:space="0" w:color="auto"/>
              <w:left w:val="single" w:sz="6" w:space="0" w:color="auto"/>
              <w:bottom w:val="single" w:sz="6" w:space="0" w:color="auto"/>
              <w:right w:val="single" w:sz="6" w:space="0" w:color="auto"/>
            </w:tcBorders>
            <w:vAlign w:val="center"/>
          </w:tcPr>
          <w:p w:rsidR="005612DB" w:rsidRDefault="005612DB" w:rsidP="00B76C55">
            <w:pPr>
              <w:snapToGrid/>
              <w:spacing w:line="276" w:lineRule="auto"/>
              <w:jc w:val="center"/>
              <w:rPr>
                <w:bCs/>
                <w:sz w:val="20"/>
              </w:rPr>
            </w:pPr>
            <w:r>
              <w:rPr>
                <w:bCs/>
                <w:sz w:val="20"/>
              </w:rPr>
              <w:t>утепление</w:t>
            </w:r>
          </w:p>
        </w:tc>
      </w:tr>
      <w:tr w:rsidR="005612DB" w:rsidRPr="00147355" w:rsidTr="00B76C55">
        <w:trPr>
          <w:trHeight w:val="113"/>
        </w:trPr>
        <w:tc>
          <w:tcPr>
            <w:tcW w:w="889" w:type="dxa"/>
            <w:tcBorders>
              <w:top w:val="single" w:sz="6" w:space="0" w:color="auto"/>
              <w:left w:val="single" w:sz="6" w:space="0" w:color="auto"/>
              <w:bottom w:val="single" w:sz="6" w:space="0" w:color="auto"/>
              <w:right w:val="single" w:sz="6" w:space="0" w:color="auto"/>
            </w:tcBorders>
            <w:vAlign w:val="center"/>
          </w:tcPr>
          <w:p w:rsidR="005612DB" w:rsidRPr="000D167F" w:rsidRDefault="005612DB" w:rsidP="00B76C55">
            <w:pPr>
              <w:snapToGrid/>
              <w:jc w:val="center"/>
              <w:rPr>
                <w:bCs/>
                <w:color w:val="000000"/>
                <w:sz w:val="20"/>
              </w:rPr>
            </w:pPr>
            <w:r w:rsidRPr="000D167F">
              <w:rPr>
                <w:bCs/>
                <w:color w:val="000000"/>
                <w:sz w:val="20"/>
              </w:rPr>
              <w:t>3</w:t>
            </w:r>
          </w:p>
        </w:tc>
        <w:tc>
          <w:tcPr>
            <w:tcW w:w="1755" w:type="dxa"/>
            <w:tcBorders>
              <w:top w:val="single" w:sz="6" w:space="0" w:color="auto"/>
              <w:left w:val="single" w:sz="6" w:space="0" w:color="auto"/>
              <w:bottom w:val="single" w:sz="6" w:space="0" w:color="auto"/>
              <w:right w:val="single" w:sz="6" w:space="0" w:color="auto"/>
            </w:tcBorders>
            <w:vAlign w:val="center"/>
          </w:tcPr>
          <w:p w:rsidR="005612DB" w:rsidRDefault="005612DB" w:rsidP="000F4FE2">
            <w:pPr>
              <w:snapToGrid/>
              <w:jc w:val="center"/>
              <w:rPr>
                <w:color w:val="000000"/>
                <w:sz w:val="20"/>
              </w:rPr>
            </w:pPr>
            <w:r>
              <w:rPr>
                <w:color w:val="000000"/>
                <w:sz w:val="20"/>
              </w:rPr>
              <w:t>В/н башня</w:t>
            </w:r>
          </w:p>
          <w:p w:rsidR="005612DB" w:rsidRPr="00023899" w:rsidRDefault="005612DB" w:rsidP="000F4FE2">
            <w:pPr>
              <w:snapToGrid/>
              <w:jc w:val="center"/>
              <w:rPr>
                <w:color w:val="000000"/>
                <w:sz w:val="20"/>
              </w:rPr>
            </w:pPr>
            <w:r>
              <w:rPr>
                <w:color w:val="000000"/>
                <w:sz w:val="20"/>
              </w:rPr>
              <w:t>скважина №1</w:t>
            </w:r>
          </w:p>
        </w:tc>
        <w:tc>
          <w:tcPr>
            <w:tcW w:w="1865" w:type="dxa"/>
            <w:tcBorders>
              <w:top w:val="single" w:sz="6" w:space="0" w:color="auto"/>
              <w:left w:val="single" w:sz="6" w:space="0" w:color="auto"/>
              <w:bottom w:val="single" w:sz="6" w:space="0" w:color="auto"/>
              <w:right w:val="single" w:sz="6" w:space="0" w:color="auto"/>
            </w:tcBorders>
            <w:vAlign w:val="center"/>
          </w:tcPr>
          <w:p w:rsidR="005612DB" w:rsidRDefault="005612DB" w:rsidP="005612DB">
            <w:pPr>
              <w:snapToGrid/>
              <w:ind w:firstLine="10"/>
              <w:rPr>
                <w:color w:val="000000"/>
                <w:sz w:val="20"/>
              </w:rPr>
            </w:pPr>
            <w:r>
              <w:rPr>
                <w:color w:val="000000"/>
                <w:sz w:val="20"/>
              </w:rPr>
              <w:t>ул. Гагарина, 37</w:t>
            </w:r>
          </w:p>
        </w:tc>
        <w:tc>
          <w:tcPr>
            <w:tcW w:w="1162" w:type="dxa"/>
            <w:tcBorders>
              <w:top w:val="single" w:sz="6" w:space="0" w:color="auto"/>
              <w:left w:val="single" w:sz="6" w:space="0" w:color="auto"/>
              <w:bottom w:val="single" w:sz="6" w:space="0" w:color="auto"/>
              <w:right w:val="single" w:sz="6" w:space="0" w:color="auto"/>
            </w:tcBorders>
            <w:vAlign w:val="center"/>
          </w:tcPr>
          <w:p w:rsidR="005612DB" w:rsidRPr="00023899" w:rsidRDefault="005612DB" w:rsidP="00B76C55">
            <w:pPr>
              <w:snapToGrid/>
              <w:jc w:val="center"/>
              <w:rPr>
                <w:sz w:val="20"/>
              </w:rPr>
            </w:pPr>
            <w:r>
              <w:rPr>
                <w:sz w:val="20"/>
              </w:rPr>
              <w:t>21,3</w:t>
            </w:r>
          </w:p>
        </w:tc>
        <w:tc>
          <w:tcPr>
            <w:tcW w:w="1190" w:type="dxa"/>
            <w:tcBorders>
              <w:top w:val="single" w:sz="6" w:space="0" w:color="auto"/>
              <w:left w:val="single" w:sz="6" w:space="0" w:color="auto"/>
              <w:bottom w:val="single" w:sz="6" w:space="0" w:color="auto"/>
              <w:right w:val="single" w:sz="6" w:space="0" w:color="auto"/>
            </w:tcBorders>
            <w:vAlign w:val="center"/>
          </w:tcPr>
          <w:p w:rsidR="005612DB" w:rsidRPr="00023899" w:rsidRDefault="005612DB" w:rsidP="00B76C55">
            <w:pPr>
              <w:snapToGrid/>
              <w:jc w:val="center"/>
              <w:rPr>
                <w:bCs/>
                <w:sz w:val="20"/>
              </w:rPr>
            </w:pPr>
            <w:r>
              <w:rPr>
                <w:bCs/>
                <w:sz w:val="20"/>
              </w:rPr>
              <w:t>25</w:t>
            </w:r>
          </w:p>
        </w:tc>
        <w:tc>
          <w:tcPr>
            <w:tcW w:w="1212" w:type="dxa"/>
            <w:tcBorders>
              <w:top w:val="single" w:sz="6" w:space="0" w:color="auto"/>
              <w:left w:val="single" w:sz="6" w:space="0" w:color="auto"/>
              <w:bottom w:val="single" w:sz="6" w:space="0" w:color="auto"/>
              <w:right w:val="single" w:sz="6" w:space="0" w:color="auto"/>
            </w:tcBorders>
            <w:vAlign w:val="center"/>
          </w:tcPr>
          <w:p w:rsidR="005612DB" w:rsidRPr="00B927E5" w:rsidRDefault="005612DB" w:rsidP="00B76C55">
            <w:pPr>
              <w:snapToGrid/>
              <w:spacing w:line="276" w:lineRule="auto"/>
              <w:jc w:val="center"/>
              <w:rPr>
                <w:bCs/>
                <w:sz w:val="20"/>
              </w:rPr>
            </w:pPr>
            <w:r>
              <w:rPr>
                <w:bCs/>
                <w:sz w:val="20"/>
              </w:rPr>
              <w:t>1985</w:t>
            </w:r>
          </w:p>
        </w:tc>
        <w:tc>
          <w:tcPr>
            <w:tcW w:w="1212" w:type="dxa"/>
            <w:tcBorders>
              <w:top w:val="single" w:sz="6" w:space="0" w:color="auto"/>
              <w:left w:val="single" w:sz="6" w:space="0" w:color="auto"/>
              <w:bottom w:val="single" w:sz="6" w:space="0" w:color="auto"/>
              <w:right w:val="single" w:sz="6" w:space="0" w:color="auto"/>
            </w:tcBorders>
            <w:vAlign w:val="center"/>
          </w:tcPr>
          <w:p w:rsidR="005612DB" w:rsidRDefault="005612DB" w:rsidP="00B76C55">
            <w:pPr>
              <w:snapToGrid/>
              <w:spacing w:line="276" w:lineRule="auto"/>
              <w:jc w:val="center"/>
              <w:rPr>
                <w:bCs/>
                <w:sz w:val="20"/>
              </w:rPr>
            </w:pPr>
          </w:p>
        </w:tc>
      </w:tr>
      <w:tr w:rsidR="005612DB" w:rsidRPr="00147355" w:rsidTr="00B76C55">
        <w:trPr>
          <w:trHeight w:val="113"/>
        </w:trPr>
        <w:tc>
          <w:tcPr>
            <w:tcW w:w="889" w:type="dxa"/>
            <w:tcBorders>
              <w:top w:val="single" w:sz="6" w:space="0" w:color="auto"/>
              <w:left w:val="single" w:sz="6" w:space="0" w:color="auto"/>
              <w:bottom w:val="single" w:sz="6" w:space="0" w:color="auto"/>
              <w:right w:val="single" w:sz="6" w:space="0" w:color="auto"/>
            </w:tcBorders>
            <w:vAlign w:val="center"/>
          </w:tcPr>
          <w:p w:rsidR="005612DB" w:rsidRPr="000D167F" w:rsidRDefault="005612DB" w:rsidP="00B76C55">
            <w:pPr>
              <w:snapToGrid/>
              <w:jc w:val="center"/>
              <w:rPr>
                <w:bCs/>
                <w:color w:val="000000"/>
                <w:sz w:val="20"/>
              </w:rPr>
            </w:pPr>
            <w:r>
              <w:rPr>
                <w:bCs/>
                <w:color w:val="000000"/>
                <w:sz w:val="20"/>
              </w:rPr>
              <w:t>4</w:t>
            </w:r>
          </w:p>
        </w:tc>
        <w:tc>
          <w:tcPr>
            <w:tcW w:w="1755" w:type="dxa"/>
            <w:tcBorders>
              <w:top w:val="single" w:sz="6" w:space="0" w:color="auto"/>
              <w:left w:val="single" w:sz="6" w:space="0" w:color="auto"/>
              <w:bottom w:val="single" w:sz="6" w:space="0" w:color="auto"/>
              <w:right w:val="single" w:sz="6" w:space="0" w:color="auto"/>
            </w:tcBorders>
            <w:vAlign w:val="center"/>
          </w:tcPr>
          <w:p w:rsidR="005612DB" w:rsidRDefault="005612DB" w:rsidP="000F4FE2">
            <w:pPr>
              <w:snapToGrid/>
              <w:jc w:val="center"/>
              <w:rPr>
                <w:color w:val="000000"/>
                <w:sz w:val="20"/>
              </w:rPr>
            </w:pPr>
            <w:r>
              <w:rPr>
                <w:color w:val="000000"/>
                <w:sz w:val="20"/>
              </w:rPr>
              <w:t>В/н башня</w:t>
            </w:r>
          </w:p>
          <w:p w:rsidR="005612DB" w:rsidRPr="00023899" w:rsidRDefault="005612DB" w:rsidP="000F4FE2">
            <w:pPr>
              <w:snapToGrid/>
              <w:jc w:val="center"/>
              <w:rPr>
                <w:color w:val="000000"/>
                <w:sz w:val="20"/>
              </w:rPr>
            </w:pPr>
            <w:r>
              <w:rPr>
                <w:color w:val="000000"/>
                <w:sz w:val="20"/>
              </w:rPr>
              <w:t>скважина №1</w:t>
            </w:r>
          </w:p>
        </w:tc>
        <w:tc>
          <w:tcPr>
            <w:tcW w:w="1865" w:type="dxa"/>
            <w:tcBorders>
              <w:top w:val="single" w:sz="6" w:space="0" w:color="auto"/>
              <w:left w:val="single" w:sz="6" w:space="0" w:color="auto"/>
              <w:bottom w:val="single" w:sz="6" w:space="0" w:color="auto"/>
              <w:right w:val="single" w:sz="6" w:space="0" w:color="auto"/>
            </w:tcBorders>
            <w:vAlign w:val="center"/>
          </w:tcPr>
          <w:p w:rsidR="005612DB" w:rsidRDefault="005612DB" w:rsidP="005612DB">
            <w:pPr>
              <w:snapToGrid/>
              <w:ind w:firstLine="10"/>
              <w:rPr>
                <w:color w:val="000000"/>
                <w:sz w:val="20"/>
              </w:rPr>
            </w:pPr>
            <w:r>
              <w:rPr>
                <w:color w:val="000000"/>
                <w:sz w:val="20"/>
              </w:rPr>
              <w:t>ул. Гагарина, 37</w:t>
            </w:r>
          </w:p>
        </w:tc>
        <w:tc>
          <w:tcPr>
            <w:tcW w:w="1162" w:type="dxa"/>
            <w:tcBorders>
              <w:top w:val="single" w:sz="6" w:space="0" w:color="auto"/>
              <w:left w:val="single" w:sz="6" w:space="0" w:color="auto"/>
              <w:bottom w:val="single" w:sz="6" w:space="0" w:color="auto"/>
              <w:right w:val="single" w:sz="6" w:space="0" w:color="auto"/>
            </w:tcBorders>
            <w:vAlign w:val="center"/>
          </w:tcPr>
          <w:p w:rsidR="005612DB" w:rsidRDefault="005612DB" w:rsidP="00B76C55">
            <w:pPr>
              <w:snapToGrid/>
              <w:jc w:val="center"/>
              <w:rPr>
                <w:sz w:val="20"/>
              </w:rPr>
            </w:pPr>
            <w:r>
              <w:rPr>
                <w:sz w:val="20"/>
              </w:rPr>
              <w:t>21,3</w:t>
            </w:r>
          </w:p>
        </w:tc>
        <w:tc>
          <w:tcPr>
            <w:tcW w:w="1190" w:type="dxa"/>
            <w:tcBorders>
              <w:top w:val="single" w:sz="6" w:space="0" w:color="auto"/>
              <w:left w:val="single" w:sz="6" w:space="0" w:color="auto"/>
              <w:bottom w:val="single" w:sz="6" w:space="0" w:color="auto"/>
              <w:right w:val="single" w:sz="6" w:space="0" w:color="auto"/>
            </w:tcBorders>
            <w:vAlign w:val="center"/>
          </w:tcPr>
          <w:p w:rsidR="005612DB" w:rsidRDefault="005612DB" w:rsidP="00B76C55">
            <w:pPr>
              <w:snapToGrid/>
              <w:jc w:val="center"/>
              <w:rPr>
                <w:bCs/>
                <w:sz w:val="20"/>
              </w:rPr>
            </w:pPr>
            <w:r>
              <w:rPr>
                <w:bCs/>
                <w:sz w:val="20"/>
              </w:rPr>
              <w:t>25</w:t>
            </w:r>
          </w:p>
        </w:tc>
        <w:tc>
          <w:tcPr>
            <w:tcW w:w="1212" w:type="dxa"/>
            <w:tcBorders>
              <w:top w:val="single" w:sz="6" w:space="0" w:color="auto"/>
              <w:left w:val="single" w:sz="6" w:space="0" w:color="auto"/>
              <w:bottom w:val="single" w:sz="6" w:space="0" w:color="auto"/>
              <w:right w:val="single" w:sz="6" w:space="0" w:color="auto"/>
            </w:tcBorders>
            <w:vAlign w:val="center"/>
          </w:tcPr>
          <w:p w:rsidR="005612DB" w:rsidRDefault="005612DB" w:rsidP="00B76C55">
            <w:pPr>
              <w:snapToGrid/>
              <w:spacing w:line="276" w:lineRule="auto"/>
              <w:jc w:val="center"/>
              <w:rPr>
                <w:bCs/>
                <w:sz w:val="20"/>
              </w:rPr>
            </w:pPr>
            <w:r>
              <w:rPr>
                <w:bCs/>
                <w:sz w:val="20"/>
              </w:rPr>
              <w:t>1985</w:t>
            </w:r>
          </w:p>
        </w:tc>
        <w:tc>
          <w:tcPr>
            <w:tcW w:w="1212" w:type="dxa"/>
            <w:tcBorders>
              <w:top w:val="single" w:sz="6" w:space="0" w:color="auto"/>
              <w:left w:val="single" w:sz="6" w:space="0" w:color="auto"/>
              <w:bottom w:val="single" w:sz="6" w:space="0" w:color="auto"/>
              <w:right w:val="single" w:sz="6" w:space="0" w:color="auto"/>
            </w:tcBorders>
            <w:vAlign w:val="center"/>
          </w:tcPr>
          <w:p w:rsidR="005612DB" w:rsidRDefault="005612DB" w:rsidP="00B76C55">
            <w:pPr>
              <w:snapToGrid/>
              <w:spacing w:line="276" w:lineRule="auto"/>
              <w:jc w:val="center"/>
              <w:rPr>
                <w:bCs/>
                <w:sz w:val="20"/>
              </w:rPr>
            </w:pPr>
          </w:p>
        </w:tc>
      </w:tr>
      <w:tr w:rsidR="005612DB" w:rsidRPr="00147355" w:rsidTr="00B76C55">
        <w:trPr>
          <w:trHeight w:val="113"/>
        </w:trPr>
        <w:tc>
          <w:tcPr>
            <w:tcW w:w="889" w:type="dxa"/>
            <w:tcBorders>
              <w:top w:val="single" w:sz="6" w:space="0" w:color="auto"/>
              <w:left w:val="single" w:sz="6" w:space="0" w:color="auto"/>
              <w:bottom w:val="single" w:sz="6" w:space="0" w:color="auto"/>
              <w:right w:val="single" w:sz="6" w:space="0" w:color="auto"/>
            </w:tcBorders>
            <w:vAlign w:val="center"/>
          </w:tcPr>
          <w:p w:rsidR="005612DB" w:rsidRPr="000D167F" w:rsidRDefault="005612DB" w:rsidP="00B76C55">
            <w:pPr>
              <w:snapToGrid/>
              <w:jc w:val="center"/>
              <w:rPr>
                <w:bCs/>
                <w:color w:val="000000"/>
                <w:sz w:val="20"/>
              </w:rPr>
            </w:pPr>
            <w:r>
              <w:rPr>
                <w:bCs/>
                <w:color w:val="000000"/>
                <w:sz w:val="20"/>
              </w:rPr>
              <w:t>5</w:t>
            </w:r>
          </w:p>
        </w:tc>
        <w:tc>
          <w:tcPr>
            <w:tcW w:w="1755" w:type="dxa"/>
            <w:tcBorders>
              <w:top w:val="single" w:sz="6" w:space="0" w:color="auto"/>
              <w:left w:val="single" w:sz="6" w:space="0" w:color="auto"/>
              <w:bottom w:val="single" w:sz="6" w:space="0" w:color="auto"/>
              <w:right w:val="single" w:sz="6" w:space="0" w:color="auto"/>
            </w:tcBorders>
            <w:vAlign w:val="center"/>
          </w:tcPr>
          <w:p w:rsidR="005612DB" w:rsidRDefault="005612DB" w:rsidP="000F4FE2">
            <w:pPr>
              <w:snapToGrid/>
              <w:jc w:val="center"/>
              <w:rPr>
                <w:color w:val="000000"/>
                <w:sz w:val="20"/>
              </w:rPr>
            </w:pPr>
            <w:r>
              <w:rPr>
                <w:color w:val="000000"/>
                <w:sz w:val="20"/>
              </w:rPr>
              <w:t>В/н башня</w:t>
            </w:r>
          </w:p>
          <w:p w:rsidR="005612DB" w:rsidRPr="00023899" w:rsidRDefault="005612DB" w:rsidP="000F4FE2">
            <w:pPr>
              <w:snapToGrid/>
              <w:jc w:val="center"/>
              <w:rPr>
                <w:color w:val="000000"/>
                <w:sz w:val="20"/>
              </w:rPr>
            </w:pPr>
            <w:r>
              <w:rPr>
                <w:color w:val="000000"/>
                <w:sz w:val="20"/>
              </w:rPr>
              <w:t>скважина №1</w:t>
            </w:r>
          </w:p>
        </w:tc>
        <w:tc>
          <w:tcPr>
            <w:tcW w:w="1865" w:type="dxa"/>
            <w:tcBorders>
              <w:top w:val="single" w:sz="6" w:space="0" w:color="auto"/>
              <w:left w:val="single" w:sz="6" w:space="0" w:color="auto"/>
              <w:bottom w:val="single" w:sz="6" w:space="0" w:color="auto"/>
              <w:right w:val="single" w:sz="6" w:space="0" w:color="auto"/>
            </w:tcBorders>
            <w:vAlign w:val="center"/>
          </w:tcPr>
          <w:p w:rsidR="005612DB" w:rsidRDefault="005612DB" w:rsidP="005612DB">
            <w:pPr>
              <w:snapToGrid/>
              <w:ind w:firstLine="10"/>
              <w:rPr>
                <w:color w:val="000000"/>
                <w:sz w:val="20"/>
              </w:rPr>
            </w:pPr>
            <w:r>
              <w:rPr>
                <w:color w:val="000000"/>
                <w:sz w:val="20"/>
              </w:rPr>
              <w:t>ул. Гагарина, 5А</w:t>
            </w:r>
          </w:p>
        </w:tc>
        <w:tc>
          <w:tcPr>
            <w:tcW w:w="1162" w:type="dxa"/>
            <w:tcBorders>
              <w:top w:val="single" w:sz="6" w:space="0" w:color="auto"/>
              <w:left w:val="single" w:sz="6" w:space="0" w:color="auto"/>
              <w:bottom w:val="single" w:sz="6" w:space="0" w:color="auto"/>
              <w:right w:val="single" w:sz="6" w:space="0" w:color="auto"/>
            </w:tcBorders>
            <w:vAlign w:val="center"/>
          </w:tcPr>
          <w:p w:rsidR="005612DB" w:rsidRDefault="005612DB" w:rsidP="00B76C55">
            <w:pPr>
              <w:snapToGrid/>
              <w:jc w:val="center"/>
              <w:rPr>
                <w:sz w:val="20"/>
              </w:rPr>
            </w:pPr>
            <w:r>
              <w:rPr>
                <w:sz w:val="20"/>
              </w:rPr>
              <w:t>23</w:t>
            </w:r>
          </w:p>
        </w:tc>
        <w:tc>
          <w:tcPr>
            <w:tcW w:w="1190" w:type="dxa"/>
            <w:tcBorders>
              <w:top w:val="single" w:sz="6" w:space="0" w:color="auto"/>
              <w:left w:val="single" w:sz="6" w:space="0" w:color="auto"/>
              <w:bottom w:val="single" w:sz="6" w:space="0" w:color="auto"/>
              <w:right w:val="single" w:sz="6" w:space="0" w:color="auto"/>
            </w:tcBorders>
            <w:vAlign w:val="center"/>
          </w:tcPr>
          <w:p w:rsidR="005612DB" w:rsidRDefault="005612DB" w:rsidP="00B76C55">
            <w:pPr>
              <w:snapToGrid/>
              <w:jc w:val="center"/>
              <w:rPr>
                <w:bCs/>
                <w:sz w:val="20"/>
              </w:rPr>
            </w:pPr>
            <w:r>
              <w:rPr>
                <w:bCs/>
                <w:sz w:val="20"/>
              </w:rPr>
              <w:t>50</w:t>
            </w:r>
          </w:p>
        </w:tc>
        <w:tc>
          <w:tcPr>
            <w:tcW w:w="1212" w:type="dxa"/>
            <w:tcBorders>
              <w:top w:val="single" w:sz="6" w:space="0" w:color="auto"/>
              <w:left w:val="single" w:sz="6" w:space="0" w:color="auto"/>
              <w:bottom w:val="single" w:sz="6" w:space="0" w:color="auto"/>
              <w:right w:val="single" w:sz="6" w:space="0" w:color="auto"/>
            </w:tcBorders>
            <w:vAlign w:val="center"/>
          </w:tcPr>
          <w:p w:rsidR="005612DB" w:rsidRDefault="005612DB" w:rsidP="00B76C55">
            <w:pPr>
              <w:snapToGrid/>
              <w:spacing w:line="276" w:lineRule="auto"/>
              <w:jc w:val="center"/>
              <w:rPr>
                <w:bCs/>
                <w:sz w:val="20"/>
              </w:rPr>
            </w:pPr>
            <w:r>
              <w:rPr>
                <w:bCs/>
                <w:sz w:val="20"/>
              </w:rPr>
              <w:t>1966</w:t>
            </w:r>
          </w:p>
        </w:tc>
        <w:tc>
          <w:tcPr>
            <w:tcW w:w="1212" w:type="dxa"/>
            <w:tcBorders>
              <w:top w:val="single" w:sz="6" w:space="0" w:color="auto"/>
              <w:left w:val="single" w:sz="6" w:space="0" w:color="auto"/>
              <w:bottom w:val="single" w:sz="6" w:space="0" w:color="auto"/>
              <w:right w:val="single" w:sz="6" w:space="0" w:color="auto"/>
            </w:tcBorders>
            <w:vAlign w:val="center"/>
          </w:tcPr>
          <w:p w:rsidR="005612DB" w:rsidRDefault="005612DB" w:rsidP="00B76C55">
            <w:pPr>
              <w:snapToGrid/>
              <w:spacing w:line="276" w:lineRule="auto"/>
              <w:jc w:val="center"/>
              <w:rPr>
                <w:bCs/>
                <w:sz w:val="20"/>
              </w:rPr>
            </w:pPr>
          </w:p>
        </w:tc>
      </w:tr>
      <w:tr w:rsidR="005612DB" w:rsidRPr="00147355" w:rsidTr="00B76C55">
        <w:trPr>
          <w:trHeight w:val="113"/>
        </w:trPr>
        <w:tc>
          <w:tcPr>
            <w:tcW w:w="889" w:type="dxa"/>
            <w:tcBorders>
              <w:top w:val="single" w:sz="6" w:space="0" w:color="auto"/>
              <w:left w:val="single" w:sz="6" w:space="0" w:color="auto"/>
              <w:bottom w:val="single" w:sz="6" w:space="0" w:color="auto"/>
              <w:right w:val="single" w:sz="6" w:space="0" w:color="auto"/>
            </w:tcBorders>
            <w:vAlign w:val="center"/>
          </w:tcPr>
          <w:p w:rsidR="005612DB" w:rsidRPr="000D167F" w:rsidRDefault="005612DB" w:rsidP="00B76C55">
            <w:pPr>
              <w:snapToGrid/>
              <w:jc w:val="center"/>
              <w:rPr>
                <w:bCs/>
                <w:color w:val="000000"/>
                <w:sz w:val="20"/>
              </w:rPr>
            </w:pPr>
            <w:r>
              <w:rPr>
                <w:bCs/>
                <w:color w:val="000000"/>
                <w:sz w:val="20"/>
              </w:rPr>
              <w:t>6</w:t>
            </w:r>
          </w:p>
        </w:tc>
        <w:tc>
          <w:tcPr>
            <w:tcW w:w="1755" w:type="dxa"/>
            <w:tcBorders>
              <w:top w:val="single" w:sz="6" w:space="0" w:color="auto"/>
              <w:left w:val="single" w:sz="6" w:space="0" w:color="auto"/>
              <w:bottom w:val="single" w:sz="6" w:space="0" w:color="auto"/>
              <w:right w:val="single" w:sz="6" w:space="0" w:color="auto"/>
            </w:tcBorders>
            <w:vAlign w:val="center"/>
          </w:tcPr>
          <w:p w:rsidR="005612DB" w:rsidRDefault="005612DB" w:rsidP="000F4FE2">
            <w:pPr>
              <w:snapToGrid/>
              <w:jc w:val="center"/>
              <w:rPr>
                <w:color w:val="000000"/>
                <w:sz w:val="20"/>
              </w:rPr>
            </w:pPr>
            <w:r>
              <w:rPr>
                <w:color w:val="000000"/>
                <w:sz w:val="20"/>
              </w:rPr>
              <w:t>В/н башня</w:t>
            </w:r>
          </w:p>
          <w:p w:rsidR="005612DB" w:rsidRPr="00023899" w:rsidRDefault="005612DB" w:rsidP="000F4FE2">
            <w:pPr>
              <w:snapToGrid/>
              <w:jc w:val="center"/>
              <w:rPr>
                <w:color w:val="000000"/>
                <w:sz w:val="20"/>
              </w:rPr>
            </w:pPr>
            <w:r>
              <w:rPr>
                <w:color w:val="000000"/>
                <w:sz w:val="20"/>
              </w:rPr>
              <w:t>скважина №1</w:t>
            </w:r>
          </w:p>
        </w:tc>
        <w:tc>
          <w:tcPr>
            <w:tcW w:w="1865" w:type="dxa"/>
            <w:tcBorders>
              <w:top w:val="single" w:sz="6" w:space="0" w:color="auto"/>
              <w:left w:val="single" w:sz="6" w:space="0" w:color="auto"/>
              <w:bottom w:val="single" w:sz="6" w:space="0" w:color="auto"/>
              <w:right w:val="single" w:sz="6" w:space="0" w:color="auto"/>
            </w:tcBorders>
            <w:vAlign w:val="center"/>
          </w:tcPr>
          <w:p w:rsidR="005612DB" w:rsidRDefault="005612DB" w:rsidP="005612DB">
            <w:pPr>
              <w:snapToGrid/>
              <w:ind w:firstLine="10"/>
              <w:rPr>
                <w:color w:val="000000"/>
                <w:sz w:val="20"/>
              </w:rPr>
            </w:pPr>
            <w:r>
              <w:rPr>
                <w:color w:val="000000"/>
                <w:sz w:val="20"/>
              </w:rPr>
              <w:t>ул. Гагарина, 62А</w:t>
            </w:r>
          </w:p>
        </w:tc>
        <w:tc>
          <w:tcPr>
            <w:tcW w:w="1162" w:type="dxa"/>
            <w:tcBorders>
              <w:top w:val="single" w:sz="6" w:space="0" w:color="auto"/>
              <w:left w:val="single" w:sz="6" w:space="0" w:color="auto"/>
              <w:bottom w:val="single" w:sz="6" w:space="0" w:color="auto"/>
              <w:right w:val="single" w:sz="6" w:space="0" w:color="auto"/>
            </w:tcBorders>
            <w:vAlign w:val="center"/>
          </w:tcPr>
          <w:p w:rsidR="005612DB" w:rsidRDefault="005612DB" w:rsidP="00B76C55">
            <w:pPr>
              <w:snapToGrid/>
              <w:jc w:val="center"/>
              <w:rPr>
                <w:sz w:val="20"/>
              </w:rPr>
            </w:pPr>
            <w:r>
              <w:rPr>
                <w:sz w:val="20"/>
              </w:rPr>
              <w:t>23</w:t>
            </w:r>
          </w:p>
        </w:tc>
        <w:tc>
          <w:tcPr>
            <w:tcW w:w="1190" w:type="dxa"/>
            <w:tcBorders>
              <w:top w:val="single" w:sz="6" w:space="0" w:color="auto"/>
              <w:left w:val="single" w:sz="6" w:space="0" w:color="auto"/>
              <w:bottom w:val="single" w:sz="6" w:space="0" w:color="auto"/>
              <w:right w:val="single" w:sz="6" w:space="0" w:color="auto"/>
            </w:tcBorders>
            <w:vAlign w:val="center"/>
          </w:tcPr>
          <w:p w:rsidR="005612DB" w:rsidRDefault="005612DB" w:rsidP="00B76C55">
            <w:pPr>
              <w:snapToGrid/>
              <w:jc w:val="center"/>
              <w:rPr>
                <w:bCs/>
                <w:sz w:val="20"/>
              </w:rPr>
            </w:pPr>
            <w:r>
              <w:rPr>
                <w:bCs/>
                <w:sz w:val="20"/>
              </w:rPr>
              <w:t>50</w:t>
            </w:r>
          </w:p>
        </w:tc>
        <w:tc>
          <w:tcPr>
            <w:tcW w:w="1212" w:type="dxa"/>
            <w:tcBorders>
              <w:top w:val="single" w:sz="6" w:space="0" w:color="auto"/>
              <w:left w:val="single" w:sz="6" w:space="0" w:color="auto"/>
              <w:bottom w:val="single" w:sz="6" w:space="0" w:color="auto"/>
              <w:right w:val="single" w:sz="6" w:space="0" w:color="auto"/>
            </w:tcBorders>
            <w:vAlign w:val="center"/>
          </w:tcPr>
          <w:p w:rsidR="005612DB" w:rsidRDefault="005612DB" w:rsidP="00B76C55">
            <w:pPr>
              <w:snapToGrid/>
              <w:spacing w:line="276" w:lineRule="auto"/>
              <w:jc w:val="center"/>
              <w:rPr>
                <w:bCs/>
                <w:sz w:val="20"/>
              </w:rPr>
            </w:pPr>
            <w:r>
              <w:rPr>
                <w:bCs/>
                <w:sz w:val="20"/>
              </w:rPr>
              <w:t>1982</w:t>
            </w:r>
          </w:p>
        </w:tc>
        <w:tc>
          <w:tcPr>
            <w:tcW w:w="1212" w:type="dxa"/>
            <w:tcBorders>
              <w:top w:val="single" w:sz="6" w:space="0" w:color="auto"/>
              <w:left w:val="single" w:sz="6" w:space="0" w:color="auto"/>
              <w:bottom w:val="single" w:sz="6" w:space="0" w:color="auto"/>
              <w:right w:val="single" w:sz="6" w:space="0" w:color="auto"/>
            </w:tcBorders>
            <w:vAlign w:val="center"/>
          </w:tcPr>
          <w:p w:rsidR="005612DB" w:rsidRDefault="005612DB" w:rsidP="00B76C55">
            <w:pPr>
              <w:snapToGrid/>
              <w:spacing w:line="276" w:lineRule="auto"/>
              <w:jc w:val="center"/>
              <w:rPr>
                <w:bCs/>
                <w:sz w:val="20"/>
              </w:rPr>
            </w:pPr>
          </w:p>
        </w:tc>
      </w:tr>
    </w:tbl>
    <w:p w:rsidR="00B76C55" w:rsidRDefault="00B76C55" w:rsidP="00B76C55">
      <w:pPr>
        <w:pStyle w:val="Style17"/>
        <w:widowControl/>
        <w:spacing w:line="240" w:lineRule="exact"/>
        <w:jc w:val="left"/>
        <w:rPr>
          <w:sz w:val="20"/>
          <w:szCs w:val="20"/>
        </w:rPr>
      </w:pPr>
    </w:p>
    <w:p w:rsidR="00B76C55" w:rsidRDefault="00B76C55" w:rsidP="00B76C55">
      <w:pPr>
        <w:pStyle w:val="Style17"/>
        <w:widowControl/>
        <w:spacing w:line="240" w:lineRule="exact"/>
        <w:jc w:val="left"/>
        <w:rPr>
          <w:sz w:val="20"/>
          <w:szCs w:val="20"/>
        </w:rPr>
      </w:pPr>
    </w:p>
    <w:p w:rsidR="005612DB" w:rsidRDefault="005612DB" w:rsidP="00B76C55">
      <w:pPr>
        <w:pStyle w:val="Style17"/>
        <w:widowControl/>
        <w:spacing w:line="360" w:lineRule="auto"/>
        <w:rPr>
          <w:rFonts w:ascii="Times New Roman" w:hAnsi="Times New Roman"/>
          <w:sz w:val="28"/>
          <w:szCs w:val="28"/>
        </w:rPr>
      </w:pPr>
      <w:r>
        <w:rPr>
          <w:rFonts w:ascii="Times New Roman" w:hAnsi="Times New Roman"/>
          <w:sz w:val="28"/>
          <w:szCs w:val="28"/>
        </w:rPr>
        <w:t xml:space="preserve">В целом водонапорные башни находятся в удовлетворительном состоянии. Требует утепления башня на ул. Стадионная. </w:t>
      </w:r>
      <w:r w:rsidR="00B76C55">
        <w:rPr>
          <w:rFonts w:ascii="Times New Roman" w:hAnsi="Times New Roman"/>
          <w:sz w:val="28"/>
          <w:szCs w:val="28"/>
        </w:rPr>
        <w:t xml:space="preserve"> </w:t>
      </w:r>
    </w:p>
    <w:p w:rsidR="00B76C55" w:rsidRDefault="00B76C55" w:rsidP="00B76C55">
      <w:pPr>
        <w:pStyle w:val="Style17"/>
        <w:widowControl/>
        <w:spacing w:line="360" w:lineRule="auto"/>
        <w:rPr>
          <w:rFonts w:ascii="Times New Roman" w:hAnsi="Times New Roman"/>
          <w:sz w:val="28"/>
          <w:szCs w:val="28"/>
        </w:rPr>
      </w:pPr>
      <w:r>
        <w:rPr>
          <w:rFonts w:ascii="Times New Roman" w:hAnsi="Times New Roman"/>
          <w:sz w:val="28"/>
          <w:szCs w:val="28"/>
        </w:rPr>
        <w:lastRenderedPageBreak/>
        <w:t xml:space="preserve">Данные по количеству поднятой воды, а так же расходам электроэнергии на подъем воды в </w:t>
      </w:r>
      <w:proofErr w:type="spellStart"/>
      <w:r w:rsidR="005612DB">
        <w:rPr>
          <w:rFonts w:ascii="Times New Roman" w:hAnsi="Times New Roman"/>
          <w:sz w:val="28"/>
          <w:szCs w:val="28"/>
        </w:rPr>
        <w:t>Пестяковском</w:t>
      </w:r>
      <w:proofErr w:type="spellEnd"/>
      <w:r>
        <w:rPr>
          <w:rFonts w:ascii="Times New Roman" w:hAnsi="Times New Roman"/>
          <w:sz w:val="28"/>
          <w:szCs w:val="28"/>
        </w:rPr>
        <w:t xml:space="preserve"> городском поселении сведены в таблицы 5.4.1. – 5.4.3.</w:t>
      </w:r>
    </w:p>
    <w:p w:rsidR="00B76C55" w:rsidRDefault="00B76C55" w:rsidP="00B76C55">
      <w:pPr>
        <w:pStyle w:val="Style17"/>
        <w:widowControl/>
        <w:spacing w:line="360" w:lineRule="auto"/>
        <w:jc w:val="right"/>
        <w:rPr>
          <w:rFonts w:ascii="Times New Roman" w:hAnsi="Times New Roman"/>
          <w:sz w:val="28"/>
          <w:szCs w:val="28"/>
        </w:rPr>
      </w:pPr>
      <w:r>
        <w:rPr>
          <w:rFonts w:ascii="Times New Roman" w:hAnsi="Times New Roman"/>
          <w:sz w:val="28"/>
          <w:szCs w:val="28"/>
        </w:rPr>
        <w:t>Таблица 5.4.1.</w:t>
      </w:r>
    </w:p>
    <w:p w:rsidR="00B76C55" w:rsidRDefault="00B76C55" w:rsidP="00B76C55">
      <w:pPr>
        <w:pStyle w:val="Style17"/>
        <w:widowControl/>
        <w:spacing w:line="276" w:lineRule="auto"/>
        <w:jc w:val="center"/>
        <w:rPr>
          <w:rFonts w:ascii="Times New Roman" w:hAnsi="Times New Roman"/>
          <w:sz w:val="28"/>
          <w:szCs w:val="28"/>
        </w:rPr>
      </w:pPr>
      <w:r>
        <w:rPr>
          <w:rFonts w:ascii="Times New Roman" w:hAnsi="Times New Roman"/>
          <w:sz w:val="28"/>
          <w:szCs w:val="28"/>
        </w:rPr>
        <w:t>Данные по подъёму питьевой воды</w:t>
      </w:r>
    </w:p>
    <w:p w:rsidR="00B76C55" w:rsidRDefault="00B76C55" w:rsidP="00B76C55">
      <w:pPr>
        <w:pStyle w:val="Style17"/>
        <w:widowControl/>
        <w:spacing w:line="276" w:lineRule="auto"/>
        <w:jc w:val="center"/>
        <w:rPr>
          <w:rFonts w:ascii="Times New Roman" w:hAnsi="Times New Roman"/>
          <w:sz w:val="28"/>
          <w:szCs w:val="28"/>
        </w:rPr>
      </w:pPr>
      <w:r>
        <w:rPr>
          <w:rFonts w:ascii="Times New Roman" w:hAnsi="Times New Roman"/>
          <w:sz w:val="28"/>
          <w:szCs w:val="28"/>
        </w:rPr>
        <w:t xml:space="preserve">в </w:t>
      </w:r>
      <w:proofErr w:type="spellStart"/>
      <w:r w:rsidR="005612DB">
        <w:rPr>
          <w:rFonts w:ascii="Times New Roman" w:hAnsi="Times New Roman"/>
          <w:sz w:val="28"/>
          <w:szCs w:val="28"/>
        </w:rPr>
        <w:t>Пестяковском</w:t>
      </w:r>
      <w:proofErr w:type="spellEnd"/>
      <w:r>
        <w:rPr>
          <w:rFonts w:ascii="Times New Roman" w:hAnsi="Times New Roman"/>
          <w:sz w:val="28"/>
          <w:szCs w:val="28"/>
        </w:rPr>
        <w:t xml:space="preserve"> городском поселении</w:t>
      </w:r>
    </w:p>
    <w:tbl>
      <w:tblPr>
        <w:tblStyle w:val="aff1"/>
        <w:tblW w:w="0" w:type="auto"/>
        <w:jc w:val="center"/>
        <w:tblLook w:val="04A0" w:firstRow="1" w:lastRow="0" w:firstColumn="1" w:lastColumn="0" w:noHBand="0" w:noVBand="1"/>
      </w:tblPr>
      <w:tblGrid>
        <w:gridCol w:w="511"/>
        <w:gridCol w:w="2819"/>
        <w:gridCol w:w="1041"/>
        <w:gridCol w:w="1021"/>
        <w:gridCol w:w="1021"/>
        <w:gridCol w:w="1021"/>
        <w:gridCol w:w="1041"/>
      </w:tblGrid>
      <w:tr w:rsidR="00B76C55" w:rsidTr="00625F2A">
        <w:trPr>
          <w:cantSplit/>
          <w:tblHeader/>
          <w:jc w:val="center"/>
        </w:trPr>
        <w:tc>
          <w:tcPr>
            <w:tcW w:w="511" w:type="dxa"/>
            <w:vMerge w:val="restart"/>
          </w:tcPr>
          <w:p w:rsidR="00B76C55" w:rsidRDefault="00B76C55" w:rsidP="00B76C55">
            <w:pPr>
              <w:pStyle w:val="Style17"/>
              <w:widowControl/>
              <w:spacing w:line="240" w:lineRule="auto"/>
              <w:ind w:firstLine="0"/>
              <w:jc w:val="center"/>
              <w:rPr>
                <w:rFonts w:ascii="Times New Roman" w:hAnsi="Times New Roman"/>
              </w:rPr>
            </w:pPr>
            <w:r>
              <w:rPr>
                <w:rFonts w:ascii="Times New Roman" w:hAnsi="Times New Roman"/>
              </w:rPr>
              <w:t>№</w:t>
            </w:r>
          </w:p>
          <w:p w:rsidR="00B76C55" w:rsidRPr="00533EA2" w:rsidRDefault="00B76C55" w:rsidP="00B76C55">
            <w:pPr>
              <w:pStyle w:val="Style17"/>
              <w:widowControl/>
              <w:spacing w:line="240" w:lineRule="auto"/>
              <w:ind w:firstLine="0"/>
              <w:jc w:val="center"/>
              <w:rPr>
                <w:rFonts w:ascii="Times New Roman" w:hAnsi="Times New Roman"/>
              </w:rPr>
            </w:pPr>
            <w:r>
              <w:rPr>
                <w:rFonts w:ascii="Times New Roman" w:hAnsi="Times New Roman"/>
              </w:rPr>
              <w:t>№</w:t>
            </w:r>
          </w:p>
        </w:tc>
        <w:tc>
          <w:tcPr>
            <w:tcW w:w="2819" w:type="dxa"/>
            <w:vMerge w:val="restart"/>
            <w:vAlign w:val="center"/>
          </w:tcPr>
          <w:p w:rsidR="00B76C55" w:rsidRPr="00533EA2" w:rsidRDefault="00B76C55" w:rsidP="00B76C55">
            <w:pPr>
              <w:pStyle w:val="Style17"/>
              <w:widowControl/>
              <w:spacing w:line="240" w:lineRule="auto"/>
              <w:ind w:firstLine="0"/>
              <w:jc w:val="center"/>
              <w:rPr>
                <w:rFonts w:ascii="Times New Roman" w:hAnsi="Times New Roman"/>
              </w:rPr>
            </w:pPr>
            <w:r w:rsidRPr="00533EA2">
              <w:rPr>
                <w:rFonts w:ascii="Times New Roman" w:hAnsi="Times New Roman"/>
              </w:rPr>
              <w:t>Скважина</w:t>
            </w:r>
          </w:p>
        </w:tc>
        <w:tc>
          <w:tcPr>
            <w:tcW w:w="5145" w:type="dxa"/>
            <w:gridSpan w:val="5"/>
          </w:tcPr>
          <w:p w:rsidR="00B76C55" w:rsidRPr="00533EA2" w:rsidRDefault="00B76C55" w:rsidP="00B76C55">
            <w:pPr>
              <w:pStyle w:val="Style17"/>
              <w:widowControl/>
              <w:spacing w:line="240" w:lineRule="auto"/>
              <w:ind w:firstLine="0"/>
              <w:jc w:val="center"/>
              <w:rPr>
                <w:rFonts w:ascii="Times New Roman" w:hAnsi="Times New Roman"/>
              </w:rPr>
            </w:pPr>
            <w:r>
              <w:rPr>
                <w:rFonts w:ascii="Times New Roman" w:hAnsi="Times New Roman"/>
              </w:rPr>
              <w:t>Подъем воды, м</w:t>
            </w:r>
            <w:r w:rsidRPr="00CB07E0">
              <w:rPr>
                <w:rFonts w:ascii="Times New Roman" w:hAnsi="Times New Roman"/>
                <w:vertAlign w:val="superscript"/>
              </w:rPr>
              <w:t>3</w:t>
            </w:r>
            <w:r>
              <w:rPr>
                <w:rFonts w:ascii="Times New Roman" w:hAnsi="Times New Roman"/>
              </w:rPr>
              <w:t xml:space="preserve"> </w:t>
            </w:r>
          </w:p>
        </w:tc>
      </w:tr>
      <w:tr w:rsidR="00B76C55" w:rsidTr="00625F2A">
        <w:trPr>
          <w:cantSplit/>
          <w:tblHeader/>
          <w:jc w:val="center"/>
        </w:trPr>
        <w:tc>
          <w:tcPr>
            <w:tcW w:w="511" w:type="dxa"/>
            <w:vMerge/>
          </w:tcPr>
          <w:p w:rsidR="00B76C55" w:rsidRPr="00533EA2" w:rsidRDefault="00B76C55" w:rsidP="00B76C55">
            <w:pPr>
              <w:pStyle w:val="Style17"/>
              <w:widowControl/>
              <w:spacing w:line="240" w:lineRule="auto"/>
              <w:ind w:firstLine="0"/>
              <w:jc w:val="center"/>
              <w:rPr>
                <w:rFonts w:ascii="Times New Roman" w:hAnsi="Times New Roman"/>
              </w:rPr>
            </w:pPr>
          </w:p>
        </w:tc>
        <w:tc>
          <w:tcPr>
            <w:tcW w:w="2819" w:type="dxa"/>
            <w:vMerge/>
          </w:tcPr>
          <w:p w:rsidR="00B76C55" w:rsidRPr="00533EA2" w:rsidRDefault="00B76C55" w:rsidP="00B76C55">
            <w:pPr>
              <w:pStyle w:val="Style17"/>
              <w:widowControl/>
              <w:spacing w:line="240" w:lineRule="auto"/>
              <w:ind w:firstLine="0"/>
              <w:jc w:val="center"/>
              <w:rPr>
                <w:rFonts w:ascii="Times New Roman" w:hAnsi="Times New Roman"/>
              </w:rPr>
            </w:pPr>
          </w:p>
        </w:tc>
        <w:tc>
          <w:tcPr>
            <w:tcW w:w="104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Pr>
                <w:rFonts w:ascii="Times New Roman" w:hAnsi="Times New Roman"/>
              </w:rPr>
              <w:t>2009 г.</w:t>
            </w:r>
          </w:p>
        </w:tc>
        <w:tc>
          <w:tcPr>
            <w:tcW w:w="102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sidRPr="00533EA2">
              <w:rPr>
                <w:rFonts w:ascii="Times New Roman" w:hAnsi="Times New Roman"/>
              </w:rPr>
              <w:t>201</w:t>
            </w:r>
            <w:r>
              <w:rPr>
                <w:rFonts w:ascii="Times New Roman" w:hAnsi="Times New Roman"/>
              </w:rPr>
              <w:t>0 г.</w:t>
            </w:r>
          </w:p>
        </w:tc>
        <w:tc>
          <w:tcPr>
            <w:tcW w:w="102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sidRPr="00533EA2">
              <w:rPr>
                <w:rFonts w:ascii="Times New Roman" w:hAnsi="Times New Roman"/>
              </w:rPr>
              <w:t>201</w:t>
            </w:r>
            <w:r>
              <w:rPr>
                <w:rFonts w:ascii="Times New Roman" w:hAnsi="Times New Roman"/>
              </w:rPr>
              <w:t>1 г.</w:t>
            </w:r>
          </w:p>
        </w:tc>
        <w:tc>
          <w:tcPr>
            <w:tcW w:w="102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sidRPr="00533EA2">
              <w:rPr>
                <w:rFonts w:ascii="Times New Roman" w:hAnsi="Times New Roman"/>
              </w:rPr>
              <w:t>2012</w:t>
            </w:r>
            <w:r>
              <w:rPr>
                <w:rFonts w:ascii="Times New Roman" w:hAnsi="Times New Roman"/>
              </w:rPr>
              <w:t xml:space="preserve"> г.</w:t>
            </w:r>
          </w:p>
        </w:tc>
        <w:tc>
          <w:tcPr>
            <w:tcW w:w="104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sidRPr="00533EA2">
              <w:rPr>
                <w:rFonts w:ascii="Times New Roman" w:hAnsi="Times New Roman"/>
              </w:rPr>
              <w:t>2013</w:t>
            </w:r>
            <w:r>
              <w:rPr>
                <w:rFonts w:ascii="Times New Roman" w:hAnsi="Times New Roman"/>
              </w:rPr>
              <w:t xml:space="preserve"> г.</w:t>
            </w:r>
          </w:p>
        </w:tc>
      </w:tr>
      <w:tr w:rsidR="008F0382" w:rsidRPr="00533EA2" w:rsidTr="000F4FE2">
        <w:trPr>
          <w:jc w:val="center"/>
        </w:trPr>
        <w:tc>
          <w:tcPr>
            <w:tcW w:w="511" w:type="dxa"/>
          </w:tcPr>
          <w:p w:rsidR="008F0382" w:rsidRPr="00533EA2" w:rsidRDefault="008F0382" w:rsidP="00B76C55">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1</w:t>
            </w:r>
          </w:p>
        </w:tc>
        <w:tc>
          <w:tcPr>
            <w:tcW w:w="2819" w:type="dxa"/>
            <w:vAlign w:val="center"/>
          </w:tcPr>
          <w:p w:rsidR="008F0382" w:rsidRPr="00F44030" w:rsidRDefault="008F0382" w:rsidP="00625F2A">
            <w:pPr>
              <w:snapToGrid/>
              <w:ind w:firstLine="301"/>
              <w:rPr>
                <w:color w:val="000000"/>
                <w:sz w:val="20"/>
              </w:rPr>
            </w:pPr>
            <w:r w:rsidRPr="00F44030">
              <w:rPr>
                <w:color w:val="000000"/>
                <w:sz w:val="20"/>
              </w:rPr>
              <w:t>А/скважина</w:t>
            </w:r>
            <w:r>
              <w:rPr>
                <w:color w:val="000000"/>
                <w:sz w:val="20"/>
              </w:rPr>
              <w:t xml:space="preserve"> №1</w:t>
            </w:r>
          </w:p>
        </w:tc>
        <w:tc>
          <w:tcPr>
            <w:tcW w:w="104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2D6E56" w:rsidRDefault="008F0382" w:rsidP="008F0382">
            <w:pPr>
              <w:jc w:val="right"/>
            </w:pPr>
            <w:r w:rsidRPr="002D6E56">
              <w:t>8818</w:t>
            </w:r>
          </w:p>
        </w:tc>
        <w:tc>
          <w:tcPr>
            <w:tcW w:w="1041" w:type="dxa"/>
          </w:tcPr>
          <w:p w:rsidR="008F0382" w:rsidRPr="00F75805" w:rsidRDefault="008F0382" w:rsidP="008F0382">
            <w:pPr>
              <w:jc w:val="right"/>
            </w:pPr>
            <w:r w:rsidRPr="00F75805">
              <w:t>7767</w:t>
            </w:r>
          </w:p>
        </w:tc>
      </w:tr>
      <w:tr w:rsidR="008F0382" w:rsidTr="000F4FE2">
        <w:trPr>
          <w:jc w:val="center"/>
        </w:trPr>
        <w:tc>
          <w:tcPr>
            <w:tcW w:w="511" w:type="dxa"/>
          </w:tcPr>
          <w:p w:rsidR="008F0382" w:rsidRPr="00533EA2" w:rsidRDefault="008F0382" w:rsidP="00B76C55">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2</w:t>
            </w:r>
          </w:p>
        </w:tc>
        <w:tc>
          <w:tcPr>
            <w:tcW w:w="2819" w:type="dxa"/>
            <w:vAlign w:val="center"/>
          </w:tcPr>
          <w:p w:rsidR="008F0382" w:rsidRPr="00F44030" w:rsidRDefault="008F0382" w:rsidP="00625F2A">
            <w:pPr>
              <w:snapToGrid/>
              <w:ind w:firstLine="301"/>
              <w:rPr>
                <w:color w:val="000000"/>
                <w:sz w:val="20"/>
              </w:rPr>
            </w:pPr>
            <w:r w:rsidRPr="00F44030">
              <w:rPr>
                <w:color w:val="000000"/>
                <w:sz w:val="20"/>
              </w:rPr>
              <w:t>А/скважина</w:t>
            </w:r>
            <w:r>
              <w:rPr>
                <w:color w:val="000000"/>
                <w:sz w:val="20"/>
              </w:rPr>
              <w:t xml:space="preserve"> №2</w:t>
            </w:r>
          </w:p>
        </w:tc>
        <w:tc>
          <w:tcPr>
            <w:tcW w:w="104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2D6E56" w:rsidRDefault="008F0382" w:rsidP="008F0382">
            <w:pPr>
              <w:jc w:val="right"/>
            </w:pPr>
            <w:r w:rsidRPr="002D6E56">
              <w:t>0</w:t>
            </w:r>
          </w:p>
        </w:tc>
        <w:tc>
          <w:tcPr>
            <w:tcW w:w="1041" w:type="dxa"/>
          </w:tcPr>
          <w:p w:rsidR="008F0382" w:rsidRPr="00F75805" w:rsidRDefault="008F0382" w:rsidP="008F0382">
            <w:pPr>
              <w:jc w:val="right"/>
            </w:pPr>
            <w:r w:rsidRPr="00F75805">
              <w:t>0</w:t>
            </w:r>
          </w:p>
        </w:tc>
      </w:tr>
      <w:tr w:rsidR="008F0382" w:rsidTr="000F4FE2">
        <w:trPr>
          <w:jc w:val="center"/>
        </w:trPr>
        <w:tc>
          <w:tcPr>
            <w:tcW w:w="511" w:type="dxa"/>
          </w:tcPr>
          <w:p w:rsidR="008F0382" w:rsidRPr="00533EA2" w:rsidRDefault="008F0382" w:rsidP="00B76C55">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3</w:t>
            </w:r>
          </w:p>
        </w:tc>
        <w:tc>
          <w:tcPr>
            <w:tcW w:w="2819" w:type="dxa"/>
            <w:vAlign w:val="center"/>
          </w:tcPr>
          <w:p w:rsidR="008F0382" w:rsidRPr="00F44030" w:rsidRDefault="008F0382" w:rsidP="00625F2A">
            <w:pPr>
              <w:snapToGrid/>
              <w:ind w:firstLine="301"/>
              <w:rPr>
                <w:color w:val="000000"/>
                <w:sz w:val="20"/>
              </w:rPr>
            </w:pPr>
            <w:r w:rsidRPr="00F44030">
              <w:rPr>
                <w:color w:val="000000"/>
                <w:sz w:val="20"/>
              </w:rPr>
              <w:t>А/скважина</w:t>
            </w:r>
            <w:r>
              <w:rPr>
                <w:color w:val="000000"/>
                <w:sz w:val="20"/>
              </w:rPr>
              <w:t xml:space="preserve"> №3</w:t>
            </w:r>
          </w:p>
        </w:tc>
        <w:tc>
          <w:tcPr>
            <w:tcW w:w="104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2D6E56" w:rsidRDefault="008F0382" w:rsidP="008F0382">
            <w:pPr>
              <w:jc w:val="right"/>
            </w:pPr>
            <w:r w:rsidRPr="002D6E56">
              <w:t>24724</w:t>
            </w:r>
          </w:p>
        </w:tc>
        <w:tc>
          <w:tcPr>
            <w:tcW w:w="1041" w:type="dxa"/>
          </w:tcPr>
          <w:p w:rsidR="008F0382" w:rsidRPr="00F75805" w:rsidRDefault="008F0382" w:rsidP="008F0382">
            <w:pPr>
              <w:jc w:val="right"/>
            </w:pPr>
            <w:r w:rsidRPr="00F75805">
              <w:t>19258</w:t>
            </w:r>
          </w:p>
        </w:tc>
      </w:tr>
      <w:tr w:rsidR="008F0382" w:rsidTr="000F4FE2">
        <w:trPr>
          <w:jc w:val="center"/>
        </w:trPr>
        <w:tc>
          <w:tcPr>
            <w:tcW w:w="511" w:type="dxa"/>
          </w:tcPr>
          <w:p w:rsidR="008F0382" w:rsidRPr="00533EA2" w:rsidRDefault="008F0382" w:rsidP="00B76C55">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4</w:t>
            </w:r>
          </w:p>
        </w:tc>
        <w:tc>
          <w:tcPr>
            <w:tcW w:w="2819" w:type="dxa"/>
            <w:vAlign w:val="center"/>
          </w:tcPr>
          <w:p w:rsidR="008F0382" w:rsidRPr="00F44030" w:rsidRDefault="008F0382" w:rsidP="00625F2A">
            <w:pPr>
              <w:snapToGrid/>
              <w:ind w:firstLine="301"/>
              <w:rPr>
                <w:color w:val="000000"/>
                <w:sz w:val="20"/>
              </w:rPr>
            </w:pPr>
            <w:r w:rsidRPr="00F44030">
              <w:rPr>
                <w:color w:val="000000"/>
                <w:sz w:val="20"/>
              </w:rPr>
              <w:t>А/скважина</w:t>
            </w:r>
            <w:r>
              <w:rPr>
                <w:color w:val="000000"/>
                <w:sz w:val="20"/>
              </w:rPr>
              <w:t xml:space="preserve"> №4</w:t>
            </w:r>
          </w:p>
        </w:tc>
        <w:tc>
          <w:tcPr>
            <w:tcW w:w="104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2D6E56" w:rsidRDefault="008F0382" w:rsidP="008F0382">
            <w:pPr>
              <w:jc w:val="right"/>
            </w:pPr>
            <w:r w:rsidRPr="002D6E56">
              <w:t>469</w:t>
            </w:r>
          </w:p>
        </w:tc>
        <w:tc>
          <w:tcPr>
            <w:tcW w:w="1041" w:type="dxa"/>
          </w:tcPr>
          <w:p w:rsidR="008F0382" w:rsidRPr="00F75805" w:rsidRDefault="008F0382" w:rsidP="008F0382">
            <w:pPr>
              <w:jc w:val="right"/>
            </w:pPr>
            <w:r w:rsidRPr="00F75805">
              <w:t>271</w:t>
            </w:r>
          </w:p>
        </w:tc>
      </w:tr>
      <w:tr w:rsidR="008F0382" w:rsidTr="000F4FE2">
        <w:trPr>
          <w:jc w:val="center"/>
        </w:trPr>
        <w:tc>
          <w:tcPr>
            <w:tcW w:w="511" w:type="dxa"/>
          </w:tcPr>
          <w:p w:rsidR="008F0382" w:rsidRPr="00533EA2" w:rsidRDefault="008F0382" w:rsidP="00B76C55">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5</w:t>
            </w:r>
          </w:p>
        </w:tc>
        <w:tc>
          <w:tcPr>
            <w:tcW w:w="2819" w:type="dxa"/>
            <w:vAlign w:val="center"/>
          </w:tcPr>
          <w:p w:rsidR="008F0382" w:rsidRPr="00F44030" w:rsidRDefault="008F0382" w:rsidP="00625F2A">
            <w:pPr>
              <w:snapToGrid/>
              <w:ind w:firstLine="301"/>
              <w:rPr>
                <w:color w:val="000000"/>
                <w:sz w:val="20"/>
              </w:rPr>
            </w:pPr>
            <w:r w:rsidRPr="00F44030">
              <w:rPr>
                <w:color w:val="000000"/>
                <w:sz w:val="20"/>
              </w:rPr>
              <w:t>А/скважина</w:t>
            </w:r>
            <w:r>
              <w:rPr>
                <w:color w:val="000000"/>
                <w:sz w:val="20"/>
              </w:rPr>
              <w:t xml:space="preserve"> №5</w:t>
            </w:r>
          </w:p>
        </w:tc>
        <w:tc>
          <w:tcPr>
            <w:tcW w:w="104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2D6E56" w:rsidRDefault="008F0382" w:rsidP="008F0382">
            <w:pPr>
              <w:jc w:val="right"/>
            </w:pPr>
            <w:r w:rsidRPr="002D6E56">
              <w:t>11576</w:t>
            </w:r>
          </w:p>
        </w:tc>
        <w:tc>
          <w:tcPr>
            <w:tcW w:w="1041" w:type="dxa"/>
          </w:tcPr>
          <w:p w:rsidR="008F0382" w:rsidRPr="00F75805" w:rsidRDefault="008F0382" w:rsidP="008F0382">
            <w:pPr>
              <w:jc w:val="right"/>
            </w:pPr>
            <w:r w:rsidRPr="00F75805">
              <w:t>13001</w:t>
            </w:r>
          </w:p>
        </w:tc>
      </w:tr>
      <w:tr w:rsidR="008F0382" w:rsidTr="000F4FE2">
        <w:trPr>
          <w:jc w:val="center"/>
        </w:trPr>
        <w:tc>
          <w:tcPr>
            <w:tcW w:w="511" w:type="dxa"/>
          </w:tcPr>
          <w:p w:rsidR="008F0382" w:rsidRPr="00533EA2" w:rsidRDefault="008F0382" w:rsidP="00B76C55">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6</w:t>
            </w:r>
          </w:p>
        </w:tc>
        <w:tc>
          <w:tcPr>
            <w:tcW w:w="2819" w:type="dxa"/>
            <w:vAlign w:val="center"/>
          </w:tcPr>
          <w:p w:rsidR="008F0382" w:rsidRPr="00F44030" w:rsidRDefault="008F0382" w:rsidP="00625F2A">
            <w:pPr>
              <w:snapToGrid/>
              <w:ind w:firstLine="301"/>
              <w:rPr>
                <w:color w:val="000000"/>
                <w:sz w:val="20"/>
              </w:rPr>
            </w:pPr>
            <w:r w:rsidRPr="00F44030">
              <w:rPr>
                <w:color w:val="000000"/>
                <w:sz w:val="20"/>
              </w:rPr>
              <w:t>А/скважина</w:t>
            </w:r>
            <w:r>
              <w:rPr>
                <w:color w:val="000000"/>
                <w:sz w:val="20"/>
              </w:rPr>
              <w:t xml:space="preserve"> №6</w:t>
            </w:r>
          </w:p>
        </w:tc>
        <w:tc>
          <w:tcPr>
            <w:tcW w:w="104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2D6E56" w:rsidRDefault="008F0382" w:rsidP="008F0382">
            <w:pPr>
              <w:jc w:val="right"/>
            </w:pPr>
            <w:r w:rsidRPr="002D6E56">
              <w:t>33826</w:t>
            </w:r>
          </w:p>
        </w:tc>
        <w:tc>
          <w:tcPr>
            <w:tcW w:w="1041" w:type="dxa"/>
          </w:tcPr>
          <w:p w:rsidR="008F0382" w:rsidRPr="00F75805" w:rsidRDefault="008F0382" w:rsidP="008F0382">
            <w:pPr>
              <w:jc w:val="right"/>
            </w:pPr>
            <w:r w:rsidRPr="00F75805">
              <w:t>24196</w:t>
            </w:r>
          </w:p>
        </w:tc>
      </w:tr>
      <w:tr w:rsidR="008F0382" w:rsidTr="000F4FE2">
        <w:trPr>
          <w:jc w:val="center"/>
        </w:trPr>
        <w:tc>
          <w:tcPr>
            <w:tcW w:w="511" w:type="dxa"/>
          </w:tcPr>
          <w:p w:rsidR="008F0382" w:rsidRPr="00533EA2" w:rsidRDefault="008F0382" w:rsidP="00B76C55">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7</w:t>
            </w:r>
          </w:p>
        </w:tc>
        <w:tc>
          <w:tcPr>
            <w:tcW w:w="2819" w:type="dxa"/>
            <w:vAlign w:val="center"/>
          </w:tcPr>
          <w:p w:rsidR="008F0382" w:rsidRPr="00F44030" w:rsidRDefault="008F0382" w:rsidP="00625F2A">
            <w:pPr>
              <w:snapToGrid/>
              <w:ind w:firstLine="301"/>
              <w:rPr>
                <w:color w:val="000000"/>
                <w:sz w:val="20"/>
              </w:rPr>
            </w:pPr>
            <w:r w:rsidRPr="00F44030">
              <w:rPr>
                <w:color w:val="000000"/>
                <w:sz w:val="20"/>
              </w:rPr>
              <w:t>А/скважина</w:t>
            </w:r>
            <w:r>
              <w:rPr>
                <w:color w:val="000000"/>
                <w:sz w:val="20"/>
              </w:rPr>
              <w:t xml:space="preserve"> №7</w:t>
            </w:r>
          </w:p>
        </w:tc>
        <w:tc>
          <w:tcPr>
            <w:tcW w:w="104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2D6E56" w:rsidRDefault="008F0382" w:rsidP="008F0382">
            <w:pPr>
              <w:jc w:val="right"/>
            </w:pPr>
            <w:r w:rsidRPr="002D6E56">
              <w:t>25262</w:t>
            </w:r>
          </w:p>
        </w:tc>
        <w:tc>
          <w:tcPr>
            <w:tcW w:w="1041" w:type="dxa"/>
          </w:tcPr>
          <w:p w:rsidR="008F0382" w:rsidRPr="00F75805" w:rsidRDefault="008F0382" w:rsidP="008F0382">
            <w:pPr>
              <w:jc w:val="right"/>
            </w:pPr>
            <w:r w:rsidRPr="00F75805">
              <w:t>21485</w:t>
            </w:r>
          </w:p>
        </w:tc>
      </w:tr>
      <w:tr w:rsidR="008F0382" w:rsidTr="000F4FE2">
        <w:trPr>
          <w:jc w:val="center"/>
        </w:trPr>
        <w:tc>
          <w:tcPr>
            <w:tcW w:w="511" w:type="dxa"/>
          </w:tcPr>
          <w:p w:rsidR="008F0382" w:rsidRDefault="008F0382" w:rsidP="00B76C55">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8</w:t>
            </w:r>
          </w:p>
        </w:tc>
        <w:tc>
          <w:tcPr>
            <w:tcW w:w="2819" w:type="dxa"/>
            <w:vAlign w:val="center"/>
          </w:tcPr>
          <w:p w:rsidR="008F0382" w:rsidRPr="00F44030" w:rsidRDefault="008F0382" w:rsidP="00625F2A">
            <w:pPr>
              <w:snapToGrid/>
              <w:ind w:firstLine="301"/>
              <w:rPr>
                <w:color w:val="000000"/>
                <w:sz w:val="20"/>
              </w:rPr>
            </w:pPr>
            <w:r w:rsidRPr="00F44030">
              <w:rPr>
                <w:color w:val="000000"/>
                <w:sz w:val="20"/>
              </w:rPr>
              <w:t>А/скважина</w:t>
            </w:r>
            <w:r>
              <w:rPr>
                <w:color w:val="000000"/>
                <w:sz w:val="20"/>
              </w:rPr>
              <w:t xml:space="preserve"> №8</w:t>
            </w:r>
          </w:p>
        </w:tc>
        <w:tc>
          <w:tcPr>
            <w:tcW w:w="104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2D6E56" w:rsidRDefault="008F0382" w:rsidP="008F0382">
            <w:pPr>
              <w:jc w:val="right"/>
            </w:pPr>
            <w:r w:rsidRPr="002D6E56">
              <w:t>0</w:t>
            </w:r>
          </w:p>
        </w:tc>
        <w:tc>
          <w:tcPr>
            <w:tcW w:w="1041" w:type="dxa"/>
          </w:tcPr>
          <w:p w:rsidR="008F0382" w:rsidRPr="00F75805" w:rsidRDefault="008F0382" w:rsidP="008F0382">
            <w:pPr>
              <w:jc w:val="right"/>
            </w:pPr>
            <w:r w:rsidRPr="00F75805">
              <w:t>0</w:t>
            </w:r>
          </w:p>
        </w:tc>
      </w:tr>
      <w:tr w:rsidR="008F0382" w:rsidTr="000F4FE2">
        <w:trPr>
          <w:jc w:val="center"/>
        </w:trPr>
        <w:tc>
          <w:tcPr>
            <w:tcW w:w="511" w:type="dxa"/>
          </w:tcPr>
          <w:p w:rsidR="008F0382" w:rsidRDefault="008F0382" w:rsidP="00B76C55">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9</w:t>
            </w:r>
          </w:p>
        </w:tc>
        <w:tc>
          <w:tcPr>
            <w:tcW w:w="2819" w:type="dxa"/>
            <w:vAlign w:val="center"/>
          </w:tcPr>
          <w:p w:rsidR="008F0382" w:rsidRPr="00F44030" w:rsidRDefault="008F0382" w:rsidP="00625F2A">
            <w:pPr>
              <w:snapToGrid/>
              <w:ind w:firstLine="301"/>
              <w:rPr>
                <w:color w:val="000000"/>
                <w:sz w:val="20"/>
              </w:rPr>
            </w:pPr>
            <w:r w:rsidRPr="00F44030">
              <w:rPr>
                <w:color w:val="000000"/>
                <w:sz w:val="20"/>
              </w:rPr>
              <w:t>А/скважина</w:t>
            </w:r>
            <w:r>
              <w:rPr>
                <w:color w:val="000000"/>
                <w:sz w:val="20"/>
              </w:rPr>
              <w:t xml:space="preserve"> №9</w:t>
            </w:r>
          </w:p>
        </w:tc>
        <w:tc>
          <w:tcPr>
            <w:tcW w:w="104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2D6E56" w:rsidRDefault="008F0382" w:rsidP="008F0382">
            <w:pPr>
              <w:jc w:val="right"/>
            </w:pPr>
            <w:r w:rsidRPr="002D6E56">
              <w:t>70279</w:t>
            </w:r>
          </w:p>
        </w:tc>
        <w:tc>
          <w:tcPr>
            <w:tcW w:w="1041" w:type="dxa"/>
          </w:tcPr>
          <w:p w:rsidR="008F0382" w:rsidRPr="00F75805" w:rsidRDefault="008F0382" w:rsidP="008F0382">
            <w:pPr>
              <w:jc w:val="right"/>
            </w:pPr>
            <w:r w:rsidRPr="00F75805">
              <w:t>84929</w:t>
            </w:r>
          </w:p>
        </w:tc>
      </w:tr>
      <w:tr w:rsidR="008F0382" w:rsidRPr="00CB07E0" w:rsidTr="000F4FE2">
        <w:trPr>
          <w:jc w:val="center"/>
        </w:trPr>
        <w:tc>
          <w:tcPr>
            <w:tcW w:w="511" w:type="dxa"/>
          </w:tcPr>
          <w:p w:rsidR="008F0382" w:rsidRPr="00CB07E0" w:rsidRDefault="008F0382" w:rsidP="00B76C55">
            <w:pPr>
              <w:pStyle w:val="Style17"/>
              <w:widowControl/>
              <w:spacing w:line="240" w:lineRule="auto"/>
              <w:ind w:firstLine="0"/>
              <w:jc w:val="center"/>
              <w:rPr>
                <w:rFonts w:ascii="Times New Roman" w:hAnsi="Times New Roman"/>
                <w:b/>
                <w:i/>
                <w:sz w:val="22"/>
                <w:szCs w:val="22"/>
              </w:rPr>
            </w:pPr>
          </w:p>
        </w:tc>
        <w:tc>
          <w:tcPr>
            <w:tcW w:w="2819" w:type="dxa"/>
          </w:tcPr>
          <w:p w:rsidR="008F0382" w:rsidRPr="00CB07E0" w:rsidRDefault="008F0382" w:rsidP="00B76C55">
            <w:pPr>
              <w:pStyle w:val="Style17"/>
              <w:widowControl/>
              <w:spacing w:line="240" w:lineRule="auto"/>
              <w:ind w:firstLine="0"/>
              <w:jc w:val="left"/>
              <w:rPr>
                <w:rFonts w:ascii="Times New Roman" w:hAnsi="Times New Roman"/>
                <w:b/>
                <w:i/>
                <w:sz w:val="22"/>
                <w:szCs w:val="22"/>
              </w:rPr>
            </w:pPr>
            <w:r w:rsidRPr="00CB07E0">
              <w:rPr>
                <w:rFonts w:ascii="Times New Roman" w:hAnsi="Times New Roman"/>
                <w:b/>
                <w:i/>
                <w:sz w:val="22"/>
                <w:szCs w:val="22"/>
              </w:rPr>
              <w:t>Итого:</w:t>
            </w:r>
          </w:p>
        </w:tc>
        <w:tc>
          <w:tcPr>
            <w:tcW w:w="104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Pr="00CB07E0" w:rsidRDefault="008F0382" w:rsidP="000F4FE2">
            <w:pPr>
              <w:jc w:val="center"/>
              <w:rPr>
                <w:b/>
                <w:i/>
                <w:color w:val="000000"/>
                <w:szCs w:val="22"/>
              </w:rPr>
            </w:pPr>
            <w:r>
              <w:rPr>
                <w:b/>
                <w:i/>
                <w:color w:val="000000"/>
                <w:szCs w:val="22"/>
              </w:rPr>
              <w:t>-</w:t>
            </w:r>
          </w:p>
        </w:tc>
        <w:tc>
          <w:tcPr>
            <w:tcW w:w="1021" w:type="dxa"/>
            <w:vAlign w:val="center"/>
          </w:tcPr>
          <w:p w:rsidR="008F0382" w:rsidRPr="00CB07E0" w:rsidRDefault="008F0382" w:rsidP="000F4FE2">
            <w:pPr>
              <w:jc w:val="center"/>
              <w:rPr>
                <w:b/>
                <w:i/>
                <w:color w:val="000000"/>
                <w:szCs w:val="22"/>
              </w:rPr>
            </w:pPr>
            <w:r>
              <w:rPr>
                <w:b/>
                <w:i/>
                <w:color w:val="000000"/>
                <w:szCs w:val="22"/>
              </w:rPr>
              <w:t>-</w:t>
            </w:r>
          </w:p>
        </w:tc>
        <w:tc>
          <w:tcPr>
            <w:tcW w:w="1021" w:type="dxa"/>
          </w:tcPr>
          <w:p w:rsidR="008F0382" w:rsidRPr="008F0382" w:rsidRDefault="008F0382" w:rsidP="008F0382">
            <w:pPr>
              <w:jc w:val="right"/>
              <w:rPr>
                <w:b/>
                <w:i/>
              </w:rPr>
            </w:pPr>
            <w:r w:rsidRPr="008F0382">
              <w:rPr>
                <w:b/>
                <w:i/>
              </w:rPr>
              <w:t>174954</w:t>
            </w:r>
          </w:p>
        </w:tc>
        <w:tc>
          <w:tcPr>
            <w:tcW w:w="1041" w:type="dxa"/>
          </w:tcPr>
          <w:p w:rsidR="008F0382" w:rsidRPr="008F0382" w:rsidRDefault="008F0382" w:rsidP="008F0382">
            <w:pPr>
              <w:jc w:val="right"/>
              <w:rPr>
                <w:b/>
                <w:i/>
              </w:rPr>
            </w:pPr>
            <w:r w:rsidRPr="008F0382">
              <w:rPr>
                <w:b/>
                <w:i/>
              </w:rPr>
              <w:t>170907</w:t>
            </w:r>
          </w:p>
        </w:tc>
      </w:tr>
    </w:tbl>
    <w:p w:rsidR="00B76C55" w:rsidRDefault="00B76C55" w:rsidP="00B76C55">
      <w:pPr>
        <w:pStyle w:val="Style17"/>
        <w:widowControl/>
        <w:spacing w:line="360" w:lineRule="auto"/>
        <w:jc w:val="right"/>
        <w:rPr>
          <w:rFonts w:ascii="Times New Roman" w:hAnsi="Times New Roman"/>
          <w:sz w:val="28"/>
          <w:szCs w:val="28"/>
        </w:rPr>
      </w:pPr>
    </w:p>
    <w:p w:rsidR="00B76C55" w:rsidRDefault="00B76C55" w:rsidP="00B76C55">
      <w:pPr>
        <w:pStyle w:val="Style17"/>
        <w:widowControl/>
        <w:spacing w:line="360" w:lineRule="auto"/>
        <w:jc w:val="right"/>
        <w:rPr>
          <w:rFonts w:ascii="Times New Roman" w:hAnsi="Times New Roman"/>
          <w:sz w:val="28"/>
          <w:szCs w:val="28"/>
        </w:rPr>
      </w:pPr>
      <w:r>
        <w:rPr>
          <w:rFonts w:ascii="Times New Roman" w:hAnsi="Times New Roman"/>
          <w:sz w:val="28"/>
          <w:szCs w:val="28"/>
        </w:rPr>
        <w:t>Таблица 5.4.2.</w:t>
      </w:r>
    </w:p>
    <w:p w:rsidR="00B76C55" w:rsidRDefault="00B76C55" w:rsidP="00B76C55">
      <w:pPr>
        <w:pStyle w:val="Style17"/>
        <w:widowControl/>
        <w:spacing w:line="276" w:lineRule="auto"/>
        <w:jc w:val="center"/>
        <w:rPr>
          <w:rFonts w:ascii="Times New Roman" w:hAnsi="Times New Roman"/>
          <w:sz w:val="28"/>
          <w:szCs w:val="28"/>
        </w:rPr>
      </w:pPr>
      <w:r>
        <w:rPr>
          <w:rFonts w:ascii="Times New Roman" w:hAnsi="Times New Roman"/>
          <w:sz w:val="28"/>
          <w:szCs w:val="28"/>
        </w:rPr>
        <w:t>Данные по расходу электроэнергии на подъём питьевой воды</w:t>
      </w:r>
    </w:p>
    <w:p w:rsidR="00B76C55" w:rsidRDefault="00B76C55" w:rsidP="00B76C55">
      <w:pPr>
        <w:pStyle w:val="Style17"/>
        <w:widowControl/>
        <w:spacing w:line="276" w:lineRule="auto"/>
        <w:jc w:val="center"/>
        <w:rPr>
          <w:rFonts w:ascii="Times New Roman" w:hAnsi="Times New Roman"/>
          <w:sz w:val="28"/>
          <w:szCs w:val="28"/>
        </w:rPr>
      </w:pPr>
      <w:r>
        <w:rPr>
          <w:rFonts w:ascii="Times New Roman" w:hAnsi="Times New Roman"/>
          <w:sz w:val="28"/>
          <w:szCs w:val="28"/>
        </w:rPr>
        <w:t xml:space="preserve">в </w:t>
      </w:r>
      <w:proofErr w:type="spellStart"/>
      <w:r w:rsidR="005612DB">
        <w:rPr>
          <w:rFonts w:ascii="Times New Roman" w:hAnsi="Times New Roman"/>
          <w:sz w:val="28"/>
          <w:szCs w:val="28"/>
        </w:rPr>
        <w:t>Пестяковском</w:t>
      </w:r>
      <w:proofErr w:type="spellEnd"/>
      <w:r>
        <w:rPr>
          <w:rFonts w:ascii="Times New Roman" w:hAnsi="Times New Roman"/>
          <w:sz w:val="28"/>
          <w:szCs w:val="28"/>
        </w:rPr>
        <w:t xml:space="preserve"> городском поселении</w:t>
      </w:r>
    </w:p>
    <w:tbl>
      <w:tblPr>
        <w:tblStyle w:val="aff1"/>
        <w:tblW w:w="0" w:type="auto"/>
        <w:jc w:val="center"/>
        <w:tblLook w:val="04A0" w:firstRow="1" w:lastRow="0" w:firstColumn="1" w:lastColumn="0" w:noHBand="0" w:noVBand="1"/>
      </w:tblPr>
      <w:tblGrid>
        <w:gridCol w:w="511"/>
        <w:gridCol w:w="3218"/>
        <w:gridCol w:w="1021"/>
        <w:gridCol w:w="1021"/>
        <w:gridCol w:w="1021"/>
        <w:gridCol w:w="1021"/>
        <w:gridCol w:w="1021"/>
      </w:tblGrid>
      <w:tr w:rsidR="00B76C55" w:rsidTr="00B76C55">
        <w:trPr>
          <w:cantSplit/>
          <w:tblHeader/>
          <w:jc w:val="center"/>
        </w:trPr>
        <w:tc>
          <w:tcPr>
            <w:tcW w:w="511" w:type="dxa"/>
            <w:vMerge w:val="restart"/>
          </w:tcPr>
          <w:p w:rsidR="00B76C55" w:rsidRDefault="00B76C55" w:rsidP="00B76C55">
            <w:pPr>
              <w:pStyle w:val="Style17"/>
              <w:widowControl/>
              <w:spacing w:line="240" w:lineRule="auto"/>
              <w:ind w:firstLine="0"/>
              <w:jc w:val="center"/>
              <w:rPr>
                <w:rFonts w:ascii="Times New Roman" w:hAnsi="Times New Roman"/>
              </w:rPr>
            </w:pPr>
            <w:r>
              <w:rPr>
                <w:rFonts w:ascii="Times New Roman" w:hAnsi="Times New Roman"/>
              </w:rPr>
              <w:t>№</w:t>
            </w:r>
          </w:p>
          <w:p w:rsidR="00B76C55" w:rsidRPr="00533EA2" w:rsidRDefault="00B76C55" w:rsidP="00B76C55">
            <w:pPr>
              <w:pStyle w:val="Style17"/>
              <w:widowControl/>
              <w:spacing w:line="240" w:lineRule="auto"/>
              <w:ind w:firstLine="0"/>
              <w:jc w:val="center"/>
              <w:rPr>
                <w:rFonts w:ascii="Times New Roman" w:hAnsi="Times New Roman"/>
              </w:rPr>
            </w:pPr>
            <w:r>
              <w:rPr>
                <w:rFonts w:ascii="Times New Roman" w:hAnsi="Times New Roman"/>
              </w:rPr>
              <w:t>№</w:t>
            </w:r>
          </w:p>
        </w:tc>
        <w:tc>
          <w:tcPr>
            <w:tcW w:w="3218" w:type="dxa"/>
            <w:vMerge w:val="restart"/>
            <w:vAlign w:val="center"/>
          </w:tcPr>
          <w:p w:rsidR="00B76C55" w:rsidRPr="00533EA2" w:rsidRDefault="00B76C55" w:rsidP="00B76C55">
            <w:pPr>
              <w:pStyle w:val="Style17"/>
              <w:widowControl/>
              <w:spacing w:line="240" w:lineRule="auto"/>
              <w:ind w:firstLine="0"/>
              <w:jc w:val="center"/>
              <w:rPr>
                <w:rFonts w:ascii="Times New Roman" w:hAnsi="Times New Roman"/>
              </w:rPr>
            </w:pPr>
            <w:r w:rsidRPr="00533EA2">
              <w:rPr>
                <w:rFonts w:ascii="Times New Roman" w:hAnsi="Times New Roman"/>
              </w:rPr>
              <w:t>Скважина</w:t>
            </w:r>
          </w:p>
        </w:tc>
        <w:tc>
          <w:tcPr>
            <w:tcW w:w="5105" w:type="dxa"/>
            <w:gridSpan w:val="5"/>
          </w:tcPr>
          <w:p w:rsidR="00B76C55" w:rsidRPr="00533EA2" w:rsidRDefault="00B76C55" w:rsidP="00B76C55">
            <w:pPr>
              <w:pStyle w:val="Style17"/>
              <w:widowControl/>
              <w:spacing w:line="240" w:lineRule="auto"/>
              <w:ind w:firstLine="0"/>
              <w:jc w:val="center"/>
              <w:rPr>
                <w:rFonts w:ascii="Times New Roman" w:hAnsi="Times New Roman"/>
              </w:rPr>
            </w:pPr>
            <w:r w:rsidRPr="00533EA2">
              <w:rPr>
                <w:rFonts w:ascii="Times New Roman" w:hAnsi="Times New Roman"/>
              </w:rPr>
              <w:t>Потребление эл. эн., кВт*</w:t>
            </w:r>
            <w:proofErr w:type="gramStart"/>
            <w:r w:rsidRPr="00533EA2">
              <w:rPr>
                <w:rFonts w:ascii="Times New Roman" w:hAnsi="Times New Roman"/>
              </w:rPr>
              <w:t>ч</w:t>
            </w:r>
            <w:proofErr w:type="gramEnd"/>
          </w:p>
        </w:tc>
      </w:tr>
      <w:tr w:rsidR="00B76C55" w:rsidTr="00B76C55">
        <w:trPr>
          <w:cantSplit/>
          <w:tblHeader/>
          <w:jc w:val="center"/>
        </w:trPr>
        <w:tc>
          <w:tcPr>
            <w:tcW w:w="511" w:type="dxa"/>
            <w:vMerge/>
          </w:tcPr>
          <w:p w:rsidR="00B76C55" w:rsidRPr="00533EA2" w:rsidRDefault="00B76C55" w:rsidP="00B76C55">
            <w:pPr>
              <w:pStyle w:val="Style17"/>
              <w:widowControl/>
              <w:spacing w:line="240" w:lineRule="auto"/>
              <w:ind w:firstLine="0"/>
              <w:jc w:val="center"/>
              <w:rPr>
                <w:rFonts w:ascii="Times New Roman" w:hAnsi="Times New Roman"/>
              </w:rPr>
            </w:pPr>
          </w:p>
        </w:tc>
        <w:tc>
          <w:tcPr>
            <w:tcW w:w="3218" w:type="dxa"/>
            <w:vMerge/>
          </w:tcPr>
          <w:p w:rsidR="00B76C55" w:rsidRPr="00533EA2" w:rsidRDefault="00B76C55" w:rsidP="00B76C55">
            <w:pPr>
              <w:pStyle w:val="Style17"/>
              <w:widowControl/>
              <w:spacing w:line="240" w:lineRule="auto"/>
              <w:ind w:firstLine="0"/>
              <w:jc w:val="center"/>
              <w:rPr>
                <w:rFonts w:ascii="Times New Roman" w:hAnsi="Times New Roman"/>
              </w:rPr>
            </w:pPr>
          </w:p>
        </w:tc>
        <w:tc>
          <w:tcPr>
            <w:tcW w:w="102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Pr>
                <w:rFonts w:ascii="Times New Roman" w:hAnsi="Times New Roman"/>
              </w:rPr>
              <w:t>2009 г.</w:t>
            </w:r>
          </w:p>
        </w:tc>
        <w:tc>
          <w:tcPr>
            <w:tcW w:w="102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sidRPr="00533EA2">
              <w:rPr>
                <w:rFonts w:ascii="Times New Roman" w:hAnsi="Times New Roman"/>
              </w:rPr>
              <w:t>201</w:t>
            </w:r>
            <w:r>
              <w:rPr>
                <w:rFonts w:ascii="Times New Roman" w:hAnsi="Times New Roman"/>
              </w:rPr>
              <w:t>0 г.</w:t>
            </w:r>
          </w:p>
        </w:tc>
        <w:tc>
          <w:tcPr>
            <w:tcW w:w="102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sidRPr="00533EA2">
              <w:rPr>
                <w:rFonts w:ascii="Times New Roman" w:hAnsi="Times New Roman"/>
              </w:rPr>
              <w:t>201</w:t>
            </w:r>
            <w:r>
              <w:rPr>
                <w:rFonts w:ascii="Times New Roman" w:hAnsi="Times New Roman"/>
              </w:rPr>
              <w:t>1 г.</w:t>
            </w:r>
          </w:p>
        </w:tc>
        <w:tc>
          <w:tcPr>
            <w:tcW w:w="102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sidRPr="00533EA2">
              <w:rPr>
                <w:rFonts w:ascii="Times New Roman" w:hAnsi="Times New Roman"/>
              </w:rPr>
              <w:t>2012</w:t>
            </w:r>
            <w:r>
              <w:rPr>
                <w:rFonts w:ascii="Times New Roman" w:hAnsi="Times New Roman"/>
              </w:rPr>
              <w:t xml:space="preserve"> г.</w:t>
            </w:r>
          </w:p>
        </w:tc>
        <w:tc>
          <w:tcPr>
            <w:tcW w:w="102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sidRPr="00533EA2">
              <w:rPr>
                <w:rFonts w:ascii="Times New Roman" w:hAnsi="Times New Roman"/>
              </w:rPr>
              <w:t>2013</w:t>
            </w:r>
            <w:r>
              <w:rPr>
                <w:rFonts w:ascii="Times New Roman" w:hAnsi="Times New Roman"/>
              </w:rPr>
              <w:t xml:space="preserve"> г.</w:t>
            </w:r>
          </w:p>
        </w:tc>
      </w:tr>
      <w:tr w:rsidR="008F0382" w:rsidRPr="00533EA2" w:rsidTr="000F4FE2">
        <w:trPr>
          <w:jc w:val="center"/>
        </w:trPr>
        <w:tc>
          <w:tcPr>
            <w:tcW w:w="511" w:type="dxa"/>
          </w:tcPr>
          <w:p w:rsidR="008F0382" w:rsidRPr="00533EA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1</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№1</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D71972" w:rsidRDefault="008F0382" w:rsidP="008F0382">
            <w:pPr>
              <w:jc w:val="right"/>
            </w:pPr>
            <w:r w:rsidRPr="00D71972">
              <w:t>4525</w:t>
            </w:r>
          </w:p>
        </w:tc>
        <w:tc>
          <w:tcPr>
            <w:tcW w:w="1021" w:type="dxa"/>
          </w:tcPr>
          <w:p w:rsidR="008F0382" w:rsidRPr="008570C8" w:rsidRDefault="008F0382" w:rsidP="008F0382">
            <w:pPr>
              <w:jc w:val="right"/>
            </w:pPr>
            <w:r w:rsidRPr="008570C8">
              <w:t>3292</w:t>
            </w:r>
          </w:p>
        </w:tc>
      </w:tr>
      <w:tr w:rsidR="008F0382" w:rsidTr="000F4FE2">
        <w:trPr>
          <w:jc w:val="center"/>
        </w:trPr>
        <w:tc>
          <w:tcPr>
            <w:tcW w:w="511" w:type="dxa"/>
          </w:tcPr>
          <w:p w:rsidR="008F0382" w:rsidRPr="00533EA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2</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№2</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D71972" w:rsidRDefault="008F0382" w:rsidP="008F0382">
            <w:pPr>
              <w:jc w:val="right"/>
            </w:pPr>
            <w:r w:rsidRPr="00D71972">
              <w:t>1046</w:t>
            </w:r>
          </w:p>
        </w:tc>
        <w:tc>
          <w:tcPr>
            <w:tcW w:w="1021" w:type="dxa"/>
          </w:tcPr>
          <w:p w:rsidR="008F0382" w:rsidRPr="008570C8" w:rsidRDefault="008F0382" w:rsidP="008F0382">
            <w:pPr>
              <w:jc w:val="right"/>
            </w:pPr>
            <w:r w:rsidRPr="008570C8">
              <w:t>27</w:t>
            </w:r>
          </w:p>
        </w:tc>
      </w:tr>
      <w:tr w:rsidR="008F0382" w:rsidTr="000F4FE2">
        <w:trPr>
          <w:jc w:val="center"/>
        </w:trPr>
        <w:tc>
          <w:tcPr>
            <w:tcW w:w="511" w:type="dxa"/>
          </w:tcPr>
          <w:p w:rsidR="008F0382" w:rsidRPr="00533EA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3</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№3</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D71972" w:rsidRDefault="008F0382" w:rsidP="008F0382">
            <w:pPr>
              <w:jc w:val="right"/>
            </w:pPr>
            <w:r w:rsidRPr="00D71972">
              <w:t>16181</w:t>
            </w:r>
          </w:p>
        </w:tc>
        <w:tc>
          <w:tcPr>
            <w:tcW w:w="1021" w:type="dxa"/>
          </w:tcPr>
          <w:p w:rsidR="008F0382" w:rsidRPr="008570C8" w:rsidRDefault="008F0382" w:rsidP="008F0382">
            <w:pPr>
              <w:jc w:val="right"/>
            </w:pPr>
            <w:r w:rsidRPr="008570C8">
              <w:t>13583</w:t>
            </w:r>
          </w:p>
        </w:tc>
      </w:tr>
      <w:tr w:rsidR="008F0382" w:rsidTr="000F4FE2">
        <w:trPr>
          <w:jc w:val="center"/>
        </w:trPr>
        <w:tc>
          <w:tcPr>
            <w:tcW w:w="511" w:type="dxa"/>
          </w:tcPr>
          <w:p w:rsidR="008F0382" w:rsidRPr="00533EA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4</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№4</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D71972" w:rsidRDefault="008F0382" w:rsidP="008F0382">
            <w:pPr>
              <w:jc w:val="right"/>
            </w:pPr>
            <w:r w:rsidRPr="00D71972">
              <w:t>6786</w:t>
            </w:r>
          </w:p>
        </w:tc>
        <w:tc>
          <w:tcPr>
            <w:tcW w:w="1021" w:type="dxa"/>
          </w:tcPr>
          <w:p w:rsidR="008F0382" w:rsidRPr="008570C8" w:rsidRDefault="008F0382" w:rsidP="008F0382">
            <w:pPr>
              <w:jc w:val="right"/>
            </w:pPr>
            <w:r w:rsidRPr="008570C8">
              <w:t>7737</w:t>
            </w:r>
          </w:p>
        </w:tc>
      </w:tr>
      <w:tr w:rsidR="008F0382" w:rsidTr="000F4FE2">
        <w:trPr>
          <w:jc w:val="center"/>
        </w:trPr>
        <w:tc>
          <w:tcPr>
            <w:tcW w:w="511" w:type="dxa"/>
          </w:tcPr>
          <w:p w:rsidR="008F0382" w:rsidRPr="00533EA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5</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№5</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D71972" w:rsidRDefault="008F0382" w:rsidP="008F0382">
            <w:pPr>
              <w:jc w:val="right"/>
            </w:pPr>
            <w:r w:rsidRPr="00D71972">
              <w:t>10850</w:t>
            </w:r>
          </w:p>
        </w:tc>
        <w:tc>
          <w:tcPr>
            <w:tcW w:w="1021" w:type="dxa"/>
          </w:tcPr>
          <w:p w:rsidR="008F0382" w:rsidRPr="008570C8" w:rsidRDefault="008F0382" w:rsidP="008F0382">
            <w:pPr>
              <w:jc w:val="right"/>
            </w:pPr>
            <w:r w:rsidRPr="008570C8">
              <w:t>7657</w:t>
            </w:r>
          </w:p>
        </w:tc>
      </w:tr>
      <w:tr w:rsidR="008F0382" w:rsidTr="000F4FE2">
        <w:trPr>
          <w:jc w:val="center"/>
        </w:trPr>
        <w:tc>
          <w:tcPr>
            <w:tcW w:w="511" w:type="dxa"/>
          </w:tcPr>
          <w:p w:rsidR="008F0382" w:rsidRPr="00533EA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6</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№6</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D71972" w:rsidRDefault="008F0382" w:rsidP="008F0382">
            <w:pPr>
              <w:jc w:val="right"/>
            </w:pPr>
            <w:r w:rsidRPr="00D71972">
              <w:t>15548</w:t>
            </w:r>
          </w:p>
        </w:tc>
        <w:tc>
          <w:tcPr>
            <w:tcW w:w="1021" w:type="dxa"/>
          </w:tcPr>
          <w:p w:rsidR="008F0382" w:rsidRPr="008570C8" w:rsidRDefault="008F0382" w:rsidP="008F0382">
            <w:pPr>
              <w:jc w:val="right"/>
            </w:pPr>
            <w:r w:rsidRPr="008570C8">
              <w:t>12020</w:t>
            </w:r>
          </w:p>
        </w:tc>
      </w:tr>
      <w:tr w:rsidR="008F0382" w:rsidTr="000F4FE2">
        <w:trPr>
          <w:jc w:val="center"/>
        </w:trPr>
        <w:tc>
          <w:tcPr>
            <w:tcW w:w="511" w:type="dxa"/>
          </w:tcPr>
          <w:p w:rsidR="008F0382" w:rsidRPr="00533EA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7</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№7</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D71972" w:rsidRDefault="008F0382" w:rsidP="008F0382">
            <w:pPr>
              <w:jc w:val="right"/>
            </w:pPr>
            <w:r w:rsidRPr="00D71972">
              <w:t>3322</w:t>
            </w:r>
          </w:p>
        </w:tc>
        <w:tc>
          <w:tcPr>
            <w:tcW w:w="1021" w:type="dxa"/>
          </w:tcPr>
          <w:p w:rsidR="008F0382" w:rsidRPr="008570C8" w:rsidRDefault="008F0382" w:rsidP="008F0382">
            <w:pPr>
              <w:jc w:val="right"/>
            </w:pPr>
            <w:r w:rsidRPr="008570C8">
              <w:t>765</w:t>
            </w:r>
          </w:p>
        </w:tc>
      </w:tr>
      <w:tr w:rsidR="008F0382" w:rsidTr="000F4FE2">
        <w:trPr>
          <w:jc w:val="center"/>
        </w:trPr>
        <w:tc>
          <w:tcPr>
            <w:tcW w:w="511" w:type="dxa"/>
          </w:tcPr>
          <w:p w:rsidR="008F038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8</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№8</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D71972" w:rsidRDefault="008F0382" w:rsidP="008F0382">
            <w:pPr>
              <w:jc w:val="right"/>
            </w:pPr>
            <w:r w:rsidRPr="00D71972">
              <w:t>16669</w:t>
            </w:r>
          </w:p>
        </w:tc>
        <w:tc>
          <w:tcPr>
            <w:tcW w:w="1021" w:type="dxa"/>
          </w:tcPr>
          <w:p w:rsidR="008F0382" w:rsidRPr="008570C8" w:rsidRDefault="008F0382" w:rsidP="008F0382">
            <w:pPr>
              <w:jc w:val="right"/>
            </w:pPr>
            <w:r w:rsidRPr="008570C8">
              <w:t>16617</w:t>
            </w:r>
          </w:p>
        </w:tc>
      </w:tr>
      <w:tr w:rsidR="008F0382" w:rsidTr="000F4FE2">
        <w:trPr>
          <w:jc w:val="center"/>
        </w:trPr>
        <w:tc>
          <w:tcPr>
            <w:tcW w:w="511" w:type="dxa"/>
          </w:tcPr>
          <w:p w:rsidR="008F038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9</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№9</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Default="008F0382" w:rsidP="008F0382">
            <w:pPr>
              <w:jc w:val="right"/>
            </w:pPr>
            <w:r w:rsidRPr="00D71972">
              <w:t>31415</w:t>
            </w:r>
          </w:p>
        </w:tc>
        <w:tc>
          <w:tcPr>
            <w:tcW w:w="1021" w:type="dxa"/>
          </w:tcPr>
          <w:p w:rsidR="008F0382" w:rsidRDefault="008F0382" w:rsidP="008F0382">
            <w:pPr>
              <w:jc w:val="right"/>
            </w:pPr>
            <w:r w:rsidRPr="008570C8">
              <w:t>22279</w:t>
            </w:r>
          </w:p>
        </w:tc>
      </w:tr>
      <w:tr w:rsidR="004C3859" w:rsidRPr="00CB07E0" w:rsidTr="00B76C55">
        <w:trPr>
          <w:jc w:val="center"/>
        </w:trPr>
        <w:tc>
          <w:tcPr>
            <w:tcW w:w="511" w:type="dxa"/>
          </w:tcPr>
          <w:p w:rsidR="004C3859" w:rsidRPr="00CB07E0" w:rsidRDefault="004C3859" w:rsidP="00B76C55">
            <w:pPr>
              <w:pStyle w:val="Style17"/>
              <w:widowControl/>
              <w:spacing w:line="240" w:lineRule="auto"/>
              <w:ind w:firstLine="0"/>
              <w:jc w:val="center"/>
              <w:rPr>
                <w:rFonts w:ascii="Times New Roman" w:hAnsi="Times New Roman"/>
                <w:b/>
                <w:i/>
                <w:sz w:val="22"/>
                <w:szCs w:val="22"/>
              </w:rPr>
            </w:pPr>
          </w:p>
        </w:tc>
        <w:tc>
          <w:tcPr>
            <w:tcW w:w="3218" w:type="dxa"/>
          </w:tcPr>
          <w:p w:rsidR="004C3859" w:rsidRPr="00CB07E0" w:rsidRDefault="004C3859" w:rsidP="00B76C55">
            <w:pPr>
              <w:pStyle w:val="Style17"/>
              <w:widowControl/>
              <w:spacing w:line="240" w:lineRule="auto"/>
              <w:ind w:firstLine="0"/>
              <w:jc w:val="left"/>
              <w:rPr>
                <w:rFonts w:ascii="Times New Roman" w:hAnsi="Times New Roman"/>
                <w:b/>
                <w:i/>
                <w:sz w:val="22"/>
                <w:szCs w:val="22"/>
              </w:rPr>
            </w:pPr>
            <w:r w:rsidRPr="00CB07E0">
              <w:rPr>
                <w:rFonts w:ascii="Times New Roman" w:hAnsi="Times New Roman"/>
                <w:b/>
                <w:i/>
                <w:sz w:val="22"/>
                <w:szCs w:val="22"/>
              </w:rPr>
              <w:t>Итого:</w:t>
            </w:r>
          </w:p>
        </w:tc>
        <w:tc>
          <w:tcPr>
            <w:tcW w:w="1021" w:type="dxa"/>
            <w:vAlign w:val="center"/>
          </w:tcPr>
          <w:p w:rsidR="004C3859" w:rsidRDefault="004C3859" w:rsidP="000F4FE2">
            <w:pPr>
              <w:jc w:val="center"/>
              <w:rPr>
                <w:color w:val="000000"/>
                <w:szCs w:val="22"/>
              </w:rPr>
            </w:pPr>
            <w:r>
              <w:rPr>
                <w:color w:val="000000"/>
                <w:szCs w:val="22"/>
              </w:rPr>
              <w:t>-</w:t>
            </w:r>
          </w:p>
        </w:tc>
        <w:tc>
          <w:tcPr>
            <w:tcW w:w="1021" w:type="dxa"/>
            <w:vAlign w:val="center"/>
          </w:tcPr>
          <w:p w:rsidR="004C3859" w:rsidRPr="00CB07E0" w:rsidRDefault="004C3859" w:rsidP="000F4FE2">
            <w:pPr>
              <w:jc w:val="center"/>
              <w:rPr>
                <w:b/>
                <w:i/>
                <w:color w:val="000000"/>
                <w:szCs w:val="22"/>
              </w:rPr>
            </w:pPr>
            <w:r>
              <w:rPr>
                <w:b/>
                <w:i/>
                <w:color w:val="000000"/>
                <w:szCs w:val="22"/>
              </w:rPr>
              <w:t>-</w:t>
            </w:r>
          </w:p>
        </w:tc>
        <w:tc>
          <w:tcPr>
            <w:tcW w:w="1021" w:type="dxa"/>
            <w:vAlign w:val="center"/>
          </w:tcPr>
          <w:p w:rsidR="004C3859" w:rsidRPr="00CB07E0" w:rsidRDefault="004C3859" w:rsidP="000F4FE2">
            <w:pPr>
              <w:jc w:val="center"/>
              <w:rPr>
                <w:b/>
                <w:i/>
                <w:color w:val="000000"/>
                <w:szCs w:val="22"/>
              </w:rPr>
            </w:pPr>
            <w:r>
              <w:rPr>
                <w:b/>
                <w:i/>
                <w:color w:val="000000"/>
                <w:szCs w:val="22"/>
              </w:rPr>
              <w:t>-</w:t>
            </w:r>
          </w:p>
        </w:tc>
        <w:tc>
          <w:tcPr>
            <w:tcW w:w="1021" w:type="dxa"/>
            <w:vAlign w:val="center"/>
          </w:tcPr>
          <w:p w:rsidR="004C3859" w:rsidRPr="00CB07E0" w:rsidRDefault="008F0382" w:rsidP="00B76C55">
            <w:pPr>
              <w:jc w:val="right"/>
              <w:rPr>
                <w:b/>
                <w:i/>
                <w:color w:val="000000"/>
                <w:szCs w:val="22"/>
              </w:rPr>
            </w:pPr>
            <w:r w:rsidRPr="008F0382">
              <w:rPr>
                <w:b/>
                <w:i/>
                <w:color w:val="000000"/>
                <w:szCs w:val="22"/>
              </w:rPr>
              <w:t>106342</w:t>
            </w:r>
          </w:p>
        </w:tc>
        <w:tc>
          <w:tcPr>
            <w:tcW w:w="1021" w:type="dxa"/>
            <w:vAlign w:val="center"/>
          </w:tcPr>
          <w:p w:rsidR="004C3859" w:rsidRPr="00CB07E0" w:rsidRDefault="008F0382" w:rsidP="00B76C55">
            <w:pPr>
              <w:jc w:val="right"/>
              <w:rPr>
                <w:b/>
                <w:i/>
                <w:color w:val="000000"/>
                <w:szCs w:val="22"/>
              </w:rPr>
            </w:pPr>
            <w:r w:rsidRPr="008F0382">
              <w:rPr>
                <w:b/>
                <w:i/>
                <w:color w:val="000000"/>
                <w:szCs w:val="22"/>
              </w:rPr>
              <w:t>83977</w:t>
            </w:r>
          </w:p>
        </w:tc>
      </w:tr>
    </w:tbl>
    <w:p w:rsidR="00B76C55" w:rsidRDefault="00B76C55" w:rsidP="00B76C55">
      <w:pPr>
        <w:pStyle w:val="Style17"/>
        <w:widowControl/>
        <w:spacing w:line="360" w:lineRule="auto"/>
        <w:jc w:val="center"/>
        <w:rPr>
          <w:rFonts w:ascii="Times New Roman" w:hAnsi="Times New Roman"/>
          <w:sz w:val="28"/>
          <w:szCs w:val="28"/>
        </w:rPr>
      </w:pPr>
    </w:p>
    <w:p w:rsidR="00B76C55" w:rsidRDefault="00B76C55" w:rsidP="00B76C55">
      <w:pPr>
        <w:pStyle w:val="Style17"/>
        <w:widowControl/>
        <w:spacing w:line="360" w:lineRule="auto"/>
        <w:jc w:val="right"/>
        <w:rPr>
          <w:rFonts w:ascii="Times New Roman" w:hAnsi="Times New Roman"/>
          <w:sz w:val="28"/>
          <w:szCs w:val="28"/>
        </w:rPr>
      </w:pPr>
      <w:r>
        <w:rPr>
          <w:rFonts w:ascii="Times New Roman" w:hAnsi="Times New Roman"/>
          <w:sz w:val="28"/>
          <w:szCs w:val="28"/>
        </w:rPr>
        <w:t>Таблица 5.4.3.</w:t>
      </w:r>
    </w:p>
    <w:p w:rsidR="00B76C55" w:rsidRDefault="00B76C55" w:rsidP="00B76C55">
      <w:pPr>
        <w:pStyle w:val="Style17"/>
        <w:widowControl/>
        <w:spacing w:line="276" w:lineRule="auto"/>
        <w:jc w:val="center"/>
        <w:rPr>
          <w:rFonts w:ascii="Times New Roman" w:hAnsi="Times New Roman"/>
          <w:sz w:val="28"/>
          <w:szCs w:val="28"/>
        </w:rPr>
      </w:pPr>
      <w:r>
        <w:rPr>
          <w:rFonts w:ascii="Times New Roman" w:hAnsi="Times New Roman"/>
          <w:sz w:val="28"/>
          <w:szCs w:val="28"/>
        </w:rPr>
        <w:t>Удельный расход электроэнергии на подъём питьевой воды</w:t>
      </w:r>
    </w:p>
    <w:p w:rsidR="00B76C55" w:rsidRDefault="00B76C55" w:rsidP="00B76C55">
      <w:pPr>
        <w:pStyle w:val="Style17"/>
        <w:widowControl/>
        <w:spacing w:line="276" w:lineRule="auto"/>
        <w:jc w:val="center"/>
        <w:rPr>
          <w:rFonts w:ascii="Times New Roman" w:hAnsi="Times New Roman"/>
          <w:sz w:val="28"/>
          <w:szCs w:val="28"/>
        </w:rPr>
      </w:pPr>
      <w:r>
        <w:rPr>
          <w:rFonts w:ascii="Times New Roman" w:hAnsi="Times New Roman"/>
          <w:sz w:val="28"/>
          <w:szCs w:val="28"/>
        </w:rPr>
        <w:t xml:space="preserve">в </w:t>
      </w:r>
      <w:proofErr w:type="spellStart"/>
      <w:r w:rsidR="005612DB">
        <w:rPr>
          <w:rFonts w:ascii="Times New Roman" w:hAnsi="Times New Roman"/>
          <w:sz w:val="28"/>
          <w:szCs w:val="28"/>
        </w:rPr>
        <w:t>Пестяковском</w:t>
      </w:r>
      <w:proofErr w:type="spellEnd"/>
      <w:r>
        <w:rPr>
          <w:rFonts w:ascii="Times New Roman" w:hAnsi="Times New Roman"/>
          <w:sz w:val="28"/>
          <w:szCs w:val="28"/>
        </w:rPr>
        <w:t xml:space="preserve"> городском поселении </w:t>
      </w:r>
    </w:p>
    <w:tbl>
      <w:tblPr>
        <w:tblStyle w:val="aff1"/>
        <w:tblW w:w="0" w:type="auto"/>
        <w:jc w:val="center"/>
        <w:tblLook w:val="04A0" w:firstRow="1" w:lastRow="0" w:firstColumn="1" w:lastColumn="0" w:noHBand="0" w:noVBand="1"/>
      </w:tblPr>
      <w:tblGrid>
        <w:gridCol w:w="511"/>
        <w:gridCol w:w="3218"/>
        <w:gridCol w:w="1021"/>
        <w:gridCol w:w="1021"/>
        <w:gridCol w:w="1021"/>
        <w:gridCol w:w="1021"/>
        <w:gridCol w:w="1021"/>
      </w:tblGrid>
      <w:tr w:rsidR="00B76C55" w:rsidTr="00B76C55">
        <w:trPr>
          <w:cantSplit/>
          <w:tblHeader/>
          <w:jc w:val="center"/>
        </w:trPr>
        <w:tc>
          <w:tcPr>
            <w:tcW w:w="511" w:type="dxa"/>
            <w:vMerge w:val="restart"/>
          </w:tcPr>
          <w:p w:rsidR="00B76C55" w:rsidRDefault="00B76C55" w:rsidP="00B76C55">
            <w:pPr>
              <w:pStyle w:val="Style17"/>
              <w:widowControl/>
              <w:spacing w:line="240" w:lineRule="auto"/>
              <w:ind w:firstLine="0"/>
              <w:jc w:val="center"/>
              <w:rPr>
                <w:rFonts w:ascii="Times New Roman" w:hAnsi="Times New Roman"/>
              </w:rPr>
            </w:pPr>
            <w:r>
              <w:rPr>
                <w:rFonts w:ascii="Times New Roman" w:hAnsi="Times New Roman"/>
              </w:rPr>
              <w:t>№</w:t>
            </w:r>
          </w:p>
          <w:p w:rsidR="00B76C55" w:rsidRPr="00533EA2" w:rsidRDefault="00B76C55" w:rsidP="00B76C55">
            <w:pPr>
              <w:pStyle w:val="Style17"/>
              <w:widowControl/>
              <w:spacing w:line="240" w:lineRule="auto"/>
              <w:ind w:firstLine="0"/>
              <w:jc w:val="center"/>
              <w:rPr>
                <w:rFonts w:ascii="Times New Roman" w:hAnsi="Times New Roman"/>
              </w:rPr>
            </w:pPr>
            <w:r>
              <w:rPr>
                <w:rFonts w:ascii="Times New Roman" w:hAnsi="Times New Roman"/>
              </w:rPr>
              <w:t>№</w:t>
            </w:r>
          </w:p>
        </w:tc>
        <w:tc>
          <w:tcPr>
            <w:tcW w:w="3218" w:type="dxa"/>
            <w:vMerge w:val="restart"/>
            <w:vAlign w:val="center"/>
          </w:tcPr>
          <w:p w:rsidR="00B76C55" w:rsidRPr="00533EA2" w:rsidRDefault="00B76C55" w:rsidP="00B76C55">
            <w:pPr>
              <w:pStyle w:val="Style17"/>
              <w:widowControl/>
              <w:spacing w:line="240" w:lineRule="auto"/>
              <w:ind w:firstLine="0"/>
              <w:jc w:val="center"/>
              <w:rPr>
                <w:rFonts w:ascii="Times New Roman" w:hAnsi="Times New Roman"/>
              </w:rPr>
            </w:pPr>
            <w:r w:rsidRPr="00533EA2">
              <w:rPr>
                <w:rFonts w:ascii="Times New Roman" w:hAnsi="Times New Roman"/>
              </w:rPr>
              <w:t>Скважина</w:t>
            </w:r>
          </w:p>
        </w:tc>
        <w:tc>
          <w:tcPr>
            <w:tcW w:w="5105" w:type="dxa"/>
            <w:gridSpan w:val="5"/>
          </w:tcPr>
          <w:p w:rsidR="00B76C55" w:rsidRPr="00533EA2" w:rsidRDefault="00B76C55" w:rsidP="00B76C55">
            <w:pPr>
              <w:pStyle w:val="Style17"/>
              <w:widowControl/>
              <w:spacing w:line="240" w:lineRule="auto"/>
              <w:ind w:firstLine="0"/>
              <w:jc w:val="center"/>
              <w:rPr>
                <w:rFonts w:ascii="Times New Roman" w:hAnsi="Times New Roman"/>
              </w:rPr>
            </w:pPr>
            <w:r>
              <w:rPr>
                <w:rFonts w:ascii="Times New Roman" w:hAnsi="Times New Roman"/>
              </w:rPr>
              <w:t>Удельный расход</w:t>
            </w:r>
            <w:r w:rsidRPr="00533EA2">
              <w:rPr>
                <w:rFonts w:ascii="Times New Roman" w:hAnsi="Times New Roman"/>
              </w:rPr>
              <w:t xml:space="preserve"> эл. эн., кВт*</w:t>
            </w:r>
            <w:proofErr w:type="gramStart"/>
            <w:r w:rsidRPr="00533EA2">
              <w:rPr>
                <w:rFonts w:ascii="Times New Roman" w:hAnsi="Times New Roman"/>
              </w:rPr>
              <w:t>ч</w:t>
            </w:r>
            <w:proofErr w:type="gramEnd"/>
            <w:r>
              <w:rPr>
                <w:rFonts w:ascii="Times New Roman" w:hAnsi="Times New Roman"/>
              </w:rPr>
              <w:t>/м</w:t>
            </w:r>
            <w:r w:rsidRPr="00CB07E0">
              <w:rPr>
                <w:rFonts w:ascii="Times New Roman" w:hAnsi="Times New Roman"/>
                <w:vertAlign w:val="superscript"/>
              </w:rPr>
              <w:t>3</w:t>
            </w:r>
            <w:r>
              <w:rPr>
                <w:rFonts w:ascii="Times New Roman" w:hAnsi="Times New Roman"/>
              </w:rPr>
              <w:t xml:space="preserve"> </w:t>
            </w:r>
          </w:p>
        </w:tc>
      </w:tr>
      <w:tr w:rsidR="00B76C55" w:rsidTr="00B76C55">
        <w:trPr>
          <w:cantSplit/>
          <w:tblHeader/>
          <w:jc w:val="center"/>
        </w:trPr>
        <w:tc>
          <w:tcPr>
            <w:tcW w:w="511" w:type="dxa"/>
            <w:vMerge/>
          </w:tcPr>
          <w:p w:rsidR="00B76C55" w:rsidRPr="00533EA2" w:rsidRDefault="00B76C55" w:rsidP="00B76C55">
            <w:pPr>
              <w:pStyle w:val="Style17"/>
              <w:widowControl/>
              <w:spacing w:line="240" w:lineRule="auto"/>
              <w:ind w:firstLine="0"/>
              <w:jc w:val="center"/>
              <w:rPr>
                <w:rFonts w:ascii="Times New Roman" w:hAnsi="Times New Roman"/>
              </w:rPr>
            </w:pPr>
          </w:p>
        </w:tc>
        <w:tc>
          <w:tcPr>
            <w:tcW w:w="3218" w:type="dxa"/>
            <w:vMerge/>
          </w:tcPr>
          <w:p w:rsidR="00B76C55" w:rsidRPr="00533EA2" w:rsidRDefault="00B76C55" w:rsidP="00B76C55">
            <w:pPr>
              <w:pStyle w:val="Style17"/>
              <w:widowControl/>
              <w:spacing w:line="240" w:lineRule="auto"/>
              <w:ind w:firstLine="0"/>
              <w:jc w:val="center"/>
              <w:rPr>
                <w:rFonts w:ascii="Times New Roman" w:hAnsi="Times New Roman"/>
              </w:rPr>
            </w:pPr>
          </w:p>
        </w:tc>
        <w:tc>
          <w:tcPr>
            <w:tcW w:w="102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Pr>
                <w:rFonts w:ascii="Times New Roman" w:hAnsi="Times New Roman"/>
              </w:rPr>
              <w:t>2009 г.</w:t>
            </w:r>
          </w:p>
        </w:tc>
        <w:tc>
          <w:tcPr>
            <w:tcW w:w="102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sidRPr="00533EA2">
              <w:rPr>
                <w:rFonts w:ascii="Times New Roman" w:hAnsi="Times New Roman"/>
              </w:rPr>
              <w:t>201</w:t>
            </w:r>
            <w:r>
              <w:rPr>
                <w:rFonts w:ascii="Times New Roman" w:hAnsi="Times New Roman"/>
              </w:rPr>
              <w:t>0 г.</w:t>
            </w:r>
          </w:p>
        </w:tc>
        <w:tc>
          <w:tcPr>
            <w:tcW w:w="102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sidRPr="00533EA2">
              <w:rPr>
                <w:rFonts w:ascii="Times New Roman" w:hAnsi="Times New Roman"/>
              </w:rPr>
              <w:t>201</w:t>
            </w:r>
            <w:r>
              <w:rPr>
                <w:rFonts w:ascii="Times New Roman" w:hAnsi="Times New Roman"/>
              </w:rPr>
              <w:t>1 г.</w:t>
            </w:r>
          </w:p>
        </w:tc>
        <w:tc>
          <w:tcPr>
            <w:tcW w:w="102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sidRPr="00533EA2">
              <w:rPr>
                <w:rFonts w:ascii="Times New Roman" w:hAnsi="Times New Roman"/>
              </w:rPr>
              <w:t>2012</w:t>
            </w:r>
            <w:r>
              <w:rPr>
                <w:rFonts w:ascii="Times New Roman" w:hAnsi="Times New Roman"/>
              </w:rPr>
              <w:t xml:space="preserve"> г.</w:t>
            </w:r>
          </w:p>
        </w:tc>
        <w:tc>
          <w:tcPr>
            <w:tcW w:w="1021" w:type="dxa"/>
            <w:vAlign w:val="center"/>
          </w:tcPr>
          <w:p w:rsidR="00B76C55" w:rsidRPr="00533EA2" w:rsidRDefault="00B76C55" w:rsidP="00B76C55">
            <w:pPr>
              <w:pStyle w:val="Style17"/>
              <w:widowControl/>
              <w:spacing w:line="240" w:lineRule="auto"/>
              <w:ind w:firstLine="0"/>
              <w:jc w:val="right"/>
              <w:rPr>
                <w:rFonts w:ascii="Times New Roman" w:hAnsi="Times New Roman"/>
              </w:rPr>
            </w:pPr>
            <w:r w:rsidRPr="00533EA2">
              <w:rPr>
                <w:rFonts w:ascii="Times New Roman" w:hAnsi="Times New Roman"/>
              </w:rPr>
              <w:t>2013</w:t>
            </w:r>
            <w:r>
              <w:rPr>
                <w:rFonts w:ascii="Times New Roman" w:hAnsi="Times New Roman"/>
              </w:rPr>
              <w:t xml:space="preserve"> г.</w:t>
            </w:r>
          </w:p>
        </w:tc>
      </w:tr>
      <w:tr w:rsidR="008F0382" w:rsidRPr="00533EA2" w:rsidTr="000F4FE2">
        <w:trPr>
          <w:jc w:val="center"/>
        </w:trPr>
        <w:tc>
          <w:tcPr>
            <w:tcW w:w="511" w:type="dxa"/>
          </w:tcPr>
          <w:p w:rsidR="008F0382" w:rsidRPr="00533EA2" w:rsidRDefault="008F0382" w:rsidP="008F0382">
            <w:pPr>
              <w:pStyle w:val="Style17"/>
              <w:widowControl/>
              <w:spacing w:line="240" w:lineRule="auto"/>
              <w:ind w:firstLine="0"/>
              <w:jc w:val="right"/>
              <w:rPr>
                <w:rFonts w:ascii="Times New Roman" w:hAnsi="Times New Roman"/>
                <w:sz w:val="22"/>
                <w:szCs w:val="22"/>
              </w:rPr>
            </w:pPr>
            <w:r>
              <w:rPr>
                <w:rFonts w:ascii="Times New Roman" w:hAnsi="Times New Roman"/>
                <w:sz w:val="22"/>
                <w:szCs w:val="22"/>
              </w:rPr>
              <w:t>1</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№1</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tcPr>
          <w:p w:rsidR="008F0382" w:rsidRPr="00ED43E7" w:rsidRDefault="008F0382" w:rsidP="008F0382">
            <w:pPr>
              <w:jc w:val="right"/>
            </w:pPr>
            <w:r w:rsidRPr="00ED43E7">
              <w:t>0,51</w:t>
            </w:r>
          </w:p>
        </w:tc>
        <w:tc>
          <w:tcPr>
            <w:tcW w:w="1021" w:type="dxa"/>
          </w:tcPr>
          <w:p w:rsidR="008F0382" w:rsidRPr="00ED43E7" w:rsidRDefault="008F0382" w:rsidP="008F0382">
            <w:pPr>
              <w:jc w:val="right"/>
            </w:pPr>
            <w:r w:rsidRPr="00ED43E7">
              <w:t>0,42</w:t>
            </w:r>
          </w:p>
        </w:tc>
      </w:tr>
      <w:tr w:rsidR="008F0382" w:rsidTr="000F4FE2">
        <w:trPr>
          <w:jc w:val="center"/>
        </w:trPr>
        <w:tc>
          <w:tcPr>
            <w:tcW w:w="511" w:type="dxa"/>
          </w:tcPr>
          <w:p w:rsidR="008F0382" w:rsidRPr="00533EA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2</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№2</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tcPr>
          <w:p w:rsidR="008F0382" w:rsidRPr="00ED43E7" w:rsidRDefault="008F0382" w:rsidP="008F0382">
            <w:pPr>
              <w:jc w:val="right"/>
            </w:pPr>
          </w:p>
        </w:tc>
        <w:tc>
          <w:tcPr>
            <w:tcW w:w="1021" w:type="dxa"/>
          </w:tcPr>
          <w:p w:rsidR="008F0382" w:rsidRPr="00ED43E7" w:rsidRDefault="008F0382" w:rsidP="008F0382">
            <w:pPr>
              <w:jc w:val="right"/>
            </w:pPr>
          </w:p>
        </w:tc>
      </w:tr>
      <w:tr w:rsidR="008F0382" w:rsidTr="000F4FE2">
        <w:trPr>
          <w:jc w:val="center"/>
        </w:trPr>
        <w:tc>
          <w:tcPr>
            <w:tcW w:w="511" w:type="dxa"/>
          </w:tcPr>
          <w:p w:rsidR="008F0382" w:rsidRPr="00533EA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3</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№3</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tcPr>
          <w:p w:rsidR="008F0382" w:rsidRPr="00ED43E7" w:rsidRDefault="008F0382" w:rsidP="008F0382">
            <w:pPr>
              <w:jc w:val="right"/>
            </w:pPr>
            <w:r w:rsidRPr="00ED43E7">
              <w:t>0,65</w:t>
            </w:r>
          </w:p>
        </w:tc>
        <w:tc>
          <w:tcPr>
            <w:tcW w:w="1021" w:type="dxa"/>
          </w:tcPr>
          <w:p w:rsidR="008F0382" w:rsidRPr="00ED43E7" w:rsidRDefault="008F0382" w:rsidP="008F0382">
            <w:pPr>
              <w:jc w:val="right"/>
            </w:pPr>
            <w:r w:rsidRPr="00ED43E7">
              <w:t>0,71</w:t>
            </w:r>
          </w:p>
        </w:tc>
      </w:tr>
      <w:tr w:rsidR="008F0382" w:rsidTr="000F4FE2">
        <w:trPr>
          <w:jc w:val="center"/>
        </w:trPr>
        <w:tc>
          <w:tcPr>
            <w:tcW w:w="511" w:type="dxa"/>
          </w:tcPr>
          <w:p w:rsidR="008F0382" w:rsidRPr="00533EA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4</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№4</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tcPr>
          <w:p w:rsidR="008F0382" w:rsidRPr="00ED43E7" w:rsidRDefault="008F0382" w:rsidP="008F0382">
            <w:pPr>
              <w:jc w:val="right"/>
            </w:pPr>
          </w:p>
        </w:tc>
        <w:tc>
          <w:tcPr>
            <w:tcW w:w="1021" w:type="dxa"/>
          </w:tcPr>
          <w:p w:rsidR="008F0382" w:rsidRPr="00ED43E7" w:rsidRDefault="008F0382" w:rsidP="008F0382">
            <w:pPr>
              <w:jc w:val="right"/>
            </w:pPr>
          </w:p>
        </w:tc>
      </w:tr>
      <w:tr w:rsidR="008F0382" w:rsidTr="000F4FE2">
        <w:trPr>
          <w:jc w:val="center"/>
        </w:trPr>
        <w:tc>
          <w:tcPr>
            <w:tcW w:w="511" w:type="dxa"/>
          </w:tcPr>
          <w:p w:rsidR="008F0382" w:rsidRPr="00533EA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lastRenderedPageBreak/>
              <w:t>5</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№5</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tcPr>
          <w:p w:rsidR="008F0382" w:rsidRPr="00ED43E7" w:rsidRDefault="008F0382" w:rsidP="008F0382">
            <w:pPr>
              <w:jc w:val="right"/>
            </w:pPr>
            <w:r w:rsidRPr="00ED43E7">
              <w:t>0,94</w:t>
            </w:r>
          </w:p>
        </w:tc>
        <w:tc>
          <w:tcPr>
            <w:tcW w:w="1021" w:type="dxa"/>
          </w:tcPr>
          <w:p w:rsidR="008F0382" w:rsidRPr="00ED43E7" w:rsidRDefault="008F0382" w:rsidP="008F0382">
            <w:pPr>
              <w:jc w:val="right"/>
            </w:pPr>
            <w:r w:rsidRPr="00ED43E7">
              <w:t>0,59</w:t>
            </w:r>
          </w:p>
        </w:tc>
      </w:tr>
      <w:tr w:rsidR="008F0382" w:rsidTr="000F4FE2">
        <w:trPr>
          <w:jc w:val="center"/>
        </w:trPr>
        <w:tc>
          <w:tcPr>
            <w:tcW w:w="511" w:type="dxa"/>
          </w:tcPr>
          <w:p w:rsidR="008F0382" w:rsidRPr="00533EA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6</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№6</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ED43E7" w:rsidRDefault="008F0382" w:rsidP="008F0382">
            <w:pPr>
              <w:jc w:val="right"/>
            </w:pPr>
            <w:r w:rsidRPr="00ED43E7">
              <w:t>0,46</w:t>
            </w:r>
          </w:p>
        </w:tc>
        <w:tc>
          <w:tcPr>
            <w:tcW w:w="1021" w:type="dxa"/>
          </w:tcPr>
          <w:p w:rsidR="008F0382" w:rsidRPr="00ED43E7" w:rsidRDefault="008F0382" w:rsidP="008F0382">
            <w:pPr>
              <w:jc w:val="right"/>
            </w:pPr>
            <w:r w:rsidRPr="00ED43E7">
              <w:t>0,5</w:t>
            </w:r>
          </w:p>
        </w:tc>
      </w:tr>
      <w:tr w:rsidR="008F0382" w:rsidTr="000F4FE2">
        <w:trPr>
          <w:jc w:val="center"/>
        </w:trPr>
        <w:tc>
          <w:tcPr>
            <w:tcW w:w="511" w:type="dxa"/>
          </w:tcPr>
          <w:p w:rsidR="008F0382" w:rsidRPr="00533EA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7</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№7</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ED43E7" w:rsidRDefault="008F0382" w:rsidP="008F0382">
            <w:pPr>
              <w:jc w:val="right"/>
            </w:pPr>
            <w:r w:rsidRPr="00ED43E7">
              <w:t>0,13</w:t>
            </w:r>
          </w:p>
        </w:tc>
        <w:tc>
          <w:tcPr>
            <w:tcW w:w="1021" w:type="dxa"/>
          </w:tcPr>
          <w:p w:rsidR="008F0382" w:rsidRPr="00ED43E7" w:rsidRDefault="008F0382" w:rsidP="008F0382">
            <w:pPr>
              <w:jc w:val="right"/>
            </w:pPr>
            <w:r w:rsidRPr="00ED43E7">
              <w:t>0,04</w:t>
            </w:r>
          </w:p>
        </w:tc>
      </w:tr>
      <w:tr w:rsidR="008F0382" w:rsidTr="000F4FE2">
        <w:trPr>
          <w:jc w:val="center"/>
        </w:trPr>
        <w:tc>
          <w:tcPr>
            <w:tcW w:w="511" w:type="dxa"/>
          </w:tcPr>
          <w:p w:rsidR="008F038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8</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№8</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ED43E7" w:rsidRDefault="008F0382" w:rsidP="008F0382">
            <w:pPr>
              <w:jc w:val="right"/>
            </w:pPr>
          </w:p>
        </w:tc>
        <w:tc>
          <w:tcPr>
            <w:tcW w:w="1021" w:type="dxa"/>
          </w:tcPr>
          <w:p w:rsidR="008F0382" w:rsidRPr="00ED43E7" w:rsidRDefault="008F0382" w:rsidP="008F0382">
            <w:pPr>
              <w:jc w:val="right"/>
            </w:pPr>
          </w:p>
        </w:tc>
      </w:tr>
      <w:tr w:rsidR="008F0382" w:rsidTr="000F4FE2">
        <w:trPr>
          <w:jc w:val="center"/>
        </w:trPr>
        <w:tc>
          <w:tcPr>
            <w:tcW w:w="511" w:type="dxa"/>
          </w:tcPr>
          <w:p w:rsidR="008F0382" w:rsidRDefault="008F0382" w:rsidP="000F4FE2">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9</w:t>
            </w:r>
          </w:p>
        </w:tc>
        <w:tc>
          <w:tcPr>
            <w:tcW w:w="3218" w:type="dxa"/>
            <w:vAlign w:val="center"/>
          </w:tcPr>
          <w:p w:rsidR="008F0382" w:rsidRPr="00F44030" w:rsidRDefault="008F0382" w:rsidP="000F4FE2">
            <w:pPr>
              <w:snapToGrid/>
              <w:ind w:firstLine="301"/>
              <w:rPr>
                <w:color w:val="000000"/>
                <w:sz w:val="20"/>
              </w:rPr>
            </w:pPr>
            <w:r w:rsidRPr="00F44030">
              <w:rPr>
                <w:color w:val="000000"/>
                <w:sz w:val="20"/>
              </w:rPr>
              <w:t>А/скважина</w:t>
            </w:r>
            <w:r>
              <w:rPr>
                <w:color w:val="000000"/>
                <w:sz w:val="20"/>
              </w:rPr>
              <w:t xml:space="preserve"> №9</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vAlign w:val="center"/>
          </w:tcPr>
          <w:p w:rsidR="008F0382" w:rsidRDefault="008F0382" w:rsidP="000F4FE2">
            <w:pPr>
              <w:jc w:val="center"/>
              <w:rPr>
                <w:color w:val="000000"/>
                <w:szCs w:val="22"/>
              </w:rPr>
            </w:pPr>
            <w:r>
              <w:rPr>
                <w:color w:val="000000"/>
                <w:szCs w:val="22"/>
              </w:rPr>
              <w:t>-</w:t>
            </w:r>
          </w:p>
        </w:tc>
        <w:tc>
          <w:tcPr>
            <w:tcW w:w="1021" w:type="dxa"/>
          </w:tcPr>
          <w:p w:rsidR="008F0382" w:rsidRPr="00ED43E7" w:rsidRDefault="008F0382" w:rsidP="008F0382">
            <w:pPr>
              <w:jc w:val="right"/>
            </w:pPr>
            <w:r w:rsidRPr="00ED43E7">
              <w:t>0,45</w:t>
            </w:r>
          </w:p>
        </w:tc>
        <w:tc>
          <w:tcPr>
            <w:tcW w:w="1021" w:type="dxa"/>
          </w:tcPr>
          <w:p w:rsidR="008F0382" w:rsidRPr="00ED43E7" w:rsidRDefault="008F0382" w:rsidP="008F0382">
            <w:pPr>
              <w:jc w:val="right"/>
            </w:pPr>
            <w:r w:rsidRPr="00ED43E7">
              <w:t>0,26</w:t>
            </w:r>
          </w:p>
        </w:tc>
      </w:tr>
      <w:tr w:rsidR="008F0382" w:rsidRPr="00CB07E0" w:rsidTr="000F4FE2">
        <w:trPr>
          <w:jc w:val="center"/>
        </w:trPr>
        <w:tc>
          <w:tcPr>
            <w:tcW w:w="511" w:type="dxa"/>
          </w:tcPr>
          <w:p w:rsidR="008F0382" w:rsidRPr="00CB07E0" w:rsidRDefault="008F0382" w:rsidP="00B76C55">
            <w:pPr>
              <w:pStyle w:val="Style17"/>
              <w:widowControl/>
              <w:spacing w:line="240" w:lineRule="auto"/>
              <w:ind w:firstLine="0"/>
              <w:jc w:val="center"/>
              <w:rPr>
                <w:rFonts w:ascii="Times New Roman" w:hAnsi="Times New Roman"/>
                <w:b/>
                <w:i/>
                <w:sz w:val="22"/>
                <w:szCs w:val="22"/>
              </w:rPr>
            </w:pPr>
          </w:p>
        </w:tc>
        <w:tc>
          <w:tcPr>
            <w:tcW w:w="3218" w:type="dxa"/>
          </w:tcPr>
          <w:p w:rsidR="008F0382" w:rsidRPr="00CB07E0" w:rsidRDefault="008F0382" w:rsidP="00B76C55">
            <w:pPr>
              <w:pStyle w:val="Style17"/>
              <w:widowControl/>
              <w:spacing w:line="240" w:lineRule="auto"/>
              <w:ind w:firstLine="0"/>
              <w:jc w:val="left"/>
              <w:rPr>
                <w:rFonts w:ascii="Times New Roman" w:hAnsi="Times New Roman"/>
                <w:b/>
                <w:i/>
                <w:sz w:val="22"/>
                <w:szCs w:val="22"/>
              </w:rPr>
            </w:pPr>
            <w:r w:rsidRPr="00CB07E0">
              <w:rPr>
                <w:rFonts w:ascii="Times New Roman" w:hAnsi="Times New Roman"/>
                <w:b/>
                <w:i/>
                <w:sz w:val="22"/>
                <w:szCs w:val="22"/>
              </w:rPr>
              <w:t>Итого:</w:t>
            </w:r>
          </w:p>
        </w:tc>
        <w:tc>
          <w:tcPr>
            <w:tcW w:w="1021" w:type="dxa"/>
            <w:vAlign w:val="center"/>
          </w:tcPr>
          <w:p w:rsidR="008F0382" w:rsidRDefault="008F0382" w:rsidP="00B76C55">
            <w:pPr>
              <w:jc w:val="center"/>
              <w:rPr>
                <w:color w:val="000000"/>
                <w:szCs w:val="22"/>
              </w:rPr>
            </w:pPr>
            <w:r>
              <w:rPr>
                <w:color w:val="000000"/>
                <w:szCs w:val="22"/>
              </w:rPr>
              <w:t>-</w:t>
            </w:r>
          </w:p>
        </w:tc>
        <w:tc>
          <w:tcPr>
            <w:tcW w:w="1021" w:type="dxa"/>
            <w:vAlign w:val="center"/>
          </w:tcPr>
          <w:p w:rsidR="008F0382" w:rsidRPr="00CB07E0" w:rsidRDefault="008F0382" w:rsidP="00B76C55">
            <w:pPr>
              <w:jc w:val="center"/>
              <w:rPr>
                <w:b/>
                <w:i/>
                <w:color w:val="000000"/>
                <w:szCs w:val="22"/>
              </w:rPr>
            </w:pPr>
            <w:r>
              <w:rPr>
                <w:b/>
                <w:i/>
                <w:color w:val="000000"/>
                <w:szCs w:val="22"/>
              </w:rPr>
              <w:t>-</w:t>
            </w:r>
          </w:p>
        </w:tc>
        <w:tc>
          <w:tcPr>
            <w:tcW w:w="1021" w:type="dxa"/>
            <w:vAlign w:val="center"/>
          </w:tcPr>
          <w:p w:rsidR="008F0382" w:rsidRPr="00CB07E0" w:rsidRDefault="008F0382" w:rsidP="00B76C55">
            <w:pPr>
              <w:jc w:val="center"/>
              <w:rPr>
                <w:b/>
                <w:i/>
                <w:color w:val="000000"/>
                <w:szCs w:val="22"/>
              </w:rPr>
            </w:pPr>
            <w:r>
              <w:rPr>
                <w:b/>
                <w:i/>
                <w:color w:val="000000"/>
                <w:szCs w:val="22"/>
              </w:rPr>
              <w:t>-</w:t>
            </w:r>
          </w:p>
        </w:tc>
        <w:tc>
          <w:tcPr>
            <w:tcW w:w="1021" w:type="dxa"/>
          </w:tcPr>
          <w:p w:rsidR="008F0382" w:rsidRPr="008F0382" w:rsidRDefault="008F0382" w:rsidP="008F0382">
            <w:pPr>
              <w:jc w:val="right"/>
              <w:rPr>
                <w:b/>
                <w:i/>
              </w:rPr>
            </w:pPr>
            <w:r w:rsidRPr="008F0382">
              <w:rPr>
                <w:b/>
                <w:i/>
              </w:rPr>
              <w:t>0,61</w:t>
            </w:r>
          </w:p>
        </w:tc>
        <w:tc>
          <w:tcPr>
            <w:tcW w:w="1021" w:type="dxa"/>
          </w:tcPr>
          <w:p w:rsidR="008F0382" w:rsidRPr="008F0382" w:rsidRDefault="008F0382" w:rsidP="008F0382">
            <w:pPr>
              <w:jc w:val="right"/>
              <w:rPr>
                <w:b/>
                <w:i/>
              </w:rPr>
            </w:pPr>
            <w:r w:rsidRPr="008F0382">
              <w:rPr>
                <w:b/>
                <w:i/>
              </w:rPr>
              <w:t>0,49</w:t>
            </w:r>
          </w:p>
        </w:tc>
      </w:tr>
    </w:tbl>
    <w:p w:rsidR="00B76C55" w:rsidRDefault="00B76C55" w:rsidP="00B76C55">
      <w:pPr>
        <w:pStyle w:val="Style17"/>
        <w:widowControl/>
        <w:spacing w:line="360" w:lineRule="auto"/>
        <w:rPr>
          <w:rFonts w:ascii="Times New Roman" w:hAnsi="Times New Roman"/>
          <w:sz w:val="28"/>
          <w:szCs w:val="28"/>
        </w:rPr>
      </w:pPr>
    </w:p>
    <w:p w:rsidR="00B76C55" w:rsidRDefault="00B76C55" w:rsidP="00B76C55">
      <w:pPr>
        <w:pStyle w:val="Style17"/>
        <w:widowControl/>
        <w:spacing w:line="360" w:lineRule="auto"/>
        <w:rPr>
          <w:rFonts w:ascii="Times New Roman" w:hAnsi="Times New Roman"/>
          <w:sz w:val="28"/>
          <w:szCs w:val="28"/>
        </w:rPr>
      </w:pPr>
      <w:r w:rsidRPr="008F0382">
        <w:rPr>
          <w:rFonts w:ascii="Times New Roman" w:hAnsi="Times New Roman"/>
          <w:sz w:val="28"/>
          <w:szCs w:val="28"/>
        </w:rPr>
        <w:t xml:space="preserve">Удельный расход электроэнергии на подъём воды </w:t>
      </w:r>
      <w:r w:rsidR="0064107B">
        <w:rPr>
          <w:rFonts w:ascii="Times New Roman" w:hAnsi="Times New Roman"/>
          <w:sz w:val="28"/>
          <w:szCs w:val="28"/>
        </w:rPr>
        <w:t xml:space="preserve">в среднем </w:t>
      </w:r>
      <w:r w:rsidRPr="008F0382">
        <w:rPr>
          <w:rFonts w:ascii="Times New Roman" w:hAnsi="Times New Roman"/>
          <w:sz w:val="28"/>
          <w:szCs w:val="28"/>
        </w:rPr>
        <w:t xml:space="preserve">за 2013 год </w:t>
      </w:r>
      <w:r w:rsidR="008F0382">
        <w:rPr>
          <w:rFonts w:ascii="Times New Roman" w:hAnsi="Times New Roman"/>
          <w:sz w:val="28"/>
          <w:szCs w:val="28"/>
        </w:rPr>
        <w:t>составил 0,49</w:t>
      </w:r>
      <w:r w:rsidRPr="008F0382">
        <w:rPr>
          <w:rFonts w:ascii="Times New Roman" w:hAnsi="Times New Roman"/>
          <w:sz w:val="28"/>
          <w:szCs w:val="28"/>
        </w:rPr>
        <w:t xml:space="preserve"> кВт*</w:t>
      </w:r>
      <w:proofErr w:type="gramStart"/>
      <w:r w:rsidRPr="008F0382">
        <w:rPr>
          <w:rFonts w:ascii="Times New Roman" w:hAnsi="Times New Roman"/>
          <w:sz w:val="28"/>
          <w:szCs w:val="28"/>
        </w:rPr>
        <w:t>ч</w:t>
      </w:r>
      <w:proofErr w:type="gramEnd"/>
      <w:r w:rsidRPr="008F0382">
        <w:rPr>
          <w:rFonts w:ascii="Times New Roman" w:hAnsi="Times New Roman"/>
          <w:sz w:val="28"/>
          <w:szCs w:val="28"/>
        </w:rPr>
        <w:t>/м</w:t>
      </w:r>
      <w:r w:rsidRPr="008F0382">
        <w:rPr>
          <w:rFonts w:ascii="Times New Roman" w:hAnsi="Times New Roman"/>
          <w:sz w:val="28"/>
          <w:szCs w:val="28"/>
          <w:vertAlign w:val="superscript"/>
        </w:rPr>
        <w:t>3</w:t>
      </w:r>
      <w:r w:rsidRPr="008F0382">
        <w:rPr>
          <w:rFonts w:ascii="Times New Roman" w:hAnsi="Times New Roman"/>
          <w:sz w:val="28"/>
          <w:szCs w:val="28"/>
        </w:rPr>
        <w:t xml:space="preserve">, </w:t>
      </w:r>
      <w:r w:rsidR="0064107B">
        <w:rPr>
          <w:rFonts w:ascii="Times New Roman" w:hAnsi="Times New Roman"/>
          <w:sz w:val="28"/>
          <w:szCs w:val="28"/>
        </w:rPr>
        <w:t>а в 2012 году – 0</w:t>
      </w:r>
      <w:r w:rsidRPr="008F0382">
        <w:rPr>
          <w:rFonts w:ascii="Times New Roman" w:hAnsi="Times New Roman"/>
          <w:sz w:val="28"/>
          <w:szCs w:val="28"/>
        </w:rPr>
        <w:t>,</w:t>
      </w:r>
      <w:r w:rsidR="0064107B">
        <w:rPr>
          <w:rFonts w:ascii="Times New Roman" w:hAnsi="Times New Roman"/>
          <w:sz w:val="28"/>
          <w:szCs w:val="28"/>
        </w:rPr>
        <w:t>6</w:t>
      </w:r>
      <w:r w:rsidRPr="008F0382">
        <w:rPr>
          <w:rFonts w:ascii="Times New Roman" w:hAnsi="Times New Roman"/>
          <w:sz w:val="28"/>
          <w:szCs w:val="28"/>
        </w:rPr>
        <w:t>1 кВт*ч/м</w:t>
      </w:r>
      <w:r w:rsidRPr="008F0382">
        <w:rPr>
          <w:rFonts w:ascii="Times New Roman" w:hAnsi="Times New Roman"/>
          <w:sz w:val="28"/>
          <w:szCs w:val="28"/>
          <w:vertAlign w:val="superscript"/>
        </w:rPr>
        <w:t>3</w:t>
      </w:r>
      <w:r w:rsidRPr="008F0382">
        <w:rPr>
          <w:rFonts w:ascii="Times New Roman" w:hAnsi="Times New Roman"/>
          <w:sz w:val="28"/>
          <w:szCs w:val="28"/>
        </w:rPr>
        <w:t xml:space="preserve">. </w:t>
      </w:r>
      <w:r w:rsidR="0064107B">
        <w:rPr>
          <w:rFonts w:ascii="Times New Roman" w:hAnsi="Times New Roman"/>
          <w:sz w:val="28"/>
          <w:szCs w:val="28"/>
        </w:rPr>
        <w:t xml:space="preserve">Данные показатели являются </w:t>
      </w:r>
      <w:r w:rsidR="005D6FFE">
        <w:rPr>
          <w:rFonts w:ascii="Times New Roman" w:hAnsi="Times New Roman"/>
          <w:sz w:val="28"/>
          <w:szCs w:val="28"/>
        </w:rPr>
        <w:t>очень хорошими и говорят о рациональном использовании электроэнергии на подъём питьевой воды в п. Пестяки.</w:t>
      </w:r>
    </w:p>
    <w:p w:rsidR="00B76C55" w:rsidRDefault="00B76C55" w:rsidP="00B76C55">
      <w:pPr>
        <w:pStyle w:val="Style17"/>
        <w:widowControl/>
        <w:spacing w:line="360" w:lineRule="auto"/>
        <w:rPr>
          <w:rFonts w:ascii="Times New Roman" w:hAnsi="Times New Roman"/>
          <w:sz w:val="28"/>
          <w:szCs w:val="28"/>
        </w:rPr>
      </w:pPr>
      <w:r>
        <w:rPr>
          <w:rFonts w:ascii="Times New Roman" w:hAnsi="Times New Roman"/>
          <w:sz w:val="28"/>
          <w:szCs w:val="28"/>
        </w:rPr>
        <w:t xml:space="preserve">Дальнейшее развитие водонапорного оборудования связанно с </w:t>
      </w:r>
      <w:r w:rsidRPr="00AB3C38">
        <w:rPr>
          <w:rFonts w:ascii="Times New Roman" w:hAnsi="Times New Roman"/>
          <w:sz w:val="28"/>
          <w:szCs w:val="28"/>
        </w:rPr>
        <w:t>установк</w:t>
      </w:r>
      <w:r>
        <w:rPr>
          <w:rFonts w:ascii="Times New Roman" w:hAnsi="Times New Roman"/>
          <w:sz w:val="28"/>
          <w:szCs w:val="28"/>
        </w:rPr>
        <w:t>ой</w:t>
      </w:r>
      <w:r w:rsidRPr="00AB3C38">
        <w:rPr>
          <w:rFonts w:ascii="Times New Roman" w:hAnsi="Times New Roman"/>
          <w:sz w:val="28"/>
          <w:szCs w:val="28"/>
        </w:rPr>
        <w:t xml:space="preserve"> ЧРП</w:t>
      </w:r>
      <w:r>
        <w:rPr>
          <w:rFonts w:ascii="Times New Roman" w:hAnsi="Times New Roman"/>
          <w:sz w:val="28"/>
          <w:szCs w:val="28"/>
        </w:rPr>
        <w:t>, что</w:t>
      </w:r>
      <w:r w:rsidRPr="00AB3C38">
        <w:rPr>
          <w:rFonts w:ascii="Times New Roman" w:hAnsi="Times New Roman"/>
          <w:sz w:val="28"/>
          <w:szCs w:val="28"/>
        </w:rPr>
        <w:t xml:space="preserve"> </w:t>
      </w:r>
      <w:r>
        <w:rPr>
          <w:rFonts w:ascii="Times New Roman" w:hAnsi="Times New Roman"/>
          <w:sz w:val="28"/>
          <w:szCs w:val="28"/>
        </w:rPr>
        <w:t xml:space="preserve">даёт возможность вывода из работы водонапорных башен (дальнейшая эксплуатация которых будет происходить исходя из возможностей их ремонта, а так же эксплуатационной необходимости), </w:t>
      </w:r>
      <w:r w:rsidR="005D6FFE">
        <w:rPr>
          <w:rFonts w:ascii="Times New Roman" w:hAnsi="Times New Roman"/>
          <w:sz w:val="28"/>
          <w:szCs w:val="28"/>
        </w:rPr>
        <w:t xml:space="preserve">а так же </w:t>
      </w:r>
      <w:r>
        <w:rPr>
          <w:rFonts w:ascii="Times New Roman" w:hAnsi="Times New Roman"/>
          <w:sz w:val="28"/>
          <w:szCs w:val="28"/>
        </w:rPr>
        <w:t>улучшает режим работы сети и уменьшит потребление электроэнергии</w:t>
      </w:r>
      <w:r w:rsidRPr="00AB3C38">
        <w:rPr>
          <w:rFonts w:ascii="Times New Roman" w:hAnsi="Times New Roman"/>
          <w:sz w:val="28"/>
          <w:szCs w:val="28"/>
        </w:rPr>
        <w:t>.</w:t>
      </w:r>
    </w:p>
    <w:p w:rsidR="00AE4464" w:rsidRPr="0037267F" w:rsidRDefault="00AE4464" w:rsidP="00795255">
      <w:pPr>
        <w:pStyle w:val="3"/>
        <w:rPr>
          <w:rFonts w:ascii="Times New Roman" w:hAnsi="Times New Roman"/>
        </w:rPr>
      </w:pPr>
      <w:bookmarkStart w:id="9" w:name="_Toc386031467"/>
      <w:r w:rsidRPr="0037267F">
        <w:rPr>
          <w:rFonts w:ascii="Times New Roman" w:hAnsi="Times New Roman"/>
        </w:rPr>
        <w:t>Анализ состояния и функционирования водопроводных сетей систем водоснабжения</w:t>
      </w:r>
      <w:bookmarkEnd w:id="9"/>
    </w:p>
    <w:p w:rsidR="00AE4464" w:rsidRDefault="00AE4464" w:rsidP="00AE4464"/>
    <w:p w:rsidR="005D6FFE" w:rsidRDefault="005D6FFE" w:rsidP="005D6FFE">
      <w:pPr>
        <w:spacing w:line="360" w:lineRule="auto"/>
        <w:ind w:firstLine="720"/>
        <w:jc w:val="both"/>
        <w:rPr>
          <w:sz w:val="28"/>
          <w:szCs w:val="28"/>
        </w:rPr>
      </w:pPr>
      <w:r w:rsidRPr="001C3394">
        <w:rPr>
          <w:sz w:val="28"/>
          <w:szCs w:val="28"/>
        </w:rPr>
        <w:t>Водопроводные сети</w:t>
      </w:r>
      <w:r>
        <w:rPr>
          <w:sz w:val="28"/>
          <w:szCs w:val="28"/>
        </w:rPr>
        <w:t xml:space="preserve"> состоят из трубопроводов различного диаметра (</w:t>
      </w:r>
      <w:r w:rsidRPr="001C3394">
        <w:rPr>
          <w:sz w:val="28"/>
          <w:szCs w:val="28"/>
        </w:rPr>
        <w:t>от 40 до 1</w:t>
      </w:r>
      <w:r>
        <w:rPr>
          <w:sz w:val="28"/>
          <w:szCs w:val="28"/>
        </w:rPr>
        <w:t>5</w:t>
      </w:r>
      <w:r w:rsidRPr="001C3394">
        <w:rPr>
          <w:sz w:val="28"/>
          <w:szCs w:val="28"/>
        </w:rPr>
        <w:t>0 мм</w:t>
      </w:r>
      <w:r>
        <w:rPr>
          <w:sz w:val="28"/>
          <w:szCs w:val="28"/>
        </w:rPr>
        <w:t>) и материала труб (</w:t>
      </w:r>
      <w:r w:rsidR="005D12D7">
        <w:rPr>
          <w:sz w:val="28"/>
          <w:szCs w:val="28"/>
        </w:rPr>
        <w:t xml:space="preserve">асбестоцемент, </w:t>
      </w:r>
      <w:r>
        <w:rPr>
          <w:sz w:val="28"/>
          <w:szCs w:val="28"/>
        </w:rPr>
        <w:t>чугун, сталь, полиэтилен), проложенных подземным способом с заглублением 2 – 2,5 м и устройством водопроводных кирпичных колодцев и водозаборных колонок. Водопровод разделен на участки в зависимости от диаметра и материала труб.</w:t>
      </w:r>
      <w:r w:rsidRPr="001C3394">
        <w:rPr>
          <w:sz w:val="28"/>
          <w:szCs w:val="28"/>
        </w:rPr>
        <w:t xml:space="preserve"> </w:t>
      </w:r>
      <w:r w:rsidR="00161C8C">
        <w:rPr>
          <w:sz w:val="28"/>
          <w:szCs w:val="28"/>
        </w:rPr>
        <w:t xml:space="preserve">Количество </w:t>
      </w:r>
      <w:proofErr w:type="spellStart"/>
      <w:r w:rsidR="00161C8C">
        <w:rPr>
          <w:sz w:val="28"/>
          <w:szCs w:val="28"/>
        </w:rPr>
        <w:t>водозапорных</w:t>
      </w:r>
      <w:proofErr w:type="spellEnd"/>
      <w:r w:rsidR="00161C8C">
        <w:rPr>
          <w:sz w:val="28"/>
          <w:szCs w:val="28"/>
        </w:rPr>
        <w:t xml:space="preserve"> задвижек – 43 шт. </w:t>
      </w:r>
      <w:r w:rsidRPr="001C3394">
        <w:rPr>
          <w:sz w:val="28"/>
          <w:szCs w:val="28"/>
        </w:rPr>
        <w:t>Общ</w:t>
      </w:r>
      <w:r>
        <w:rPr>
          <w:sz w:val="28"/>
          <w:szCs w:val="28"/>
        </w:rPr>
        <w:t>ая</w:t>
      </w:r>
      <w:r w:rsidRPr="001C3394">
        <w:rPr>
          <w:sz w:val="28"/>
          <w:szCs w:val="28"/>
        </w:rPr>
        <w:t xml:space="preserve"> протяженность</w:t>
      </w:r>
      <w:r>
        <w:rPr>
          <w:sz w:val="28"/>
          <w:szCs w:val="28"/>
        </w:rPr>
        <w:t xml:space="preserve"> водопроводных сетей </w:t>
      </w:r>
      <w:proofErr w:type="spellStart"/>
      <w:r w:rsidR="005D12D7">
        <w:rPr>
          <w:sz w:val="28"/>
          <w:szCs w:val="28"/>
        </w:rPr>
        <w:t>Пестяковского</w:t>
      </w:r>
      <w:proofErr w:type="spellEnd"/>
      <w:r>
        <w:rPr>
          <w:sz w:val="28"/>
          <w:szCs w:val="28"/>
        </w:rPr>
        <w:t xml:space="preserve"> городского поселения </w:t>
      </w:r>
      <w:r w:rsidRPr="001C3394">
        <w:rPr>
          <w:sz w:val="28"/>
          <w:szCs w:val="28"/>
        </w:rPr>
        <w:t xml:space="preserve"> более </w:t>
      </w:r>
      <w:r w:rsidR="005D12D7">
        <w:rPr>
          <w:sz w:val="28"/>
          <w:szCs w:val="28"/>
        </w:rPr>
        <w:t>23,8</w:t>
      </w:r>
      <w:r w:rsidRPr="001C3394">
        <w:rPr>
          <w:sz w:val="28"/>
          <w:szCs w:val="28"/>
        </w:rPr>
        <w:t xml:space="preserve"> км. Износ существующих водопроводных сетей по </w:t>
      </w:r>
      <w:proofErr w:type="spellStart"/>
      <w:r w:rsidR="005D12D7">
        <w:rPr>
          <w:sz w:val="28"/>
          <w:szCs w:val="28"/>
        </w:rPr>
        <w:t>Пестяковскому</w:t>
      </w:r>
      <w:proofErr w:type="spellEnd"/>
      <w:r w:rsidRPr="001C3394">
        <w:rPr>
          <w:sz w:val="28"/>
          <w:szCs w:val="28"/>
        </w:rPr>
        <w:t xml:space="preserve"> </w:t>
      </w:r>
      <w:r>
        <w:rPr>
          <w:sz w:val="28"/>
          <w:szCs w:val="28"/>
        </w:rPr>
        <w:t>городск</w:t>
      </w:r>
      <w:r w:rsidRPr="001C3394">
        <w:rPr>
          <w:sz w:val="28"/>
          <w:szCs w:val="28"/>
        </w:rPr>
        <w:t>ом</w:t>
      </w:r>
      <w:r w:rsidR="005D12D7">
        <w:rPr>
          <w:sz w:val="28"/>
          <w:szCs w:val="28"/>
        </w:rPr>
        <w:t>у</w:t>
      </w:r>
      <w:r>
        <w:rPr>
          <w:sz w:val="28"/>
          <w:szCs w:val="28"/>
        </w:rPr>
        <w:t xml:space="preserve"> поселению составляет более 60%.</w:t>
      </w:r>
    </w:p>
    <w:p w:rsidR="00AE4464" w:rsidRPr="004235F6" w:rsidRDefault="00AE4464" w:rsidP="00AE4464">
      <w:pPr>
        <w:spacing w:line="360" w:lineRule="auto"/>
        <w:ind w:firstLine="720"/>
        <w:jc w:val="both"/>
        <w:rPr>
          <w:sz w:val="28"/>
          <w:szCs w:val="28"/>
        </w:rPr>
      </w:pPr>
      <w:r w:rsidRPr="005A7E56">
        <w:rPr>
          <w:sz w:val="28"/>
          <w:szCs w:val="28"/>
        </w:rPr>
        <w:t>Характеристика водопроводных сетей систем водоснабжения представлена в таблице</w:t>
      </w:r>
      <w:r>
        <w:rPr>
          <w:sz w:val="28"/>
          <w:szCs w:val="28"/>
        </w:rPr>
        <w:t xml:space="preserve"> </w:t>
      </w:r>
      <w:r w:rsidR="00924B57">
        <w:rPr>
          <w:sz w:val="28"/>
          <w:szCs w:val="28"/>
        </w:rPr>
        <w:t>5.</w:t>
      </w:r>
      <w:r w:rsidR="008D5EC9">
        <w:rPr>
          <w:sz w:val="28"/>
          <w:szCs w:val="28"/>
        </w:rPr>
        <w:t>5</w:t>
      </w:r>
      <w:r>
        <w:rPr>
          <w:sz w:val="28"/>
          <w:szCs w:val="28"/>
        </w:rPr>
        <w:t>.</w:t>
      </w:r>
    </w:p>
    <w:p w:rsidR="00AE4464" w:rsidRDefault="00AE4464" w:rsidP="00924B57">
      <w:pPr>
        <w:pStyle w:val="Style6"/>
        <w:widowControl/>
        <w:jc w:val="right"/>
        <w:rPr>
          <w:rStyle w:val="FontStyle79"/>
          <w:sz w:val="28"/>
          <w:szCs w:val="28"/>
        </w:rPr>
      </w:pPr>
      <w:r w:rsidRPr="00924B57">
        <w:rPr>
          <w:rStyle w:val="FontStyle79"/>
          <w:sz w:val="28"/>
          <w:szCs w:val="28"/>
        </w:rPr>
        <w:t xml:space="preserve">Таблица </w:t>
      </w:r>
      <w:r w:rsidR="00924B57" w:rsidRPr="00924B57">
        <w:rPr>
          <w:rStyle w:val="FontStyle79"/>
          <w:sz w:val="28"/>
          <w:szCs w:val="28"/>
        </w:rPr>
        <w:t>5.</w:t>
      </w:r>
      <w:r w:rsidR="008D5EC9">
        <w:rPr>
          <w:rStyle w:val="FontStyle79"/>
          <w:sz w:val="28"/>
          <w:szCs w:val="28"/>
        </w:rPr>
        <w:t>5</w:t>
      </w:r>
      <w:r w:rsidRPr="00924B57">
        <w:rPr>
          <w:rStyle w:val="FontStyle79"/>
          <w:sz w:val="28"/>
          <w:szCs w:val="28"/>
        </w:rPr>
        <w:t>.</w:t>
      </w:r>
    </w:p>
    <w:p w:rsidR="00924B57" w:rsidRDefault="00924B57" w:rsidP="00924B57">
      <w:pPr>
        <w:pStyle w:val="Style6"/>
        <w:widowControl/>
        <w:jc w:val="center"/>
        <w:rPr>
          <w:rStyle w:val="FontStyle79"/>
          <w:sz w:val="28"/>
          <w:szCs w:val="28"/>
        </w:rPr>
      </w:pPr>
      <w:r>
        <w:rPr>
          <w:rStyle w:val="FontStyle79"/>
          <w:sz w:val="28"/>
          <w:szCs w:val="28"/>
        </w:rPr>
        <w:t xml:space="preserve">Характеристика </w:t>
      </w:r>
      <w:r w:rsidR="00171430">
        <w:rPr>
          <w:rStyle w:val="FontStyle79"/>
          <w:sz w:val="28"/>
          <w:szCs w:val="28"/>
        </w:rPr>
        <w:t xml:space="preserve">магистральных </w:t>
      </w:r>
      <w:r>
        <w:rPr>
          <w:rStyle w:val="FontStyle79"/>
          <w:sz w:val="28"/>
          <w:szCs w:val="28"/>
        </w:rPr>
        <w:t>водопроводных сетей</w:t>
      </w:r>
    </w:p>
    <w:p w:rsidR="00924B57" w:rsidRPr="00924B57" w:rsidRDefault="006339CB" w:rsidP="00924B57">
      <w:pPr>
        <w:pStyle w:val="Style6"/>
        <w:widowControl/>
        <w:spacing w:after="120"/>
        <w:jc w:val="center"/>
        <w:rPr>
          <w:rFonts w:ascii="Times New Roman" w:hAnsi="Times New Roman"/>
          <w:sz w:val="28"/>
          <w:szCs w:val="28"/>
        </w:rPr>
      </w:pPr>
      <w:proofErr w:type="spellStart"/>
      <w:r>
        <w:rPr>
          <w:rStyle w:val="FontStyle79"/>
          <w:sz w:val="28"/>
          <w:szCs w:val="28"/>
        </w:rPr>
        <w:lastRenderedPageBreak/>
        <w:t>Пестяк</w:t>
      </w:r>
      <w:r w:rsidR="00A735CD">
        <w:rPr>
          <w:rStyle w:val="FontStyle79"/>
          <w:sz w:val="28"/>
          <w:szCs w:val="28"/>
        </w:rPr>
        <w:t>ов</w:t>
      </w:r>
      <w:r w:rsidR="00924B57">
        <w:rPr>
          <w:rStyle w:val="FontStyle79"/>
          <w:sz w:val="28"/>
          <w:szCs w:val="28"/>
        </w:rPr>
        <w:t>ского</w:t>
      </w:r>
      <w:proofErr w:type="spellEnd"/>
      <w:r w:rsidR="00924B57">
        <w:rPr>
          <w:rStyle w:val="FontStyle79"/>
          <w:sz w:val="28"/>
          <w:szCs w:val="28"/>
        </w:rPr>
        <w:t xml:space="preserve"> </w:t>
      </w:r>
      <w:r w:rsidR="00A735CD">
        <w:rPr>
          <w:rStyle w:val="FontStyle79"/>
          <w:sz w:val="28"/>
          <w:szCs w:val="28"/>
        </w:rPr>
        <w:t>городск</w:t>
      </w:r>
      <w:r w:rsidR="00924B57">
        <w:rPr>
          <w:rStyle w:val="FontStyle79"/>
          <w:sz w:val="28"/>
          <w:szCs w:val="28"/>
        </w:rPr>
        <w:t>ого поселения</w:t>
      </w:r>
    </w:p>
    <w:tbl>
      <w:tblPr>
        <w:tblW w:w="4451" w:type="pct"/>
        <w:tblInd w:w="108" w:type="dxa"/>
        <w:tblLayout w:type="fixed"/>
        <w:tblLook w:val="0000" w:firstRow="0" w:lastRow="0" w:firstColumn="0" w:lastColumn="0" w:noHBand="0" w:noVBand="0"/>
      </w:tblPr>
      <w:tblGrid>
        <w:gridCol w:w="675"/>
        <w:gridCol w:w="2564"/>
        <w:gridCol w:w="1155"/>
        <w:gridCol w:w="820"/>
        <w:gridCol w:w="1777"/>
        <w:gridCol w:w="1528"/>
      </w:tblGrid>
      <w:tr w:rsidR="005D12D7" w:rsidRPr="00924B57" w:rsidTr="005D12D7">
        <w:trPr>
          <w:cantSplit/>
          <w:trHeight w:val="57"/>
          <w:tblHeader/>
        </w:trPr>
        <w:tc>
          <w:tcPr>
            <w:tcW w:w="396" w:type="pct"/>
            <w:tcBorders>
              <w:top w:val="single" w:sz="4" w:space="0" w:color="auto"/>
              <w:left w:val="single" w:sz="4" w:space="0" w:color="auto"/>
              <w:bottom w:val="single" w:sz="4" w:space="0" w:color="auto"/>
              <w:right w:val="single" w:sz="4" w:space="0" w:color="auto"/>
            </w:tcBorders>
            <w:noWrap/>
            <w:vAlign w:val="center"/>
          </w:tcPr>
          <w:p w:rsidR="005D12D7" w:rsidRPr="00924B57" w:rsidRDefault="005D12D7" w:rsidP="00AE4464">
            <w:pPr>
              <w:jc w:val="center"/>
              <w:rPr>
                <w:sz w:val="24"/>
                <w:szCs w:val="24"/>
              </w:rPr>
            </w:pPr>
            <w:r w:rsidRPr="00924B57">
              <w:rPr>
                <w:sz w:val="24"/>
                <w:szCs w:val="24"/>
              </w:rPr>
              <w:t xml:space="preserve">№ </w:t>
            </w:r>
          </w:p>
          <w:p w:rsidR="005D12D7" w:rsidRPr="00924B57" w:rsidRDefault="005D12D7" w:rsidP="00AE4464">
            <w:pPr>
              <w:jc w:val="center"/>
              <w:rPr>
                <w:sz w:val="24"/>
                <w:szCs w:val="24"/>
              </w:rPr>
            </w:pPr>
            <w:proofErr w:type="spellStart"/>
            <w:r w:rsidRPr="00924B57">
              <w:rPr>
                <w:sz w:val="24"/>
                <w:szCs w:val="24"/>
              </w:rPr>
              <w:t>пп</w:t>
            </w:r>
            <w:proofErr w:type="spellEnd"/>
          </w:p>
        </w:tc>
        <w:tc>
          <w:tcPr>
            <w:tcW w:w="1505" w:type="pct"/>
            <w:tcBorders>
              <w:top w:val="single" w:sz="4" w:space="0" w:color="auto"/>
              <w:left w:val="nil"/>
              <w:bottom w:val="single" w:sz="4" w:space="0" w:color="auto"/>
              <w:right w:val="single" w:sz="4" w:space="0" w:color="auto"/>
            </w:tcBorders>
            <w:noWrap/>
            <w:vAlign w:val="center"/>
          </w:tcPr>
          <w:p w:rsidR="005D12D7" w:rsidRDefault="005D12D7" w:rsidP="00AE4464">
            <w:pPr>
              <w:jc w:val="center"/>
              <w:rPr>
                <w:sz w:val="24"/>
                <w:szCs w:val="24"/>
              </w:rPr>
            </w:pPr>
            <w:r>
              <w:rPr>
                <w:sz w:val="24"/>
                <w:szCs w:val="24"/>
              </w:rPr>
              <w:t>Тип трубы</w:t>
            </w:r>
          </w:p>
          <w:p w:rsidR="005D12D7" w:rsidRPr="00924B57" w:rsidRDefault="005D12D7" w:rsidP="00AE4464">
            <w:pPr>
              <w:jc w:val="center"/>
              <w:rPr>
                <w:sz w:val="24"/>
                <w:szCs w:val="24"/>
              </w:rPr>
            </w:pPr>
            <w:r>
              <w:rPr>
                <w:sz w:val="24"/>
                <w:szCs w:val="24"/>
              </w:rPr>
              <w:t>(материал)</w:t>
            </w:r>
          </w:p>
        </w:tc>
        <w:tc>
          <w:tcPr>
            <w:tcW w:w="678" w:type="pct"/>
            <w:tcBorders>
              <w:top w:val="single" w:sz="4" w:space="0" w:color="auto"/>
              <w:left w:val="single" w:sz="4" w:space="0" w:color="auto"/>
              <w:bottom w:val="single" w:sz="4" w:space="0" w:color="auto"/>
              <w:right w:val="single" w:sz="4" w:space="0" w:color="auto"/>
            </w:tcBorders>
            <w:noWrap/>
            <w:vAlign w:val="center"/>
          </w:tcPr>
          <w:p w:rsidR="005D12D7" w:rsidRPr="00924B57" w:rsidRDefault="005D12D7" w:rsidP="00AE4464">
            <w:pPr>
              <w:jc w:val="center"/>
              <w:rPr>
                <w:sz w:val="24"/>
                <w:szCs w:val="24"/>
              </w:rPr>
            </w:pPr>
            <w:r w:rsidRPr="00924B57">
              <w:rPr>
                <w:sz w:val="24"/>
                <w:szCs w:val="24"/>
              </w:rPr>
              <w:t>D,</w:t>
            </w:r>
          </w:p>
          <w:p w:rsidR="005D12D7" w:rsidRPr="00924B57" w:rsidRDefault="005D12D7" w:rsidP="00AE4464">
            <w:pPr>
              <w:jc w:val="center"/>
              <w:rPr>
                <w:sz w:val="24"/>
                <w:szCs w:val="24"/>
              </w:rPr>
            </w:pPr>
            <w:r w:rsidRPr="00924B57">
              <w:rPr>
                <w:sz w:val="24"/>
                <w:szCs w:val="24"/>
              </w:rPr>
              <w:t>мм</w:t>
            </w:r>
          </w:p>
        </w:tc>
        <w:tc>
          <w:tcPr>
            <w:tcW w:w="481" w:type="pct"/>
            <w:tcBorders>
              <w:top w:val="single" w:sz="4" w:space="0" w:color="auto"/>
              <w:left w:val="nil"/>
              <w:bottom w:val="single" w:sz="4" w:space="0" w:color="auto"/>
              <w:right w:val="single" w:sz="4" w:space="0" w:color="auto"/>
            </w:tcBorders>
            <w:noWrap/>
            <w:vAlign w:val="center"/>
          </w:tcPr>
          <w:p w:rsidR="005D12D7" w:rsidRPr="00924B57" w:rsidRDefault="005D12D7" w:rsidP="00AE4464">
            <w:pPr>
              <w:jc w:val="center"/>
              <w:rPr>
                <w:sz w:val="24"/>
                <w:szCs w:val="24"/>
              </w:rPr>
            </w:pPr>
            <w:r w:rsidRPr="00924B57">
              <w:rPr>
                <w:sz w:val="24"/>
                <w:szCs w:val="24"/>
              </w:rPr>
              <w:t>L,</w:t>
            </w:r>
          </w:p>
          <w:p w:rsidR="005D12D7" w:rsidRPr="00924B57" w:rsidRDefault="005D12D7" w:rsidP="00AE4464">
            <w:pPr>
              <w:jc w:val="center"/>
              <w:rPr>
                <w:sz w:val="24"/>
                <w:szCs w:val="24"/>
              </w:rPr>
            </w:pPr>
            <w:r w:rsidRPr="00924B57">
              <w:rPr>
                <w:sz w:val="24"/>
                <w:szCs w:val="24"/>
              </w:rPr>
              <w:t>м</w:t>
            </w:r>
          </w:p>
        </w:tc>
        <w:tc>
          <w:tcPr>
            <w:tcW w:w="1043" w:type="pct"/>
            <w:tcBorders>
              <w:top w:val="single" w:sz="4" w:space="0" w:color="auto"/>
              <w:left w:val="nil"/>
              <w:bottom w:val="single" w:sz="4" w:space="0" w:color="auto"/>
              <w:right w:val="single" w:sz="4" w:space="0" w:color="auto"/>
            </w:tcBorders>
            <w:noWrap/>
            <w:vAlign w:val="center"/>
          </w:tcPr>
          <w:p w:rsidR="005D12D7" w:rsidRPr="00924B57" w:rsidRDefault="005D12D7" w:rsidP="00AE4464">
            <w:pPr>
              <w:jc w:val="center"/>
              <w:rPr>
                <w:sz w:val="24"/>
                <w:szCs w:val="24"/>
              </w:rPr>
            </w:pPr>
            <w:r w:rsidRPr="00924B57">
              <w:rPr>
                <w:sz w:val="24"/>
                <w:szCs w:val="24"/>
              </w:rPr>
              <w:t>Тип прокладки</w:t>
            </w:r>
          </w:p>
          <w:p w:rsidR="005D12D7" w:rsidRPr="00924B57" w:rsidRDefault="005D12D7" w:rsidP="00AE4464">
            <w:pPr>
              <w:jc w:val="center"/>
              <w:rPr>
                <w:sz w:val="24"/>
                <w:szCs w:val="24"/>
              </w:rPr>
            </w:pPr>
            <w:proofErr w:type="gramStart"/>
            <w:r w:rsidRPr="00924B57">
              <w:rPr>
                <w:sz w:val="24"/>
                <w:szCs w:val="24"/>
              </w:rPr>
              <w:t>(</w:t>
            </w:r>
            <w:proofErr w:type="spellStart"/>
            <w:r w:rsidRPr="00924B57">
              <w:rPr>
                <w:sz w:val="24"/>
                <w:szCs w:val="24"/>
              </w:rPr>
              <w:t>надз</w:t>
            </w:r>
            <w:proofErr w:type="spellEnd"/>
            <w:r w:rsidRPr="00924B57">
              <w:rPr>
                <w:sz w:val="24"/>
                <w:szCs w:val="24"/>
              </w:rPr>
              <w:t>/</w:t>
            </w:r>
            <w:proofErr w:type="spellStart"/>
            <w:r w:rsidRPr="00924B57">
              <w:rPr>
                <w:sz w:val="24"/>
                <w:szCs w:val="24"/>
              </w:rPr>
              <w:t>подзкан</w:t>
            </w:r>
            <w:proofErr w:type="spellEnd"/>
            <w:r w:rsidRPr="00924B57">
              <w:rPr>
                <w:sz w:val="24"/>
                <w:szCs w:val="24"/>
              </w:rPr>
              <w:t>./</w:t>
            </w:r>
            <w:proofErr w:type="gramEnd"/>
          </w:p>
          <w:p w:rsidR="005D12D7" w:rsidRPr="00924B57" w:rsidRDefault="005D12D7" w:rsidP="00AE4464">
            <w:pPr>
              <w:jc w:val="center"/>
              <w:rPr>
                <w:sz w:val="24"/>
                <w:szCs w:val="24"/>
              </w:rPr>
            </w:pPr>
            <w:proofErr w:type="spellStart"/>
            <w:proofErr w:type="gramStart"/>
            <w:r w:rsidRPr="00924B57">
              <w:rPr>
                <w:sz w:val="24"/>
                <w:szCs w:val="24"/>
              </w:rPr>
              <w:t>подзбеск</w:t>
            </w:r>
            <w:proofErr w:type="spellEnd"/>
            <w:r w:rsidRPr="00924B57">
              <w:rPr>
                <w:sz w:val="24"/>
                <w:szCs w:val="24"/>
              </w:rPr>
              <w:t>.)</w:t>
            </w:r>
            <w:proofErr w:type="gramEnd"/>
          </w:p>
        </w:tc>
        <w:tc>
          <w:tcPr>
            <w:tcW w:w="897" w:type="pct"/>
            <w:tcBorders>
              <w:top w:val="single" w:sz="4" w:space="0" w:color="auto"/>
              <w:left w:val="nil"/>
              <w:bottom w:val="single" w:sz="4" w:space="0" w:color="auto"/>
              <w:right w:val="single" w:sz="4" w:space="0" w:color="auto"/>
            </w:tcBorders>
            <w:noWrap/>
            <w:vAlign w:val="center"/>
          </w:tcPr>
          <w:p w:rsidR="005D12D7" w:rsidRPr="00924B57" w:rsidRDefault="005D12D7" w:rsidP="00AE4464">
            <w:pPr>
              <w:jc w:val="center"/>
              <w:rPr>
                <w:sz w:val="24"/>
                <w:szCs w:val="24"/>
              </w:rPr>
            </w:pPr>
            <w:r w:rsidRPr="00924B57">
              <w:rPr>
                <w:sz w:val="24"/>
                <w:szCs w:val="24"/>
              </w:rPr>
              <w:t>Год прокладки</w:t>
            </w:r>
          </w:p>
          <w:p w:rsidR="005D12D7" w:rsidRPr="00924B57" w:rsidRDefault="005D12D7" w:rsidP="00AE4464">
            <w:pPr>
              <w:jc w:val="center"/>
              <w:rPr>
                <w:sz w:val="24"/>
                <w:szCs w:val="24"/>
              </w:rPr>
            </w:pPr>
            <w:r w:rsidRPr="00924B57">
              <w:rPr>
                <w:sz w:val="24"/>
                <w:szCs w:val="24"/>
              </w:rPr>
              <w:t>(год смены изоляции)</w:t>
            </w:r>
          </w:p>
        </w:tc>
      </w:tr>
      <w:tr w:rsidR="005D12D7" w:rsidRPr="00924B57" w:rsidTr="005D12D7">
        <w:trPr>
          <w:cantSplit/>
          <w:trHeight w:val="57"/>
        </w:trPr>
        <w:tc>
          <w:tcPr>
            <w:tcW w:w="396" w:type="pct"/>
            <w:tcBorders>
              <w:top w:val="nil"/>
              <w:left w:val="single" w:sz="4" w:space="0" w:color="auto"/>
              <w:bottom w:val="single" w:sz="4" w:space="0" w:color="auto"/>
              <w:right w:val="single" w:sz="4" w:space="0" w:color="auto"/>
            </w:tcBorders>
            <w:noWrap/>
            <w:vAlign w:val="center"/>
          </w:tcPr>
          <w:p w:rsidR="005D12D7" w:rsidRPr="00924B57" w:rsidRDefault="005D12D7" w:rsidP="00AE4464">
            <w:pPr>
              <w:jc w:val="center"/>
              <w:rPr>
                <w:szCs w:val="22"/>
              </w:rPr>
            </w:pPr>
            <w:r w:rsidRPr="00924B57">
              <w:rPr>
                <w:szCs w:val="22"/>
              </w:rPr>
              <w:t>1</w:t>
            </w:r>
          </w:p>
        </w:tc>
        <w:tc>
          <w:tcPr>
            <w:tcW w:w="1505" w:type="pct"/>
            <w:tcBorders>
              <w:top w:val="nil"/>
              <w:left w:val="nil"/>
              <w:bottom w:val="single" w:sz="4" w:space="0" w:color="auto"/>
              <w:right w:val="single" w:sz="4" w:space="0" w:color="auto"/>
            </w:tcBorders>
            <w:noWrap/>
            <w:vAlign w:val="center"/>
          </w:tcPr>
          <w:p w:rsidR="005D12D7" w:rsidRPr="00924B57" w:rsidRDefault="005D12D7" w:rsidP="00AE4464">
            <w:pPr>
              <w:jc w:val="center"/>
              <w:rPr>
                <w:szCs w:val="22"/>
              </w:rPr>
            </w:pPr>
            <w:r w:rsidRPr="00924B57">
              <w:rPr>
                <w:szCs w:val="22"/>
              </w:rPr>
              <w:t>2</w:t>
            </w:r>
          </w:p>
        </w:tc>
        <w:tc>
          <w:tcPr>
            <w:tcW w:w="678" w:type="pct"/>
            <w:tcBorders>
              <w:top w:val="single" w:sz="4" w:space="0" w:color="auto"/>
              <w:left w:val="single" w:sz="4" w:space="0" w:color="auto"/>
              <w:bottom w:val="single" w:sz="4" w:space="0" w:color="auto"/>
              <w:right w:val="single" w:sz="4" w:space="0" w:color="auto"/>
            </w:tcBorders>
            <w:noWrap/>
            <w:vAlign w:val="center"/>
          </w:tcPr>
          <w:p w:rsidR="005D12D7" w:rsidRPr="00924B57" w:rsidRDefault="005D12D7" w:rsidP="00996032">
            <w:pPr>
              <w:jc w:val="center"/>
              <w:rPr>
                <w:szCs w:val="22"/>
              </w:rPr>
            </w:pPr>
            <w:r w:rsidRPr="00924B57">
              <w:rPr>
                <w:szCs w:val="22"/>
              </w:rPr>
              <w:t>4</w:t>
            </w:r>
          </w:p>
        </w:tc>
        <w:tc>
          <w:tcPr>
            <w:tcW w:w="481" w:type="pct"/>
            <w:tcBorders>
              <w:top w:val="nil"/>
              <w:left w:val="nil"/>
              <w:bottom w:val="single" w:sz="4" w:space="0" w:color="auto"/>
              <w:right w:val="single" w:sz="4" w:space="0" w:color="auto"/>
            </w:tcBorders>
            <w:noWrap/>
            <w:vAlign w:val="center"/>
          </w:tcPr>
          <w:p w:rsidR="005D12D7" w:rsidRPr="00924B57" w:rsidRDefault="005D12D7" w:rsidP="00996032">
            <w:pPr>
              <w:jc w:val="center"/>
              <w:rPr>
                <w:szCs w:val="22"/>
              </w:rPr>
            </w:pPr>
            <w:r w:rsidRPr="00924B57">
              <w:rPr>
                <w:szCs w:val="22"/>
              </w:rPr>
              <w:t>5</w:t>
            </w:r>
          </w:p>
        </w:tc>
        <w:tc>
          <w:tcPr>
            <w:tcW w:w="1043" w:type="pct"/>
            <w:tcBorders>
              <w:top w:val="nil"/>
              <w:left w:val="nil"/>
              <w:bottom w:val="single" w:sz="4" w:space="0" w:color="auto"/>
              <w:right w:val="single" w:sz="4" w:space="0" w:color="auto"/>
            </w:tcBorders>
            <w:noWrap/>
            <w:vAlign w:val="center"/>
          </w:tcPr>
          <w:p w:rsidR="005D12D7" w:rsidRPr="00924B57" w:rsidRDefault="005D12D7" w:rsidP="00996032">
            <w:pPr>
              <w:jc w:val="center"/>
              <w:rPr>
                <w:szCs w:val="22"/>
              </w:rPr>
            </w:pPr>
            <w:r w:rsidRPr="00924B57">
              <w:rPr>
                <w:szCs w:val="22"/>
              </w:rPr>
              <w:t>6</w:t>
            </w:r>
          </w:p>
        </w:tc>
        <w:tc>
          <w:tcPr>
            <w:tcW w:w="897" w:type="pct"/>
            <w:tcBorders>
              <w:top w:val="nil"/>
              <w:left w:val="nil"/>
              <w:bottom w:val="single" w:sz="4" w:space="0" w:color="auto"/>
              <w:right w:val="single" w:sz="4" w:space="0" w:color="auto"/>
            </w:tcBorders>
            <w:noWrap/>
            <w:vAlign w:val="center"/>
          </w:tcPr>
          <w:p w:rsidR="005D12D7" w:rsidRPr="00924B57" w:rsidRDefault="005D12D7" w:rsidP="00AE4464">
            <w:pPr>
              <w:jc w:val="center"/>
              <w:rPr>
                <w:szCs w:val="22"/>
              </w:rPr>
            </w:pPr>
            <w:r>
              <w:rPr>
                <w:szCs w:val="22"/>
              </w:rPr>
              <w:t>7</w:t>
            </w:r>
          </w:p>
        </w:tc>
      </w:tr>
      <w:tr w:rsidR="005D12D7" w:rsidRPr="00924B57" w:rsidTr="005D12D7">
        <w:trPr>
          <w:cantSplit/>
          <w:trHeight w:val="57"/>
        </w:trPr>
        <w:tc>
          <w:tcPr>
            <w:tcW w:w="396" w:type="pct"/>
            <w:tcBorders>
              <w:top w:val="nil"/>
              <w:left w:val="single" w:sz="4" w:space="0" w:color="auto"/>
              <w:bottom w:val="single" w:sz="4" w:space="0" w:color="auto"/>
              <w:right w:val="single" w:sz="4" w:space="0" w:color="auto"/>
            </w:tcBorders>
            <w:noWrap/>
            <w:vAlign w:val="center"/>
          </w:tcPr>
          <w:p w:rsidR="005D12D7" w:rsidRPr="00924B57" w:rsidRDefault="005D12D7" w:rsidP="00AE4464">
            <w:pPr>
              <w:jc w:val="center"/>
              <w:rPr>
                <w:sz w:val="20"/>
              </w:rPr>
            </w:pPr>
            <w:r w:rsidRPr="00924B57">
              <w:rPr>
                <w:sz w:val="20"/>
              </w:rPr>
              <w:t>1</w:t>
            </w:r>
          </w:p>
        </w:tc>
        <w:tc>
          <w:tcPr>
            <w:tcW w:w="1505" w:type="pct"/>
            <w:tcBorders>
              <w:top w:val="nil"/>
              <w:left w:val="nil"/>
              <w:bottom w:val="single" w:sz="4" w:space="0" w:color="auto"/>
              <w:right w:val="single" w:sz="4" w:space="0" w:color="auto"/>
            </w:tcBorders>
            <w:noWrap/>
            <w:vAlign w:val="center"/>
          </w:tcPr>
          <w:p w:rsidR="005D12D7" w:rsidRPr="00924B57" w:rsidRDefault="005D12D7" w:rsidP="00F414D4">
            <w:pPr>
              <w:rPr>
                <w:bCs/>
                <w:sz w:val="20"/>
              </w:rPr>
            </w:pPr>
            <w:r>
              <w:rPr>
                <w:bCs/>
                <w:sz w:val="20"/>
              </w:rPr>
              <w:t>Сталь</w:t>
            </w:r>
          </w:p>
        </w:tc>
        <w:tc>
          <w:tcPr>
            <w:tcW w:w="678" w:type="pct"/>
            <w:tcBorders>
              <w:top w:val="single" w:sz="4" w:space="0" w:color="auto"/>
              <w:left w:val="single" w:sz="4" w:space="0" w:color="auto"/>
              <w:bottom w:val="single" w:sz="4" w:space="0" w:color="auto"/>
              <w:right w:val="single" w:sz="4" w:space="0" w:color="auto"/>
            </w:tcBorders>
            <w:noWrap/>
            <w:vAlign w:val="center"/>
          </w:tcPr>
          <w:p w:rsidR="005D12D7" w:rsidRPr="00924B57" w:rsidRDefault="005D12D7" w:rsidP="005D12D7">
            <w:pPr>
              <w:jc w:val="center"/>
              <w:rPr>
                <w:sz w:val="20"/>
              </w:rPr>
            </w:pPr>
            <w:r>
              <w:rPr>
                <w:sz w:val="20"/>
              </w:rPr>
              <w:t>50, 80, 100</w:t>
            </w:r>
          </w:p>
        </w:tc>
        <w:tc>
          <w:tcPr>
            <w:tcW w:w="481" w:type="pct"/>
            <w:tcBorders>
              <w:top w:val="nil"/>
              <w:left w:val="nil"/>
              <w:bottom w:val="single" w:sz="4" w:space="0" w:color="auto"/>
              <w:right w:val="single" w:sz="4" w:space="0" w:color="auto"/>
            </w:tcBorders>
            <w:noWrap/>
            <w:vAlign w:val="center"/>
          </w:tcPr>
          <w:p w:rsidR="005D12D7" w:rsidRPr="00924B57" w:rsidRDefault="005D12D7" w:rsidP="00AE4464">
            <w:pPr>
              <w:jc w:val="center"/>
              <w:rPr>
                <w:sz w:val="20"/>
              </w:rPr>
            </w:pPr>
            <w:r>
              <w:rPr>
                <w:sz w:val="20"/>
              </w:rPr>
              <w:t>1100</w:t>
            </w:r>
          </w:p>
        </w:tc>
        <w:tc>
          <w:tcPr>
            <w:tcW w:w="1043" w:type="pct"/>
            <w:tcBorders>
              <w:top w:val="nil"/>
              <w:left w:val="nil"/>
              <w:bottom w:val="single" w:sz="4" w:space="0" w:color="auto"/>
              <w:right w:val="single" w:sz="4" w:space="0" w:color="auto"/>
            </w:tcBorders>
            <w:noWrap/>
            <w:vAlign w:val="center"/>
          </w:tcPr>
          <w:p w:rsidR="005D12D7" w:rsidRPr="00924B57" w:rsidRDefault="005D12D7" w:rsidP="00AE4464">
            <w:pPr>
              <w:jc w:val="center"/>
              <w:rPr>
                <w:sz w:val="20"/>
              </w:rPr>
            </w:pPr>
            <w:r w:rsidRPr="00924B57">
              <w:rPr>
                <w:sz w:val="20"/>
              </w:rPr>
              <w:t xml:space="preserve">подземный, </w:t>
            </w:r>
            <w:proofErr w:type="spellStart"/>
            <w:r w:rsidRPr="00924B57">
              <w:rPr>
                <w:sz w:val="20"/>
              </w:rPr>
              <w:t>бесканальный</w:t>
            </w:r>
            <w:proofErr w:type="spellEnd"/>
          </w:p>
        </w:tc>
        <w:tc>
          <w:tcPr>
            <w:tcW w:w="897" w:type="pct"/>
            <w:tcBorders>
              <w:top w:val="nil"/>
              <w:left w:val="nil"/>
              <w:bottom w:val="single" w:sz="4" w:space="0" w:color="auto"/>
              <w:right w:val="single" w:sz="4" w:space="0" w:color="auto"/>
            </w:tcBorders>
            <w:noWrap/>
            <w:vAlign w:val="center"/>
          </w:tcPr>
          <w:p w:rsidR="005D12D7" w:rsidRPr="00924B57" w:rsidRDefault="005D12D7" w:rsidP="00AE4464">
            <w:pPr>
              <w:jc w:val="center"/>
              <w:rPr>
                <w:sz w:val="20"/>
              </w:rPr>
            </w:pPr>
          </w:p>
        </w:tc>
      </w:tr>
      <w:tr w:rsidR="005D12D7" w:rsidRPr="00924B57" w:rsidTr="005D12D7">
        <w:trPr>
          <w:cantSplit/>
          <w:trHeight w:val="57"/>
        </w:trPr>
        <w:tc>
          <w:tcPr>
            <w:tcW w:w="396" w:type="pct"/>
            <w:tcBorders>
              <w:top w:val="nil"/>
              <w:left w:val="single" w:sz="4" w:space="0" w:color="auto"/>
              <w:bottom w:val="single" w:sz="4" w:space="0" w:color="auto"/>
              <w:right w:val="single" w:sz="4" w:space="0" w:color="auto"/>
            </w:tcBorders>
            <w:noWrap/>
            <w:vAlign w:val="center"/>
          </w:tcPr>
          <w:p w:rsidR="005D12D7" w:rsidRPr="00924B57" w:rsidRDefault="005D12D7" w:rsidP="00AE4464">
            <w:pPr>
              <w:jc w:val="center"/>
              <w:rPr>
                <w:sz w:val="20"/>
              </w:rPr>
            </w:pPr>
            <w:r w:rsidRPr="00924B57">
              <w:rPr>
                <w:sz w:val="20"/>
              </w:rPr>
              <w:t>2</w:t>
            </w:r>
          </w:p>
        </w:tc>
        <w:tc>
          <w:tcPr>
            <w:tcW w:w="1505" w:type="pct"/>
            <w:tcBorders>
              <w:top w:val="nil"/>
              <w:left w:val="nil"/>
              <w:bottom w:val="single" w:sz="4" w:space="0" w:color="auto"/>
              <w:right w:val="single" w:sz="4" w:space="0" w:color="auto"/>
            </w:tcBorders>
            <w:noWrap/>
            <w:vAlign w:val="center"/>
          </w:tcPr>
          <w:p w:rsidR="005D12D7" w:rsidRPr="00924B57" w:rsidRDefault="005D12D7" w:rsidP="00223D81">
            <w:pPr>
              <w:rPr>
                <w:bCs/>
                <w:sz w:val="20"/>
              </w:rPr>
            </w:pPr>
            <w:r>
              <w:rPr>
                <w:bCs/>
                <w:sz w:val="20"/>
              </w:rPr>
              <w:t>Чугун</w:t>
            </w:r>
          </w:p>
        </w:tc>
        <w:tc>
          <w:tcPr>
            <w:tcW w:w="678" w:type="pct"/>
            <w:tcBorders>
              <w:top w:val="single" w:sz="4" w:space="0" w:color="auto"/>
              <w:left w:val="single" w:sz="4" w:space="0" w:color="auto"/>
              <w:bottom w:val="single" w:sz="4" w:space="0" w:color="auto"/>
              <w:right w:val="single" w:sz="4" w:space="0" w:color="auto"/>
            </w:tcBorders>
            <w:noWrap/>
            <w:vAlign w:val="center"/>
          </w:tcPr>
          <w:p w:rsidR="005D12D7" w:rsidRPr="00924B57" w:rsidRDefault="005D12D7" w:rsidP="00996032">
            <w:pPr>
              <w:jc w:val="center"/>
              <w:rPr>
                <w:sz w:val="20"/>
              </w:rPr>
            </w:pPr>
            <w:r>
              <w:rPr>
                <w:sz w:val="20"/>
              </w:rPr>
              <w:t>50, 100, 150</w:t>
            </w:r>
          </w:p>
        </w:tc>
        <w:tc>
          <w:tcPr>
            <w:tcW w:w="481" w:type="pct"/>
            <w:tcBorders>
              <w:top w:val="nil"/>
              <w:left w:val="nil"/>
              <w:bottom w:val="single" w:sz="4" w:space="0" w:color="auto"/>
              <w:right w:val="single" w:sz="4" w:space="0" w:color="auto"/>
            </w:tcBorders>
            <w:noWrap/>
            <w:vAlign w:val="center"/>
          </w:tcPr>
          <w:p w:rsidR="005D12D7" w:rsidRPr="00924B57" w:rsidRDefault="005D12D7" w:rsidP="00996032">
            <w:pPr>
              <w:jc w:val="center"/>
              <w:rPr>
                <w:sz w:val="20"/>
              </w:rPr>
            </w:pPr>
            <w:r>
              <w:rPr>
                <w:sz w:val="20"/>
              </w:rPr>
              <w:t>9900</w:t>
            </w:r>
          </w:p>
        </w:tc>
        <w:tc>
          <w:tcPr>
            <w:tcW w:w="1043" w:type="pct"/>
            <w:tcBorders>
              <w:top w:val="nil"/>
              <w:left w:val="nil"/>
              <w:bottom w:val="single" w:sz="4" w:space="0" w:color="auto"/>
              <w:right w:val="single" w:sz="4" w:space="0" w:color="auto"/>
            </w:tcBorders>
            <w:noWrap/>
            <w:vAlign w:val="center"/>
          </w:tcPr>
          <w:p w:rsidR="005D12D7" w:rsidRPr="00924B57" w:rsidRDefault="005D12D7" w:rsidP="00AE4464">
            <w:pPr>
              <w:jc w:val="center"/>
              <w:rPr>
                <w:sz w:val="20"/>
              </w:rPr>
            </w:pPr>
            <w:r w:rsidRPr="00924B57">
              <w:rPr>
                <w:sz w:val="20"/>
              </w:rPr>
              <w:t xml:space="preserve">подземный, </w:t>
            </w:r>
            <w:proofErr w:type="spellStart"/>
            <w:r w:rsidRPr="00924B57">
              <w:rPr>
                <w:sz w:val="20"/>
              </w:rPr>
              <w:t>бесканальный</w:t>
            </w:r>
            <w:proofErr w:type="spellEnd"/>
          </w:p>
        </w:tc>
        <w:tc>
          <w:tcPr>
            <w:tcW w:w="897" w:type="pct"/>
            <w:tcBorders>
              <w:top w:val="nil"/>
              <w:left w:val="nil"/>
              <w:bottom w:val="single" w:sz="4" w:space="0" w:color="auto"/>
              <w:right w:val="single" w:sz="4" w:space="0" w:color="auto"/>
            </w:tcBorders>
            <w:noWrap/>
            <w:vAlign w:val="center"/>
          </w:tcPr>
          <w:p w:rsidR="005D12D7" w:rsidRPr="00924B57" w:rsidRDefault="005D12D7" w:rsidP="00950991">
            <w:pPr>
              <w:jc w:val="center"/>
              <w:rPr>
                <w:sz w:val="20"/>
              </w:rPr>
            </w:pPr>
          </w:p>
        </w:tc>
      </w:tr>
      <w:tr w:rsidR="005D12D7" w:rsidRPr="00924B57" w:rsidTr="005D12D7">
        <w:trPr>
          <w:cantSplit/>
          <w:trHeight w:val="57"/>
        </w:trPr>
        <w:tc>
          <w:tcPr>
            <w:tcW w:w="396" w:type="pct"/>
            <w:tcBorders>
              <w:top w:val="nil"/>
              <w:left w:val="single" w:sz="4" w:space="0" w:color="auto"/>
              <w:bottom w:val="single" w:sz="4" w:space="0" w:color="auto"/>
              <w:right w:val="single" w:sz="4" w:space="0" w:color="auto"/>
            </w:tcBorders>
            <w:noWrap/>
            <w:vAlign w:val="center"/>
          </w:tcPr>
          <w:p w:rsidR="005D12D7" w:rsidRPr="00924B57" w:rsidRDefault="005D12D7" w:rsidP="00AE4464">
            <w:pPr>
              <w:jc w:val="center"/>
              <w:rPr>
                <w:sz w:val="20"/>
              </w:rPr>
            </w:pPr>
            <w:r w:rsidRPr="00924B57">
              <w:rPr>
                <w:sz w:val="20"/>
              </w:rPr>
              <w:t>3</w:t>
            </w:r>
          </w:p>
        </w:tc>
        <w:tc>
          <w:tcPr>
            <w:tcW w:w="1505" w:type="pct"/>
            <w:tcBorders>
              <w:top w:val="nil"/>
              <w:left w:val="nil"/>
              <w:bottom w:val="single" w:sz="4" w:space="0" w:color="auto"/>
              <w:right w:val="single" w:sz="4" w:space="0" w:color="auto"/>
            </w:tcBorders>
            <w:noWrap/>
            <w:vAlign w:val="center"/>
          </w:tcPr>
          <w:p w:rsidR="005D12D7" w:rsidRPr="00924B57" w:rsidRDefault="005D12D7" w:rsidP="00950991">
            <w:pPr>
              <w:rPr>
                <w:bCs/>
                <w:sz w:val="20"/>
              </w:rPr>
            </w:pPr>
            <w:r>
              <w:rPr>
                <w:bCs/>
                <w:sz w:val="20"/>
              </w:rPr>
              <w:t>Асбестоцемент</w:t>
            </w:r>
          </w:p>
        </w:tc>
        <w:tc>
          <w:tcPr>
            <w:tcW w:w="678" w:type="pct"/>
            <w:tcBorders>
              <w:top w:val="single" w:sz="4" w:space="0" w:color="auto"/>
              <w:left w:val="single" w:sz="4" w:space="0" w:color="auto"/>
              <w:bottom w:val="single" w:sz="4" w:space="0" w:color="auto"/>
              <w:right w:val="single" w:sz="4" w:space="0" w:color="auto"/>
            </w:tcBorders>
            <w:noWrap/>
            <w:vAlign w:val="center"/>
          </w:tcPr>
          <w:p w:rsidR="005D12D7" w:rsidRPr="00924B57" w:rsidRDefault="005D12D7" w:rsidP="00950991">
            <w:pPr>
              <w:jc w:val="center"/>
              <w:rPr>
                <w:sz w:val="20"/>
              </w:rPr>
            </w:pPr>
            <w:r>
              <w:rPr>
                <w:sz w:val="20"/>
              </w:rPr>
              <w:t>100</w:t>
            </w:r>
          </w:p>
        </w:tc>
        <w:tc>
          <w:tcPr>
            <w:tcW w:w="481" w:type="pct"/>
            <w:tcBorders>
              <w:top w:val="nil"/>
              <w:left w:val="nil"/>
              <w:bottom w:val="single" w:sz="4" w:space="0" w:color="auto"/>
              <w:right w:val="single" w:sz="4" w:space="0" w:color="auto"/>
            </w:tcBorders>
            <w:noWrap/>
            <w:vAlign w:val="center"/>
          </w:tcPr>
          <w:p w:rsidR="005D12D7" w:rsidRPr="00924B57" w:rsidRDefault="005D12D7" w:rsidP="00AE4464">
            <w:pPr>
              <w:jc w:val="center"/>
              <w:rPr>
                <w:sz w:val="20"/>
              </w:rPr>
            </w:pPr>
            <w:r>
              <w:rPr>
                <w:sz w:val="20"/>
              </w:rPr>
              <w:t>4400</w:t>
            </w:r>
          </w:p>
        </w:tc>
        <w:tc>
          <w:tcPr>
            <w:tcW w:w="1043" w:type="pct"/>
            <w:tcBorders>
              <w:top w:val="nil"/>
              <w:left w:val="nil"/>
              <w:bottom w:val="single" w:sz="4" w:space="0" w:color="auto"/>
              <w:right w:val="single" w:sz="4" w:space="0" w:color="auto"/>
            </w:tcBorders>
            <w:noWrap/>
            <w:vAlign w:val="center"/>
          </w:tcPr>
          <w:p w:rsidR="005D12D7" w:rsidRPr="00924B57" w:rsidRDefault="005D12D7" w:rsidP="00AE4464">
            <w:pPr>
              <w:jc w:val="center"/>
              <w:rPr>
                <w:sz w:val="20"/>
              </w:rPr>
            </w:pPr>
            <w:r w:rsidRPr="00924B57">
              <w:rPr>
                <w:sz w:val="20"/>
              </w:rPr>
              <w:t xml:space="preserve">подземный, </w:t>
            </w:r>
            <w:proofErr w:type="spellStart"/>
            <w:r w:rsidRPr="00924B57">
              <w:rPr>
                <w:sz w:val="20"/>
              </w:rPr>
              <w:t>бесканальный</w:t>
            </w:r>
            <w:proofErr w:type="spellEnd"/>
          </w:p>
        </w:tc>
        <w:tc>
          <w:tcPr>
            <w:tcW w:w="897" w:type="pct"/>
            <w:tcBorders>
              <w:top w:val="nil"/>
              <w:left w:val="nil"/>
              <w:bottom w:val="single" w:sz="4" w:space="0" w:color="auto"/>
              <w:right w:val="single" w:sz="4" w:space="0" w:color="auto"/>
            </w:tcBorders>
            <w:noWrap/>
            <w:vAlign w:val="center"/>
          </w:tcPr>
          <w:p w:rsidR="005D12D7" w:rsidRPr="00924B57" w:rsidRDefault="005D12D7" w:rsidP="00950991">
            <w:pPr>
              <w:jc w:val="center"/>
              <w:rPr>
                <w:sz w:val="20"/>
              </w:rPr>
            </w:pPr>
          </w:p>
        </w:tc>
      </w:tr>
      <w:tr w:rsidR="005D12D7" w:rsidRPr="00924B57" w:rsidTr="005D12D7">
        <w:trPr>
          <w:cantSplit/>
          <w:trHeight w:val="57"/>
        </w:trPr>
        <w:tc>
          <w:tcPr>
            <w:tcW w:w="396" w:type="pct"/>
            <w:tcBorders>
              <w:top w:val="nil"/>
              <w:left w:val="single" w:sz="4" w:space="0" w:color="auto"/>
              <w:bottom w:val="single" w:sz="4" w:space="0" w:color="auto"/>
              <w:right w:val="single" w:sz="4" w:space="0" w:color="auto"/>
            </w:tcBorders>
            <w:noWrap/>
            <w:vAlign w:val="center"/>
          </w:tcPr>
          <w:p w:rsidR="005D12D7" w:rsidRPr="00924B57" w:rsidRDefault="005D12D7" w:rsidP="00AE4464">
            <w:pPr>
              <w:jc w:val="center"/>
              <w:rPr>
                <w:sz w:val="20"/>
              </w:rPr>
            </w:pPr>
            <w:r w:rsidRPr="00924B57">
              <w:rPr>
                <w:sz w:val="20"/>
              </w:rPr>
              <w:t>4</w:t>
            </w:r>
          </w:p>
        </w:tc>
        <w:tc>
          <w:tcPr>
            <w:tcW w:w="1505" w:type="pct"/>
            <w:tcBorders>
              <w:top w:val="nil"/>
              <w:left w:val="nil"/>
              <w:bottom w:val="single" w:sz="4" w:space="0" w:color="auto"/>
              <w:right w:val="single" w:sz="4" w:space="0" w:color="auto"/>
            </w:tcBorders>
            <w:noWrap/>
            <w:vAlign w:val="center"/>
          </w:tcPr>
          <w:p w:rsidR="005D12D7" w:rsidRPr="00924B57" w:rsidRDefault="005D12D7" w:rsidP="00950991">
            <w:pPr>
              <w:rPr>
                <w:bCs/>
                <w:sz w:val="20"/>
              </w:rPr>
            </w:pPr>
            <w:r>
              <w:rPr>
                <w:bCs/>
                <w:sz w:val="20"/>
              </w:rPr>
              <w:t>ПЭ</w:t>
            </w:r>
          </w:p>
        </w:tc>
        <w:tc>
          <w:tcPr>
            <w:tcW w:w="678" w:type="pct"/>
            <w:tcBorders>
              <w:top w:val="single" w:sz="4" w:space="0" w:color="auto"/>
              <w:left w:val="single" w:sz="4" w:space="0" w:color="auto"/>
              <w:bottom w:val="single" w:sz="4" w:space="0" w:color="auto"/>
              <w:right w:val="single" w:sz="4" w:space="0" w:color="auto"/>
            </w:tcBorders>
            <w:noWrap/>
            <w:vAlign w:val="center"/>
          </w:tcPr>
          <w:p w:rsidR="005D12D7" w:rsidRPr="00924B57" w:rsidRDefault="005D12D7" w:rsidP="005D12D7">
            <w:pPr>
              <w:jc w:val="center"/>
              <w:rPr>
                <w:sz w:val="20"/>
              </w:rPr>
            </w:pPr>
            <w:r>
              <w:rPr>
                <w:sz w:val="20"/>
              </w:rPr>
              <w:t>40, 50, 63</w:t>
            </w:r>
          </w:p>
        </w:tc>
        <w:tc>
          <w:tcPr>
            <w:tcW w:w="481" w:type="pct"/>
            <w:tcBorders>
              <w:top w:val="nil"/>
              <w:left w:val="nil"/>
              <w:bottom w:val="single" w:sz="4" w:space="0" w:color="auto"/>
              <w:right w:val="single" w:sz="4" w:space="0" w:color="auto"/>
            </w:tcBorders>
            <w:noWrap/>
            <w:vAlign w:val="center"/>
          </w:tcPr>
          <w:p w:rsidR="005D12D7" w:rsidRPr="00924B57" w:rsidRDefault="005D12D7" w:rsidP="00AE4464">
            <w:pPr>
              <w:jc w:val="center"/>
              <w:rPr>
                <w:sz w:val="20"/>
              </w:rPr>
            </w:pPr>
            <w:r>
              <w:rPr>
                <w:sz w:val="20"/>
              </w:rPr>
              <w:t>8420</w:t>
            </w:r>
          </w:p>
        </w:tc>
        <w:tc>
          <w:tcPr>
            <w:tcW w:w="1043" w:type="pct"/>
            <w:tcBorders>
              <w:top w:val="nil"/>
              <w:left w:val="nil"/>
              <w:bottom w:val="single" w:sz="4" w:space="0" w:color="auto"/>
              <w:right w:val="single" w:sz="4" w:space="0" w:color="auto"/>
            </w:tcBorders>
            <w:noWrap/>
            <w:vAlign w:val="center"/>
          </w:tcPr>
          <w:p w:rsidR="005D12D7" w:rsidRPr="00924B57" w:rsidRDefault="005D12D7" w:rsidP="00950991">
            <w:pPr>
              <w:jc w:val="center"/>
              <w:rPr>
                <w:sz w:val="20"/>
              </w:rPr>
            </w:pPr>
            <w:r w:rsidRPr="00924B57">
              <w:rPr>
                <w:sz w:val="20"/>
              </w:rPr>
              <w:t xml:space="preserve">подземный, </w:t>
            </w:r>
            <w:proofErr w:type="spellStart"/>
            <w:r w:rsidRPr="00924B57">
              <w:rPr>
                <w:sz w:val="20"/>
              </w:rPr>
              <w:t>бесканальный</w:t>
            </w:r>
            <w:proofErr w:type="spellEnd"/>
          </w:p>
        </w:tc>
        <w:tc>
          <w:tcPr>
            <w:tcW w:w="897" w:type="pct"/>
            <w:tcBorders>
              <w:top w:val="nil"/>
              <w:left w:val="nil"/>
              <w:bottom w:val="single" w:sz="4" w:space="0" w:color="auto"/>
              <w:right w:val="single" w:sz="4" w:space="0" w:color="auto"/>
            </w:tcBorders>
            <w:noWrap/>
            <w:vAlign w:val="center"/>
          </w:tcPr>
          <w:p w:rsidR="005D12D7" w:rsidRPr="00924B57" w:rsidRDefault="005D12D7" w:rsidP="00950991">
            <w:pPr>
              <w:jc w:val="center"/>
              <w:rPr>
                <w:sz w:val="20"/>
              </w:rPr>
            </w:pPr>
          </w:p>
        </w:tc>
      </w:tr>
      <w:tr w:rsidR="005D12D7" w:rsidRPr="00924B57" w:rsidTr="005D12D7">
        <w:trPr>
          <w:cantSplit/>
          <w:trHeight w:val="57"/>
        </w:trPr>
        <w:tc>
          <w:tcPr>
            <w:tcW w:w="396" w:type="pct"/>
            <w:tcBorders>
              <w:top w:val="single" w:sz="4" w:space="0" w:color="auto"/>
              <w:left w:val="single" w:sz="4" w:space="0" w:color="auto"/>
              <w:bottom w:val="single" w:sz="4" w:space="0" w:color="auto"/>
              <w:right w:val="single" w:sz="4" w:space="0" w:color="auto"/>
            </w:tcBorders>
            <w:noWrap/>
            <w:vAlign w:val="center"/>
          </w:tcPr>
          <w:p w:rsidR="005D12D7" w:rsidRDefault="005D12D7" w:rsidP="00AE4464">
            <w:pPr>
              <w:jc w:val="center"/>
              <w:rPr>
                <w:sz w:val="20"/>
              </w:rPr>
            </w:pPr>
          </w:p>
        </w:tc>
        <w:tc>
          <w:tcPr>
            <w:tcW w:w="1505" w:type="pct"/>
            <w:tcBorders>
              <w:top w:val="single" w:sz="4" w:space="0" w:color="auto"/>
              <w:left w:val="nil"/>
              <w:bottom w:val="single" w:sz="4" w:space="0" w:color="auto"/>
              <w:right w:val="single" w:sz="4" w:space="0" w:color="auto"/>
            </w:tcBorders>
            <w:noWrap/>
            <w:vAlign w:val="center"/>
          </w:tcPr>
          <w:p w:rsidR="005D12D7" w:rsidRDefault="005D12D7" w:rsidP="00996032">
            <w:pPr>
              <w:rPr>
                <w:sz w:val="20"/>
              </w:rPr>
            </w:pPr>
            <w:r>
              <w:rPr>
                <w:sz w:val="20"/>
              </w:rPr>
              <w:t>Итого:</w:t>
            </w:r>
          </w:p>
        </w:tc>
        <w:tc>
          <w:tcPr>
            <w:tcW w:w="678" w:type="pct"/>
            <w:tcBorders>
              <w:top w:val="single" w:sz="4" w:space="0" w:color="auto"/>
              <w:left w:val="single" w:sz="4" w:space="0" w:color="auto"/>
              <w:bottom w:val="single" w:sz="4" w:space="0" w:color="auto"/>
              <w:right w:val="single" w:sz="4" w:space="0" w:color="auto"/>
            </w:tcBorders>
            <w:noWrap/>
            <w:vAlign w:val="center"/>
          </w:tcPr>
          <w:p w:rsidR="005D12D7" w:rsidRDefault="005D12D7" w:rsidP="00AE4464">
            <w:pPr>
              <w:jc w:val="center"/>
              <w:rPr>
                <w:sz w:val="20"/>
              </w:rPr>
            </w:pPr>
          </w:p>
        </w:tc>
        <w:tc>
          <w:tcPr>
            <w:tcW w:w="481" w:type="pct"/>
            <w:tcBorders>
              <w:top w:val="single" w:sz="4" w:space="0" w:color="auto"/>
              <w:left w:val="nil"/>
              <w:bottom w:val="single" w:sz="4" w:space="0" w:color="auto"/>
              <w:right w:val="single" w:sz="4" w:space="0" w:color="auto"/>
            </w:tcBorders>
            <w:noWrap/>
            <w:vAlign w:val="center"/>
          </w:tcPr>
          <w:p w:rsidR="005D12D7" w:rsidRPr="0078001D" w:rsidRDefault="005D12D7" w:rsidP="00BC639D">
            <w:pPr>
              <w:jc w:val="center"/>
              <w:rPr>
                <w:sz w:val="20"/>
              </w:rPr>
            </w:pPr>
            <w:r>
              <w:rPr>
                <w:sz w:val="20"/>
              </w:rPr>
              <w:t>23820</w:t>
            </w:r>
          </w:p>
        </w:tc>
        <w:tc>
          <w:tcPr>
            <w:tcW w:w="1043" w:type="pct"/>
            <w:tcBorders>
              <w:top w:val="single" w:sz="4" w:space="0" w:color="auto"/>
              <w:left w:val="nil"/>
              <w:bottom w:val="single" w:sz="4" w:space="0" w:color="auto"/>
              <w:right w:val="single" w:sz="4" w:space="0" w:color="auto"/>
            </w:tcBorders>
            <w:noWrap/>
            <w:vAlign w:val="center"/>
          </w:tcPr>
          <w:p w:rsidR="005D12D7" w:rsidRPr="00924B57" w:rsidRDefault="005D12D7" w:rsidP="00F414D4">
            <w:pPr>
              <w:jc w:val="center"/>
              <w:rPr>
                <w:sz w:val="20"/>
              </w:rPr>
            </w:pPr>
          </w:p>
        </w:tc>
        <w:tc>
          <w:tcPr>
            <w:tcW w:w="897" w:type="pct"/>
            <w:tcBorders>
              <w:top w:val="single" w:sz="4" w:space="0" w:color="auto"/>
              <w:left w:val="nil"/>
              <w:bottom w:val="single" w:sz="4" w:space="0" w:color="auto"/>
              <w:right w:val="single" w:sz="4" w:space="0" w:color="auto"/>
            </w:tcBorders>
            <w:noWrap/>
            <w:vAlign w:val="center"/>
          </w:tcPr>
          <w:p w:rsidR="005D12D7" w:rsidRDefault="005D12D7" w:rsidP="00AE4464">
            <w:pPr>
              <w:jc w:val="center"/>
              <w:rPr>
                <w:sz w:val="20"/>
              </w:rPr>
            </w:pPr>
          </w:p>
        </w:tc>
      </w:tr>
    </w:tbl>
    <w:p w:rsidR="00AE4464" w:rsidRPr="006B1328" w:rsidRDefault="00AE4464" w:rsidP="00AE4464">
      <w:pPr>
        <w:rPr>
          <w:sz w:val="28"/>
          <w:szCs w:val="28"/>
        </w:rPr>
      </w:pPr>
    </w:p>
    <w:p w:rsidR="00AE4464" w:rsidRPr="00907BDA" w:rsidRDefault="00116FEC" w:rsidP="00F33F7B">
      <w:pPr>
        <w:spacing w:line="360" w:lineRule="auto"/>
        <w:ind w:firstLine="709"/>
        <w:jc w:val="both"/>
        <w:rPr>
          <w:sz w:val="28"/>
          <w:szCs w:val="28"/>
        </w:rPr>
      </w:pPr>
      <w:r>
        <w:rPr>
          <w:sz w:val="28"/>
          <w:szCs w:val="28"/>
        </w:rPr>
        <w:t xml:space="preserve">В сетях </w:t>
      </w:r>
      <w:proofErr w:type="spellStart"/>
      <w:r w:rsidR="006339CB">
        <w:rPr>
          <w:sz w:val="28"/>
          <w:szCs w:val="28"/>
        </w:rPr>
        <w:t>Пестяк</w:t>
      </w:r>
      <w:r w:rsidR="00A735CD">
        <w:rPr>
          <w:sz w:val="28"/>
          <w:szCs w:val="28"/>
        </w:rPr>
        <w:t>ов</w:t>
      </w:r>
      <w:r>
        <w:rPr>
          <w:sz w:val="28"/>
          <w:szCs w:val="28"/>
        </w:rPr>
        <w:t>ского</w:t>
      </w:r>
      <w:proofErr w:type="spellEnd"/>
      <w:r>
        <w:rPr>
          <w:sz w:val="28"/>
          <w:szCs w:val="28"/>
        </w:rPr>
        <w:t xml:space="preserve"> </w:t>
      </w:r>
      <w:r w:rsidR="00A735CD">
        <w:rPr>
          <w:sz w:val="28"/>
          <w:szCs w:val="28"/>
        </w:rPr>
        <w:t>городск</w:t>
      </w:r>
      <w:r>
        <w:rPr>
          <w:sz w:val="28"/>
          <w:szCs w:val="28"/>
        </w:rPr>
        <w:t xml:space="preserve">ого поселения из-за изношенности труб периодически происходят прорывы. </w:t>
      </w:r>
      <w:r w:rsidR="00907BDA">
        <w:rPr>
          <w:sz w:val="28"/>
          <w:szCs w:val="28"/>
        </w:rPr>
        <w:t>Точной статистики</w:t>
      </w:r>
      <w:r>
        <w:rPr>
          <w:sz w:val="28"/>
          <w:szCs w:val="28"/>
        </w:rPr>
        <w:t xml:space="preserve"> этих событий</w:t>
      </w:r>
      <w:r w:rsidR="00907BDA">
        <w:rPr>
          <w:sz w:val="28"/>
          <w:szCs w:val="28"/>
        </w:rPr>
        <w:t xml:space="preserve"> не ведется. </w:t>
      </w:r>
      <w:r>
        <w:rPr>
          <w:sz w:val="28"/>
          <w:szCs w:val="28"/>
        </w:rPr>
        <w:t>Ориентировочно количество инцидентов</w:t>
      </w:r>
      <w:r w:rsidR="00B51B74">
        <w:rPr>
          <w:sz w:val="28"/>
          <w:szCs w:val="28"/>
        </w:rPr>
        <w:t xml:space="preserve"> в сетях</w:t>
      </w:r>
      <w:r>
        <w:rPr>
          <w:sz w:val="28"/>
          <w:szCs w:val="28"/>
        </w:rPr>
        <w:t xml:space="preserve"> можно оценить, как одна </w:t>
      </w:r>
      <w:r w:rsidR="00B51B74">
        <w:rPr>
          <w:sz w:val="28"/>
          <w:szCs w:val="28"/>
        </w:rPr>
        <w:t>и более крупных аварий в год</w:t>
      </w:r>
      <w:r w:rsidR="00907BDA">
        <w:rPr>
          <w:sz w:val="28"/>
          <w:szCs w:val="28"/>
        </w:rPr>
        <w:t xml:space="preserve">. </w:t>
      </w:r>
    </w:p>
    <w:p w:rsidR="00907BDA" w:rsidRDefault="00907BDA" w:rsidP="00AE4464"/>
    <w:p w:rsidR="006C04BA" w:rsidRPr="00924B57" w:rsidRDefault="00AE4464" w:rsidP="006C04BA">
      <w:pPr>
        <w:pStyle w:val="3"/>
        <w:rPr>
          <w:rFonts w:ascii="Times New Roman" w:hAnsi="Times New Roman"/>
        </w:rPr>
      </w:pPr>
      <w:r w:rsidRPr="00924B57">
        <w:rPr>
          <w:rFonts w:ascii="Times New Roman" w:hAnsi="Times New Roman"/>
        </w:rPr>
        <w:t xml:space="preserve"> </w:t>
      </w:r>
      <w:bookmarkStart w:id="10" w:name="_Toc362212749"/>
      <w:bookmarkStart w:id="11" w:name="_Toc386031468"/>
      <w:r w:rsidR="006C04BA" w:rsidRPr="00924B57">
        <w:rPr>
          <w:rFonts w:ascii="Times New Roman" w:hAnsi="Times New Roman"/>
          <w:color w:val="000000"/>
        </w:rPr>
        <w:t xml:space="preserve">Анализ существующих технических и технологических проблем в водоснабжении </w:t>
      </w:r>
      <w:bookmarkEnd w:id="10"/>
      <w:r w:rsidR="00A735CD">
        <w:rPr>
          <w:rFonts w:ascii="Times New Roman" w:hAnsi="Times New Roman"/>
          <w:color w:val="000000"/>
        </w:rPr>
        <w:t>городск</w:t>
      </w:r>
      <w:r w:rsidR="006C04BA" w:rsidRPr="00924B57">
        <w:rPr>
          <w:rFonts w:ascii="Times New Roman" w:hAnsi="Times New Roman"/>
          <w:color w:val="000000"/>
        </w:rPr>
        <w:t>ого поселения</w:t>
      </w:r>
      <w:bookmarkEnd w:id="11"/>
    </w:p>
    <w:p w:rsidR="006C04BA" w:rsidRDefault="006C04BA" w:rsidP="006C04BA"/>
    <w:p w:rsidR="006C04BA" w:rsidRPr="00FB5943" w:rsidRDefault="006C04BA" w:rsidP="006C04BA">
      <w:pPr>
        <w:spacing w:line="360" w:lineRule="auto"/>
        <w:ind w:firstLine="720"/>
        <w:jc w:val="both"/>
        <w:rPr>
          <w:color w:val="000000"/>
          <w:sz w:val="28"/>
          <w:szCs w:val="28"/>
        </w:rPr>
      </w:pPr>
      <w:r w:rsidRPr="00FB5943">
        <w:rPr>
          <w:color w:val="000000"/>
          <w:sz w:val="28"/>
          <w:szCs w:val="28"/>
        </w:rPr>
        <w:t>1. Длительная эксплуатация водозаборных скважин, коррозия обсадных труб и фильтрующих элементов ухудшают органолептические показатели качества питьевой воды.</w:t>
      </w:r>
    </w:p>
    <w:p w:rsidR="006C04BA" w:rsidRPr="00FB5943" w:rsidRDefault="006C04BA" w:rsidP="006C04BA">
      <w:pPr>
        <w:spacing w:line="360" w:lineRule="auto"/>
        <w:ind w:firstLine="720"/>
        <w:jc w:val="both"/>
        <w:rPr>
          <w:color w:val="000000"/>
          <w:sz w:val="28"/>
          <w:szCs w:val="28"/>
        </w:rPr>
      </w:pPr>
      <w:r w:rsidRPr="00FB5943">
        <w:rPr>
          <w:color w:val="000000"/>
          <w:sz w:val="28"/>
          <w:szCs w:val="28"/>
        </w:rPr>
        <w:t>2. Централизов</w:t>
      </w:r>
      <w:r w:rsidR="00C10611">
        <w:rPr>
          <w:color w:val="000000"/>
          <w:sz w:val="28"/>
          <w:szCs w:val="28"/>
        </w:rPr>
        <w:t>анным водоснабжением</w:t>
      </w:r>
      <w:r w:rsidR="00107FB7">
        <w:rPr>
          <w:color w:val="000000"/>
          <w:sz w:val="28"/>
          <w:szCs w:val="28"/>
        </w:rPr>
        <w:t xml:space="preserve"> охвачен</w:t>
      </w:r>
      <w:r w:rsidR="00F872CF">
        <w:rPr>
          <w:color w:val="000000"/>
          <w:sz w:val="28"/>
          <w:szCs w:val="28"/>
        </w:rPr>
        <w:t>а большая часть</w:t>
      </w:r>
      <w:r w:rsidRPr="00FB5943">
        <w:rPr>
          <w:color w:val="000000"/>
          <w:sz w:val="28"/>
          <w:szCs w:val="28"/>
        </w:rPr>
        <w:t xml:space="preserve"> жилой застройки.</w:t>
      </w:r>
      <w:r w:rsidR="00C10611">
        <w:rPr>
          <w:color w:val="000000"/>
          <w:sz w:val="28"/>
          <w:szCs w:val="28"/>
        </w:rPr>
        <w:t xml:space="preserve"> Не охваченными </w:t>
      </w:r>
      <w:proofErr w:type="gramStart"/>
      <w:r w:rsidR="00C10611">
        <w:rPr>
          <w:color w:val="000000"/>
          <w:sz w:val="28"/>
          <w:szCs w:val="28"/>
        </w:rPr>
        <w:t>остаются</w:t>
      </w:r>
      <w:r w:rsidR="00F872CF">
        <w:rPr>
          <w:color w:val="000000"/>
          <w:sz w:val="28"/>
          <w:szCs w:val="28"/>
        </w:rPr>
        <w:t xml:space="preserve"> часть</w:t>
      </w:r>
      <w:proofErr w:type="gramEnd"/>
      <w:r w:rsidR="00F872CF">
        <w:rPr>
          <w:color w:val="000000"/>
          <w:sz w:val="28"/>
          <w:szCs w:val="28"/>
        </w:rPr>
        <w:t xml:space="preserve"> индивидуальной застройки</w:t>
      </w:r>
      <w:r w:rsidR="00C10611">
        <w:rPr>
          <w:color w:val="000000"/>
          <w:sz w:val="28"/>
          <w:szCs w:val="28"/>
        </w:rPr>
        <w:t xml:space="preserve"> и небольшое количество мелких объектов коммунально-бытовой и производственной сферы (некоторые магазины и т.д.).</w:t>
      </w:r>
    </w:p>
    <w:p w:rsidR="006C04BA" w:rsidRPr="00FB5943" w:rsidRDefault="006C04BA" w:rsidP="006C04BA">
      <w:pPr>
        <w:spacing w:line="360" w:lineRule="auto"/>
        <w:ind w:firstLine="720"/>
        <w:jc w:val="both"/>
        <w:rPr>
          <w:color w:val="000000"/>
          <w:sz w:val="28"/>
          <w:szCs w:val="28"/>
        </w:rPr>
      </w:pPr>
      <w:r w:rsidRPr="00FB5943">
        <w:rPr>
          <w:color w:val="000000"/>
          <w:sz w:val="28"/>
          <w:szCs w:val="28"/>
        </w:rPr>
        <w:t xml:space="preserve">3. </w:t>
      </w:r>
      <w:r w:rsidR="00F33F7B">
        <w:rPr>
          <w:color w:val="000000"/>
          <w:sz w:val="28"/>
          <w:szCs w:val="28"/>
        </w:rPr>
        <w:t>Эксплуатация старых изношенных труб периодически приводит к аварийным ситуациям</w:t>
      </w:r>
      <w:r w:rsidRPr="00FB5943">
        <w:rPr>
          <w:color w:val="000000"/>
          <w:sz w:val="28"/>
          <w:szCs w:val="28"/>
        </w:rPr>
        <w:t>.</w:t>
      </w:r>
      <w:r w:rsidR="00FB4AC5">
        <w:rPr>
          <w:color w:val="000000"/>
          <w:sz w:val="28"/>
          <w:szCs w:val="28"/>
        </w:rPr>
        <w:t xml:space="preserve"> Участились случаи разрушения чугунных труб. Запорная арматура распределения воды в смотровых колодцах </w:t>
      </w:r>
      <w:r w:rsidR="00107FB7">
        <w:rPr>
          <w:color w:val="000000"/>
          <w:sz w:val="28"/>
          <w:szCs w:val="28"/>
        </w:rPr>
        <w:t>частично вышла из строя и не позволяет своевременно произвести локализацию повреждений.</w:t>
      </w:r>
    </w:p>
    <w:p w:rsidR="006C04BA" w:rsidRDefault="00960B36" w:rsidP="006C04BA">
      <w:pPr>
        <w:spacing w:line="360" w:lineRule="auto"/>
        <w:ind w:firstLine="720"/>
        <w:jc w:val="both"/>
        <w:rPr>
          <w:color w:val="000000"/>
          <w:sz w:val="28"/>
          <w:szCs w:val="28"/>
        </w:rPr>
      </w:pPr>
      <w:r>
        <w:rPr>
          <w:color w:val="000000"/>
          <w:sz w:val="28"/>
          <w:szCs w:val="28"/>
        </w:rPr>
        <w:lastRenderedPageBreak/>
        <w:t>4</w:t>
      </w:r>
      <w:r w:rsidR="006C04BA" w:rsidRPr="00FB5943">
        <w:rPr>
          <w:color w:val="000000"/>
          <w:sz w:val="28"/>
          <w:szCs w:val="28"/>
        </w:rPr>
        <w:t xml:space="preserve">. </w:t>
      </w:r>
      <w:r w:rsidR="00F872CF" w:rsidRPr="00F872CF">
        <w:rPr>
          <w:color w:val="000000"/>
          <w:sz w:val="28"/>
          <w:szCs w:val="28"/>
        </w:rPr>
        <w:tab/>
        <w:t>В связи с отсутствием зон санитарной охраны первого пояса существует опасность загрязнения подземных вод.</w:t>
      </w:r>
    </w:p>
    <w:p w:rsidR="00F872CF" w:rsidRPr="00FB5943" w:rsidRDefault="00F872CF" w:rsidP="006C04BA">
      <w:pPr>
        <w:spacing w:line="360" w:lineRule="auto"/>
        <w:ind w:firstLine="720"/>
        <w:jc w:val="both"/>
        <w:rPr>
          <w:color w:val="000000"/>
          <w:sz w:val="28"/>
          <w:szCs w:val="28"/>
        </w:rPr>
      </w:pPr>
      <w:r>
        <w:rPr>
          <w:color w:val="000000"/>
          <w:sz w:val="28"/>
          <w:szCs w:val="28"/>
        </w:rPr>
        <w:t xml:space="preserve">5. </w:t>
      </w:r>
      <w:r w:rsidRPr="00F872CF">
        <w:rPr>
          <w:color w:val="000000"/>
          <w:sz w:val="28"/>
          <w:szCs w:val="28"/>
        </w:rPr>
        <w:t>Недостаточное использование поверхностных вод для целей технического водоснабжения предприятий, поливочных целей.</w:t>
      </w:r>
    </w:p>
    <w:p w:rsidR="00795255" w:rsidRPr="000D167F" w:rsidRDefault="00020525" w:rsidP="00A249B8">
      <w:pPr>
        <w:pStyle w:val="3"/>
        <w:spacing w:after="240"/>
        <w:rPr>
          <w:rFonts w:ascii="Times New Roman" w:hAnsi="Times New Roman"/>
        </w:rPr>
      </w:pPr>
      <w:r w:rsidRPr="000D167F">
        <w:rPr>
          <w:rFonts w:ascii="Times New Roman" w:hAnsi="Times New Roman"/>
        </w:rPr>
        <w:t xml:space="preserve"> </w:t>
      </w:r>
      <w:bookmarkStart w:id="12" w:name="_Toc386031469"/>
      <w:r w:rsidR="006C04BA" w:rsidRPr="000D167F">
        <w:rPr>
          <w:rFonts w:ascii="Times New Roman" w:hAnsi="Times New Roman"/>
        </w:rPr>
        <w:t>Направления развития централизованных систем водоснабжения</w:t>
      </w:r>
      <w:bookmarkEnd w:id="12"/>
    </w:p>
    <w:p w:rsidR="000B7099" w:rsidRDefault="000B7099" w:rsidP="00F602A5">
      <w:pPr>
        <w:snapToGrid/>
        <w:spacing w:line="360" w:lineRule="auto"/>
        <w:ind w:firstLine="720"/>
        <w:jc w:val="both"/>
        <w:rPr>
          <w:sz w:val="28"/>
          <w:szCs w:val="28"/>
        </w:rPr>
      </w:pPr>
      <w:r w:rsidRPr="007C02C8">
        <w:rPr>
          <w:sz w:val="28"/>
          <w:szCs w:val="28"/>
        </w:rPr>
        <w:t xml:space="preserve">Водоснабжение как отрасль играет </w:t>
      </w:r>
      <w:r>
        <w:rPr>
          <w:sz w:val="28"/>
          <w:szCs w:val="28"/>
        </w:rPr>
        <w:t>важную</w:t>
      </w:r>
      <w:r w:rsidRPr="007C02C8">
        <w:rPr>
          <w:sz w:val="28"/>
          <w:szCs w:val="28"/>
        </w:rPr>
        <w:t xml:space="preserve"> роль в обеспечении жизнедеятельности </w:t>
      </w:r>
      <w:r w:rsidR="00A735CD">
        <w:rPr>
          <w:sz w:val="28"/>
          <w:szCs w:val="28"/>
        </w:rPr>
        <w:t>городск</w:t>
      </w:r>
      <w:r w:rsidRPr="007C02C8">
        <w:rPr>
          <w:sz w:val="28"/>
          <w:szCs w:val="28"/>
        </w:rPr>
        <w:t>ого поселения и требует целенаправленных мероприятий по развитию надежной системы хозяйственно-питьевого водоснабжения</w:t>
      </w:r>
      <w:r w:rsidR="00F602A5">
        <w:rPr>
          <w:sz w:val="28"/>
          <w:szCs w:val="28"/>
        </w:rPr>
        <w:t xml:space="preserve"> </w:t>
      </w:r>
      <w:r w:rsidR="00F602A5" w:rsidRPr="00EB3D05">
        <w:rPr>
          <w:sz w:val="28"/>
          <w:szCs w:val="28"/>
        </w:rPr>
        <w:t>в соответствии с планируемым строительством жилищного фонда, а также объектов социально-культурного и рекреационного назначения в период до 202</w:t>
      </w:r>
      <w:r w:rsidR="00F602A5">
        <w:rPr>
          <w:sz w:val="28"/>
          <w:szCs w:val="28"/>
        </w:rPr>
        <w:t>4</w:t>
      </w:r>
      <w:r w:rsidR="00F602A5" w:rsidRPr="00EB3D05">
        <w:rPr>
          <w:sz w:val="28"/>
          <w:szCs w:val="28"/>
        </w:rPr>
        <w:t xml:space="preserve"> года</w:t>
      </w:r>
      <w:r w:rsidRPr="007C02C8">
        <w:rPr>
          <w:sz w:val="28"/>
          <w:szCs w:val="28"/>
        </w:rPr>
        <w:t>.</w:t>
      </w:r>
    </w:p>
    <w:p w:rsidR="00F602A5" w:rsidRDefault="00F602A5" w:rsidP="007A6FD4">
      <w:pPr>
        <w:snapToGrid/>
        <w:spacing w:line="360" w:lineRule="auto"/>
        <w:ind w:firstLine="720"/>
        <w:jc w:val="both"/>
        <w:rPr>
          <w:sz w:val="28"/>
          <w:szCs w:val="28"/>
        </w:rPr>
      </w:pPr>
      <w:r>
        <w:rPr>
          <w:sz w:val="28"/>
          <w:szCs w:val="28"/>
        </w:rPr>
        <w:t xml:space="preserve">Для </w:t>
      </w:r>
      <w:proofErr w:type="spellStart"/>
      <w:r w:rsidR="006339CB">
        <w:rPr>
          <w:sz w:val="28"/>
          <w:szCs w:val="28"/>
        </w:rPr>
        <w:t>Пестяк</w:t>
      </w:r>
      <w:r w:rsidR="00A735CD">
        <w:rPr>
          <w:sz w:val="28"/>
          <w:szCs w:val="28"/>
        </w:rPr>
        <w:t>ов</w:t>
      </w:r>
      <w:r>
        <w:rPr>
          <w:sz w:val="28"/>
          <w:szCs w:val="28"/>
        </w:rPr>
        <w:t>ского</w:t>
      </w:r>
      <w:proofErr w:type="spellEnd"/>
      <w:r>
        <w:rPr>
          <w:sz w:val="28"/>
          <w:szCs w:val="28"/>
        </w:rPr>
        <w:t xml:space="preserve"> </w:t>
      </w:r>
      <w:r w:rsidR="00A735CD">
        <w:rPr>
          <w:sz w:val="28"/>
          <w:szCs w:val="28"/>
        </w:rPr>
        <w:t>городск</w:t>
      </w:r>
      <w:r>
        <w:rPr>
          <w:sz w:val="28"/>
          <w:szCs w:val="28"/>
        </w:rPr>
        <w:t>ого поселения необходимо:</w:t>
      </w:r>
    </w:p>
    <w:p w:rsidR="00F602A5" w:rsidRPr="00EB3D05" w:rsidRDefault="00F602A5" w:rsidP="007A6FD4">
      <w:pPr>
        <w:spacing w:line="360" w:lineRule="auto"/>
        <w:ind w:firstLine="709"/>
        <w:jc w:val="both"/>
        <w:rPr>
          <w:sz w:val="28"/>
          <w:szCs w:val="28"/>
        </w:rPr>
      </w:pPr>
      <w:r>
        <w:rPr>
          <w:sz w:val="28"/>
          <w:szCs w:val="28"/>
        </w:rPr>
        <w:t>-</w:t>
      </w:r>
      <w:r w:rsidRPr="00F602A5">
        <w:rPr>
          <w:sz w:val="28"/>
          <w:szCs w:val="28"/>
        </w:rPr>
        <w:t xml:space="preserve"> </w:t>
      </w:r>
      <w:r>
        <w:rPr>
          <w:sz w:val="28"/>
          <w:szCs w:val="28"/>
        </w:rPr>
        <w:t xml:space="preserve"> </w:t>
      </w:r>
      <w:r w:rsidR="003846D6">
        <w:rPr>
          <w:sz w:val="28"/>
          <w:szCs w:val="28"/>
        </w:rPr>
        <w:t>сохранение</w:t>
      </w:r>
      <w:r w:rsidRPr="00EB3D05">
        <w:rPr>
          <w:sz w:val="28"/>
          <w:szCs w:val="28"/>
        </w:rPr>
        <w:t xml:space="preserve">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 </w:t>
      </w:r>
    </w:p>
    <w:p w:rsidR="00F602A5" w:rsidRDefault="00F602A5" w:rsidP="007A6FD4">
      <w:pPr>
        <w:spacing w:line="360" w:lineRule="auto"/>
        <w:ind w:firstLine="709"/>
        <w:jc w:val="both"/>
        <w:rPr>
          <w:sz w:val="28"/>
          <w:szCs w:val="28"/>
        </w:rPr>
      </w:pPr>
      <w:r>
        <w:rPr>
          <w:sz w:val="28"/>
          <w:szCs w:val="28"/>
        </w:rPr>
        <w:t xml:space="preserve">- </w:t>
      </w:r>
      <w:r w:rsidRPr="00EB3D05">
        <w:rPr>
          <w:sz w:val="28"/>
          <w:szCs w:val="28"/>
        </w:rPr>
        <w:t>обеспечение подключения вновь строящихся (реконструируемых) объектов недвижимости к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w:t>
      </w:r>
      <w:r>
        <w:rPr>
          <w:sz w:val="28"/>
          <w:szCs w:val="28"/>
        </w:rPr>
        <w:t>;</w:t>
      </w:r>
    </w:p>
    <w:p w:rsidR="00F602A5" w:rsidRPr="00EB3D05" w:rsidRDefault="00F602A5" w:rsidP="00F602A5">
      <w:pPr>
        <w:spacing w:line="360" w:lineRule="auto"/>
        <w:ind w:firstLine="709"/>
        <w:jc w:val="both"/>
        <w:rPr>
          <w:sz w:val="28"/>
          <w:szCs w:val="28"/>
        </w:rPr>
      </w:pPr>
      <w:r>
        <w:rPr>
          <w:sz w:val="28"/>
          <w:szCs w:val="28"/>
        </w:rPr>
        <w:t xml:space="preserve">- </w:t>
      </w:r>
      <w:r w:rsidRPr="00EB3D05">
        <w:rPr>
          <w:sz w:val="28"/>
          <w:szCs w:val="28"/>
        </w:rPr>
        <w:t xml:space="preserve">улучшение работы систем водоснабжения и водоотведения; </w:t>
      </w:r>
    </w:p>
    <w:p w:rsidR="00F602A5" w:rsidRDefault="00F602A5" w:rsidP="00F602A5">
      <w:pPr>
        <w:spacing w:line="360" w:lineRule="auto"/>
        <w:ind w:firstLine="709"/>
        <w:jc w:val="both"/>
        <w:rPr>
          <w:sz w:val="28"/>
          <w:szCs w:val="28"/>
        </w:rPr>
      </w:pPr>
      <w:r>
        <w:rPr>
          <w:sz w:val="28"/>
          <w:szCs w:val="28"/>
        </w:rPr>
        <w:t xml:space="preserve">- </w:t>
      </w:r>
      <w:r w:rsidRPr="00EB3D05">
        <w:rPr>
          <w:sz w:val="28"/>
          <w:szCs w:val="28"/>
        </w:rPr>
        <w:t xml:space="preserve">снижение вредного </w:t>
      </w:r>
      <w:r>
        <w:rPr>
          <w:sz w:val="28"/>
          <w:szCs w:val="28"/>
        </w:rPr>
        <w:t>воздействия на окружающую среду;</w:t>
      </w:r>
    </w:p>
    <w:p w:rsidR="006D5EA6" w:rsidRPr="006D5EA6" w:rsidRDefault="006D5EA6" w:rsidP="006D5EA6">
      <w:pPr>
        <w:spacing w:line="360" w:lineRule="auto"/>
        <w:ind w:firstLine="709"/>
        <w:jc w:val="both"/>
        <w:rPr>
          <w:sz w:val="28"/>
          <w:szCs w:val="28"/>
        </w:rPr>
      </w:pPr>
      <w:r w:rsidRPr="006D5EA6">
        <w:rPr>
          <w:sz w:val="28"/>
          <w:szCs w:val="28"/>
        </w:rPr>
        <w:t>-</w:t>
      </w:r>
      <w:r w:rsidRPr="006D5EA6">
        <w:rPr>
          <w:sz w:val="28"/>
          <w:szCs w:val="28"/>
        </w:rPr>
        <w:tab/>
      </w:r>
      <w:r>
        <w:rPr>
          <w:sz w:val="28"/>
          <w:szCs w:val="28"/>
        </w:rPr>
        <w:t xml:space="preserve"> </w:t>
      </w:r>
      <w:r w:rsidRPr="006D5EA6">
        <w:rPr>
          <w:sz w:val="28"/>
          <w:szCs w:val="28"/>
        </w:rPr>
        <w:t>сокращение потерь воды при транспортировке от водозаборных сооружений до потребителя;</w:t>
      </w:r>
    </w:p>
    <w:p w:rsidR="006D5EA6" w:rsidRPr="006D5EA6" w:rsidRDefault="006D5EA6" w:rsidP="006D5EA6">
      <w:pPr>
        <w:spacing w:line="360" w:lineRule="auto"/>
        <w:ind w:firstLine="709"/>
        <w:jc w:val="both"/>
        <w:rPr>
          <w:sz w:val="28"/>
          <w:szCs w:val="28"/>
        </w:rPr>
      </w:pPr>
      <w:r w:rsidRPr="006D5EA6">
        <w:rPr>
          <w:sz w:val="28"/>
          <w:szCs w:val="28"/>
        </w:rPr>
        <w:t>-</w:t>
      </w:r>
      <w:r w:rsidRPr="006D5EA6">
        <w:rPr>
          <w:sz w:val="28"/>
          <w:szCs w:val="28"/>
        </w:rPr>
        <w:tab/>
      </w:r>
      <w:r>
        <w:rPr>
          <w:sz w:val="28"/>
          <w:szCs w:val="28"/>
        </w:rPr>
        <w:t xml:space="preserve"> </w:t>
      </w:r>
      <w:r w:rsidRPr="006D5EA6">
        <w:rPr>
          <w:sz w:val="28"/>
          <w:szCs w:val="28"/>
        </w:rPr>
        <w:t xml:space="preserve">исключение, из числа действующих, водозаборов, не отвечающих современным требованиям очистки и соблюдения требований по соблюдению зон санитарной охраны </w:t>
      </w:r>
      <w:proofErr w:type="spellStart"/>
      <w:r w:rsidRPr="006D5EA6">
        <w:rPr>
          <w:sz w:val="28"/>
          <w:szCs w:val="28"/>
        </w:rPr>
        <w:t>водоисточников</w:t>
      </w:r>
      <w:proofErr w:type="spellEnd"/>
      <w:r w:rsidRPr="006D5EA6">
        <w:rPr>
          <w:sz w:val="28"/>
          <w:szCs w:val="28"/>
        </w:rPr>
        <w:t>;</w:t>
      </w:r>
    </w:p>
    <w:p w:rsidR="006D5EA6" w:rsidRPr="006D5EA6" w:rsidRDefault="006D5EA6" w:rsidP="006D5EA6">
      <w:pPr>
        <w:spacing w:line="360" w:lineRule="auto"/>
        <w:ind w:firstLine="709"/>
        <w:jc w:val="both"/>
        <w:rPr>
          <w:sz w:val="28"/>
          <w:szCs w:val="28"/>
        </w:rPr>
      </w:pPr>
      <w:r w:rsidRPr="006D5EA6">
        <w:rPr>
          <w:sz w:val="28"/>
          <w:szCs w:val="28"/>
        </w:rPr>
        <w:t>-</w:t>
      </w:r>
      <w:r w:rsidRPr="006D5EA6">
        <w:rPr>
          <w:sz w:val="28"/>
          <w:szCs w:val="28"/>
        </w:rPr>
        <w:tab/>
      </w:r>
      <w:r>
        <w:rPr>
          <w:sz w:val="28"/>
          <w:szCs w:val="28"/>
        </w:rPr>
        <w:t xml:space="preserve"> </w:t>
      </w:r>
      <w:r w:rsidRPr="006D5EA6">
        <w:rPr>
          <w:sz w:val="28"/>
          <w:szCs w:val="28"/>
        </w:rPr>
        <w:t>оборудование устья  скважин в соответствии с ГОСТом;</w:t>
      </w:r>
    </w:p>
    <w:p w:rsidR="006D5EA6" w:rsidRPr="006D5EA6" w:rsidRDefault="006D5EA6" w:rsidP="006D5EA6">
      <w:pPr>
        <w:spacing w:line="360" w:lineRule="auto"/>
        <w:ind w:firstLine="709"/>
        <w:jc w:val="both"/>
        <w:rPr>
          <w:sz w:val="28"/>
          <w:szCs w:val="28"/>
        </w:rPr>
      </w:pPr>
      <w:r w:rsidRPr="006D5EA6">
        <w:rPr>
          <w:sz w:val="28"/>
          <w:szCs w:val="28"/>
        </w:rPr>
        <w:t>-</w:t>
      </w:r>
      <w:r w:rsidRPr="006D5EA6">
        <w:rPr>
          <w:sz w:val="28"/>
          <w:szCs w:val="28"/>
        </w:rPr>
        <w:tab/>
      </w:r>
      <w:r>
        <w:rPr>
          <w:sz w:val="28"/>
          <w:szCs w:val="28"/>
        </w:rPr>
        <w:t xml:space="preserve"> </w:t>
      </w:r>
      <w:r w:rsidRPr="006D5EA6">
        <w:rPr>
          <w:sz w:val="28"/>
          <w:szCs w:val="28"/>
        </w:rPr>
        <w:t>ликвидация бездействующих скважин;</w:t>
      </w:r>
    </w:p>
    <w:p w:rsidR="006D5EA6" w:rsidRPr="00EB3D05" w:rsidRDefault="006D5EA6" w:rsidP="006D5EA6">
      <w:pPr>
        <w:spacing w:line="360" w:lineRule="auto"/>
        <w:ind w:firstLine="709"/>
        <w:jc w:val="both"/>
        <w:rPr>
          <w:sz w:val="28"/>
          <w:szCs w:val="28"/>
        </w:rPr>
      </w:pPr>
      <w:r w:rsidRPr="006D5EA6">
        <w:rPr>
          <w:sz w:val="28"/>
          <w:szCs w:val="28"/>
        </w:rPr>
        <w:lastRenderedPageBreak/>
        <w:t>-</w:t>
      </w:r>
      <w:r w:rsidRPr="006D5EA6">
        <w:rPr>
          <w:sz w:val="28"/>
          <w:szCs w:val="28"/>
        </w:rPr>
        <w:tab/>
      </w:r>
      <w:r>
        <w:rPr>
          <w:sz w:val="28"/>
          <w:szCs w:val="28"/>
        </w:rPr>
        <w:t xml:space="preserve"> </w:t>
      </w:r>
      <w:r w:rsidRPr="006D5EA6">
        <w:rPr>
          <w:sz w:val="28"/>
          <w:szCs w:val="28"/>
        </w:rPr>
        <w:t xml:space="preserve">внедрение современных технологий водоподготовки и обеззараживания воды; эффективные коагулянты и </w:t>
      </w:r>
      <w:proofErr w:type="spellStart"/>
      <w:r w:rsidRPr="006D5EA6">
        <w:rPr>
          <w:sz w:val="28"/>
          <w:szCs w:val="28"/>
        </w:rPr>
        <w:t>флокулянты</w:t>
      </w:r>
      <w:proofErr w:type="spellEnd"/>
      <w:r w:rsidRPr="006D5EA6">
        <w:rPr>
          <w:sz w:val="28"/>
          <w:szCs w:val="28"/>
        </w:rPr>
        <w:t xml:space="preserve"> и фильтрующие материалы на водопроводных сооружениях.</w:t>
      </w:r>
    </w:p>
    <w:p w:rsidR="000B7099" w:rsidRPr="00D5440C" w:rsidRDefault="000B7099" w:rsidP="00F602A5">
      <w:pPr>
        <w:spacing w:line="360" w:lineRule="auto"/>
        <w:ind w:firstLine="720"/>
        <w:jc w:val="both"/>
        <w:rPr>
          <w:sz w:val="28"/>
          <w:szCs w:val="28"/>
          <w:shd w:val="clear" w:color="auto" w:fill="FFFFFF"/>
        </w:rPr>
      </w:pPr>
      <w:r w:rsidRPr="00D5440C">
        <w:rPr>
          <w:sz w:val="28"/>
          <w:szCs w:val="28"/>
          <w:shd w:val="clear" w:color="auto" w:fill="FFFFFF"/>
        </w:rPr>
        <w:t>Основные задачи водоподготовки - это получение на выходе чистой безопасной воды пригодной для различных нужд:</w:t>
      </w:r>
      <w:r>
        <w:rPr>
          <w:sz w:val="28"/>
          <w:szCs w:val="28"/>
        </w:rPr>
        <w:t xml:space="preserve"> </w:t>
      </w:r>
      <w:r w:rsidRPr="00D5440C">
        <w:rPr>
          <w:b/>
          <w:bCs/>
          <w:sz w:val="28"/>
          <w:szCs w:val="28"/>
        </w:rPr>
        <w:t>хозяйственно-питьевого, технического и промышленного  водоснабжения</w:t>
      </w:r>
      <w:r>
        <w:rPr>
          <w:b/>
          <w:bCs/>
          <w:sz w:val="28"/>
          <w:szCs w:val="28"/>
        </w:rPr>
        <w:t xml:space="preserve"> </w:t>
      </w:r>
      <w:r w:rsidRPr="00D5440C">
        <w:rPr>
          <w:sz w:val="28"/>
          <w:szCs w:val="28"/>
          <w:shd w:val="clear" w:color="auto" w:fill="FFFFFF"/>
        </w:rPr>
        <w:t>с учётом экономической целесообразности применения необходимых методов водоочистки, водоподготовки. Существует набор типичных процедур, используемых в системах водоочистки и последовательность, в которой используются эти процедуры.</w:t>
      </w:r>
    </w:p>
    <w:p w:rsidR="000B7099" w:rsidRPr="00D5440C" w:rsidRDefault="000B7099" w:rsidP="00F602A5">
      <w:pPr>
        <w:shd w:val="clear" w:color="auto" w:fill="FFFFFF"/>
        <w:snapToGrid/>
        <w:spacing w:line="360" w:lineRule="auto"/>
        <w:ind w:firstLine="709"/>
        <w:jc w:val="both"/>
        <w:rPr>
          <w:sz w:val="28"/>
          <w:szCs w:val="28"/>
        </w:rPr>
      </w:pPr>
      <w:r w:rsidRPr="00D5440C">
        <w:rPr>
          <w:sz w:val="28"/>
          <w:szCs w:val="28"/>
        </w:rPr>
        <w:t xml:space="preserve">Способ обработки воды, состав и расчетные параметры очистных сооружений для технического </w:t>
      </w:r>
      <w:proofErr w:type="gramStart"/>
      <w:r w:rsidRPr="00D5440C">
        <w:rPr>
          <w:sz w:val="28"/>
          <w:szCs w:val="28"/>
        </w:rPr>
        <w:t>водоснабжения</w:t>
      </w:r>
      <w:proofErr w:type="gramEnd"/>
      <w:r w:rsidRPr="00D5440C">
        <w:rPr>
          <w:sz w:val="28"/>
          <w:szCs w:val="28"/>
        </w:rPr>
        <w:t xml:space="preserve"> и расчетные дозы реагентов устанавливают в зависимости от степени загрязнения водного объекта, назначения водопровода, производительности станции и местных условий, а также на основании данных технологических исследований и эксплуатации сооружений, работающих в аналогичных условиях.</w:t>
      </w:r>
    </w:p>
    <w:p w:rsidR="000B7099" w:rsidRPr="00D5440C" w:rsidRDefault="000B7099" w:rsidP="00F602A5">
      <w:pPr>
        <w:shd w:val="clear" w:color="auto" w:fill="FFFFFF"/>
        <w:snapToGrid/>
        <w:spacing w:line="360" w:lineRule="auto"/>
        <w:ind w:firstLine="709"/>
        <w:jc w:val="both"/>
        <w:rPr>
          <w:sz w:val="28"/>
          <w:szCs w:val="28"/>
        </w:rPr>
      </w:pPr>
      <w:r w:rsidRPr="00D5440C">
        <w:rPr>
          <w:sz w:val="28"/>
          <w:szCs w:val="28"/>
        </w:rPr>
        <w:t xml:space="preserve">Очистка воды производится в несколько этапов. Мусор и песок удаляются на этапе </w:t>
      </w:r>
      <w:proofErr w:type="spellStart"/>
      <w:r w:rsidRPr="00D5440C">
        <w:rPr>
          <w:sz w:val="28"/>
          <w:szCs w:val="28"/>
        </w:rPr>
        <w:t>предочистки</w:t>
      </w:r>
      <w:proofErr w:type="spellEnd"/>
      <w:r w:rsidRPr="00D5440C">
        <w:rPr>
          <w:sz w:val="28"/>
          <w:szCs w:val="28"/>
        </w:rPr>
        <w:t xml:space="preserve">. Сочетание первичной и вторичной очистки, проводимое на водоочистных сооружениях (ВОС), позволяет избавиться от коллоидного материала (органических веществ). Растворенные </w:t>
      </w:r>
      <w:proofErr w:type="spellStart"/>
      <w:r w:rsidRPr="00D5440C">
        <w:rPr>
          <w:sz w:val="28"/>
          <w:szCs w:val="28"/>
        </w:rPr>
        <w:t>биогены</w:t>
      </w:r>
      <w:proofErr w:type="spellEnd"/>
      <w:r w:rsidRPr="00D5440C">
        <w:rPr>
          <w:sz w:val="28"/>
          <w:szCs w:val="28"/>
        </w:rPr>
        <w:t xml:space="preserve"> устраняются при помощи доочистки. Чтобы очистка была полной, водоочистные сооружения должны устранить все категории загрязнителей. Для этого существует множество способов.</w:t>
      </w:r>
    </w:p>
    <w:p w:rsidR="000B7099" w:rsidRPr="00D5440C" w:rsidRDefault="000B7099" w:rsidP="00F602A5">
      <w:pPr>
        <w:shd w:val="clear" w:color="auto" w:fill="FFFFFF"/>
        <w:snapToGrid/>
        <w:spacing w:line="360" w:lineRule="auto"/>
        <w:jc w:val="both"/>
        <w:rPr>
          <w:sz w:val="28"/>
          <w:szCs w:val="28"/>
        </w:rPr>
      </w:pPr>
      <w:r w:rsidRPr="00D5440C">
        <w:rPr>
          <w:b/>
          <w:bCs/>
          <w:sz w:val="28"/>
          <w:szCs w:val="28"/>
        </w:rPr>
        <w:t>Осветление воды</w:t>
      </w:r>
    </w:p>
    <w:p w:rsidR="000B7099" w:rsidRPr="00D5440C" w:rsidRDefault="000B7099" w:rsidP="00F602A5">
      <w:pPr>
        <w:shd w:val="clear" w:color="auto" w:fill="FFFFFF"/>
        <w:snapToGrid/>
        <w:spacing w:line="360" w:lineRule="auto"/>
        <w:ind w:firstLine="709"/>
        <w:jc w:val="both"/>
        <w:rPr>
          <w:sz w:val="28"/>
          <w:szCs w:val="28"/>
        </w:rPr>
      </w:pPr>
      <w:r w:rsidRPr="00D5440C">
        <w:rPr>
          <w:sz w:val="28"/>
          <w:szCs w:val="28"/>
        </w:rPr>
        <w:t xml:space="preserve">Осветление - это этап водоочистки, в процессе которого происходит устранение мутности воды путем снижения содержания в ней взвешенных механических примесей природных и сточных вод. Мутность природной воды, особенно поверхностных источников в паводковый период, может </w:t>
      </w:r>
      <w:r w:rsidRPr="00D5440C">
        <w:rPr>
          <w:sz w:val="28"/>
          <w:szCs w:val="28"/>
        </w:rPr>
        <w:lastRenderedPageBreak/>
        <w:t>достигать 2000-2500 мг/л (при норме для воды хозяйственно-питьевого назначения - не более 1500 мг/л).</w:t>
      </w:r>
    </w:p>
    <w:p w:rsidR="000B7099" w:rsidRPr="00D5440C" w:rsidRDefault="000B7099" w:rsidP="00F602A5">
      <w:pPr>
        <w:shd w:val="clear" w:color="auto" w:fill="FFFFFF"/>
        <w:snapToGrid/>
        <w:spacing w:line="360" w:lineRule="auto"/>
        <w:ind w:firstLine="709"/>
        <w:jc w:val="both"/>
        <w:rPr>
          <w:sz w:val="28"/>
          <w:szCs w:val="28"/>
        </w:rPr>
      </w:pPr>
      <w:r w:rsidRPr="00D5440C">
        <w:rPr>
          <w:sz w:val="28"/>
          <w:szCs w:val="28"/>
        </w:rPr>
        <w:t>Осветление воды путем осаждения взвешенных веществ. Эту функцию выполняют </w:t>
      </w:r>
      <w:r w:rsidRPr="00D5440C">
        <w:rPr>
          <w:i/>
          <w:iCs/>
          <w:sz w:val="28"/>
          <w:szCs w:val="28"/>
        </w:rPr>
        <w:t>осветлители, отстойники и фильтры</w:t>
      </w:r>
      <w:r w:rsidRPr="00D5440C">
        <w:rPr>
          <w:sz w:val="28"/>
          <w:szCs w:val="28"/>
        </w:rPr>
        <w:t>, представляющие собой наиболее распространенные водоочистные сооружения. Одним из наиболее широко применяемых на практике способов снижения в воде содержания тонкодисперсных примесей является их</w:t>
      </w:r>
      <w:r>
        <w:rPr>
          <w:sz w:val="28"/>
          <w:szCs w:val="28"/>
        </w:rPr>
        <w:t xml:space="preserve"> </w:t>
      </w:r>
      <w:proofErr w:type="spellStart"/>
      <w:r w:rsidRPr="00D5440C">
        <w:rPr>
          <w:i/>
          <w:iCs/>
          <w:sz w:val="28"/>
          <w:szCs w:val="28"/>
        </w:rPr>
        <w:t>коагулирование</w:t>
      </w:r>
      <w:proofErr w:type="spellEnd"/>
      <w:r>
        <w:rPr>
          <w:i/>
          <w:iCs/>
          <w:sz w:val="28"/>
          <w:szCs w:val="28"/>
        </w:rPr>
        <w:t xml:space="preserve"> </w:t>
      </w:r>
      <w:r w:rsidRPr="00D5440C">
        <w:rPr>
          <w:sz w:val="28"/>
          <w:szCs w:val="28"/>
        </w:rPr>
        <w:t>(осаждение в виде специальных комплексов - коагулянтов) с последующим осаждением и фильтрованием. После осветления вода поступает в резервуары чистой воды.</w:t>
      </w:r>
    </w:p>
    <w:p w:rsidR="000B7099" w:rsidRPr="00D5440C" w:rsidRDefault="000B7099" w:rsidP="00F602A5">
      <w:pPr>
        <w:shd w:val="clear" w:color="auto" w:fill="FFFFFF"/>
        <w:snapToGrid/>
        <w:spacing w:line="360" w:lineRule="auto"/>
        <w:jc w:val="both"/>
        <w:rPr>
          <w:sz w:val="28"/>
          <w:szCs w:val="28"/>
        </w:rPr>
      </w:pPr>
      <w:r w:rsidRPr="00D5440C">
        <w:rPr>
          <w:b/>
          <w:bCs/>
          <w:sz w:val="28"/>
          <w:szCs w:val="28"/>
        </w:rPr>
        <w:t>Умягчение</w:t>
      </w:r>
    </w:p>
    <w:p w:rsidR="000B7099" w:rsidRPr="00D5440C" w:rsidRDefault="000B7099" w:rsidP="00F602A5">
      <w:pPr>
        <w:shd w:val="clear" w:color="auto" w:fill="FFFFFF"/>
        <w:snapToGrid/>
        <w:spacing w:line="360" w:lineRule="auto"/>
        <w:ind w:firstLine="709"/>
        <w:jc w:val="both"/>
        <w:rPr>
          <w:sz w:val="28"/>
          <w:szCs w:val="28"/>
        </w:rPr>
      </w:pPr>
      <w:r w:rsidRPr="00D5440C">
        <w:rPr>
          <w:sz w:val="28"/>
          <w:szCs w:val="28"/>
        </w:rPr>
        <w:t xml:space="preserve">Умягчение воды - процесс понижения её жесткости, обусловленной наличием солей кальция и магния. Метод снижения жесткости воды выбирают исходя из требований к качеству умягчаемой воды (глубины умягчения) и технико-экономических обоснований (ТЭО). В практике водоподготовки получили распространение следующие методы умягчения воды: </w:t>
      </w:r>
      <w:proofErr w:type="spellStart"/>
      <w:r w:rsidRPr="00D5440C">
        <w:rPr>
          <w:sz w:val="28"/>
          <w:szCs w:val="28"/>
        </w:rPr>
        <w:t>реагентный</w:t>
      </w:r>
      <w:proofErr w:type="spellEnd"/>
      <w:r w:rsidRPr="00D5440C">
        <w:rPr>
          <w:sz w:val="28"/>
          <w:szCs w:val="28"/>
        </w:rPr>
        <w:t xml:space="preserve"> (известковый, содовый, </w:t>
      </w:r>
      <w:proofErr w:type="spellStart"/>
      <w:r w:rsidRPr="00D5440C">
        <w:rPr>
          <w:sz w:val="28"/>
          <w:szCs w:val="28"/>
        </w:rPr>
        <w:t>едконатриевый</w:t>
      </w:r>
      <w:proofErr w:type="spellEnd"/>
      <w:r w:rsidRPr="00D5440C">
        <w:rPr>
          <w:sz w:val="28"/>
          <w:szCs w:val="28"/>
        </w:rPr>
        <w:t xml:space="preserve">, фосфатный способы); </w:t>
      </w:r>
      <w:proofErr w:type="spellStart"/>
      <w:r w:rsidRPr="00D5440C">
        <w:rPr>
          <w:sz w:val="28"/>
          <w:szCs w:val="28"/>
        </w:rPr>
        <w:t>катионитный</w:t>
      </w:r>
      <w:proofErr w:type="spellEnd"/>
      <w:r w:rsidRPr="00D5440C">
        <w:rPr>
          <w:sz w:val="28"/>
          <w:szCs w:val="28"/>
        </w:rPr>
        <w:t xml:space="preserve"> (метод ионного обмена); диализ (мембранный) и термохимический (при температуре от 100 до 165°С).</w:t>
      </w:r>
    </w:p>
    <w:p w:rsidR="000B7099" w:rsidRPr="00D5440C" w:rsidRDefault="000B7099" w:rsidP="00F602A5">
      <w:pPr>
        <w:shd w:val="clear" w:color="auto" w:fill="FFFFFF"/>
        <w:snapToGrid/>
        <w:spacing w:line="360" w:lineRule="auto"/>
        <w:ind w:firstLine="709"/>
        <w:jc w:val="both"/>
        <w:rPr>
          <w:sz w:val="28"/>
          <w:szCs w:val="28"/>
        </w:rPr>
      </w:pPr>
      <w:r w:rsidRPr="00D5440C">
        <w:rPr>
          <w:sz w:val="28"/>
          <w:szCs w:val="28"/>
        </w:rPr>
        <w:t>По традиционной схеме</w:t>
      </w:r>
      <w:r>
        <w:rPr>
          <w:sz w:val="28"/>
          <w:szCs w:val="28"/>
        </w:rPr>
        <w:t xml:space="preserve"> </w:t>
      </w:r>
      <w:r w:rsidRPr="00D5440C">
        <w:rPr>
          <w:i/>
          <w:iCs/>
          <w:sz w:val="28"/>
          <w:szCs w:val="28"/>
        </w:rPr>
        <w:t>умягчение</w:t>
      </w:r>
      <w:r>
        <w:rPr>
          <w:sz w:val="28"/>
          <w:szCs w:val="28"/>
        </w:rPr>
        <w:t xml:space="preserve"> </w:t>
      </w:r>
      <w:r w:rsidRPr="00D5440C">
        <w:rPr>
          <w:sz w:val="28"/>
          <w:szCs w:val="28"/>
        </w:rPr>
        <w:t xml:space="preserve">осуществляется методом ионного обмена, основанного на фильтрации воды через, так называемые, ионообменные смолы, обменивающие входящие в их состав ионы </w:t>
      </w:r>
      <w:proofErr w:type="spellStart"/>
      <w:r w:rsidRPr="00D5440C">
        <w:rPr>
          <w:sz w:val="28"/>
          <w:szCs w:val="28"/>
        </w:rPr>
        <w:t>Na</w:t>
      </w:r>
      <w:proofErr w:type="spellEnd"/>
      <w:r w:rsidRPr="00D5440C">
        <w:rPr>
          <w:sz w:val="28"/>
          <w:szCs w:val="28"/>
        </w:rPr>
        <w:t>+ на ионы Ca2+ и Mg2+, содержащиеся в воде. При истощении рабочих свой</w:t>
      </w:r>
      <w:proofErr w:type="gramStart"/>
      <w:r w:rsidRPr="00D5440C">
        <w:rPr>
          <w:sz w:val="28"/>
          <w:szCs w:val="28"/>
        </w:rPr>
        <w:t>ств пр</w:t>
      </w:r>
      <w:proofErr w:type="gramEnd"/>
      <w:r w:rsidRPr="00D5440C">
        <w:rPr>
          <w:sz w:val="28"/>
          <w:szCs w:val="28"/>
        </w:rPr>
        <w:t>оизводится</w:t>
      </w:r>
      <w:r>
        <w:rPr>
          <w:sz w:val="28"/>
          <w:szCs w:val="28"/>
        </w:rPr>
        <w:t xml:space="preserve"> </w:t>
      </w:r>
      <w:r w:rsidRPr="00D5440C">
        <w:rPr>
          <w:i/>
          <w:iCs/>
          <w:sz w:val="28"/>
          <w:szCs w:val="28"/>
        </w:rPr>
        <w:t>регенерация</w:t>
      </w:r>
      <w:r>
        <w:rPr>
          <w:i/>
          <w:iCs/>
          <w:sz w:val="28"/>
          <w:szCs w:val="28"/>
        </w:rPr>
        <w:t xml:space="preserve"> </w:t>
      </w:r>
      <w:r w:rsidRPr="00D5440C">
        <w:rPr>
          <w:sz w:val="28"/>
          <w:szCs w:val="28"/>
        </w:rPr>
        <w:t xml:space="preserve">раствором </w:t>
      </w:r>
      <w:proofErr w:type="spellStart"/>
      <w:r w:rsidRPr="00D5440C">
        <w:rPr>
          <w:sz w:val="28"/>
          <w:szCs w:val="28"/>
        </w:rPr>
        <w:t>NaCl</w:t>
      </w:r>
      <w:proofErr w:type="spellEnd"/>
      <w:r w:rsidRPr="00D5440C">
        <w:rPr>
          <w:sz w:val="28"/>
          <w:szCs w:val="28"/>
        </w:rPr>
        <w:t xml:space="preserve">, приготовляемым из специальной </w:t>
      </w:r>
      <w:proofErr w:type="spellStart"/>
      <w:r w:rsidRPr="00D5440C">
        <w:rPr>
          <w:sz w:val="28"/>
          <w:szCs w:val="28"/>
        </w:rPr>
        <w:t>таблетированной</w:t>
      </w:r>
      <w:proofErr w:type="spellEnd"/>
      <w:r w:rsidRPr="00D5440C">
        <w:rPr>
          <w:sz w:val="28"/>
          <w:szCs w:val="28"/>
        </w:rPr>
        <w:t xml:space="preserve"> соли. Периодичность регенерации зависит от геометрических параметров слоя, обменной емкости смолы, уровня жесткости, скорости потока, объема обрабатываемой воды.</w:t>
      </w:r>
    </w:p>
    <w:p w:rsidR="000B7099" w:rsidRDefault="000B7099" w:rsidP="00F602A5">
      <w:pPr>
        <w:shd w:val="clear" w:color="auto" w:fill="FFFFFF"/>
        <w:snapToGrid/>
        <w:spacing w:line="360" w:lineRule="auto"/>
        <w:ind w:firstLine="709"/>
        <w:jc w:val="both"/>
        <w:rPr>
          <w:sz w:val="28"/>
          <w:szCs w:val="28"/>
        </w:rPr>
      </w:pPr>
      <w:r w:rsidRPr="00D5440C">
        <w:rPr>
          <w:sz w:val="28"/>
          <w:szCs w:val="28"/>
        </w:rPr>
        <w:t>Для более глубокого умягчения воды обычно применяется </w:t>
      </w:r>
      <w:proofErr w:type="spellStart"/>
      <w:r w:rsidRPr="00D5440C">
        <w:rPr>
          <w:i/>
          <w:iCs/>
          <w:sz w:val="28"/>
          <w:szCs w:val="28"/>
        </w:rPr>
        <w:t>фосфатирование</w:t>
      </w:r>
      <w:proofErr w:type="spellEnd"/>
      <w:r>
        <w:rPr>
          <w:i/>
          <w:iCs/>
          <w:sz w:val="28"/>
          <w:szCs w:val="28"/>
        </w:rPr>
        <w:t xml:space="preserve"> </w:t>
      </w:r>
      <w:r w:rsidRPr="00D5440C">
        <w:rPr>
          <w:sz w:val="28"/>
          <w:szCs w:val="28"/>
        </w:rPr>
        <w:t>(до 0,04 - 0,05 мг-</w:t>
      </w:r>
      <w:proofErr w:type="spellStart"/>
      <w:r w:rsidRPr="00D5440C">
        <w:rPr>
          <w:sz w:val="28"/>
          <w:szCs w:val="28"/>
        </w:rPr>
        <w:t>экв</w:t>
      </w:r>
      <w:proofErr w:type="spellEnd"/>
      <w:r w:rsidRPr="00D5440C">
        <w:rPr>
          <w:sz w:val="28"/>
          <w:szCs w:val="28"/>
        </w:rPr>
        <w:t xml:space="preserve">/л), предварительно </w:t>
      </w:r>
      <w:r w:rsidRPr="00D5440C">
        <w:rPr>
          <w:sz w:val="28"/>
          <w:szCs w:val="28"/>
        </w:rPr>
        <w:lastRenderedPageBreak/>
        <w:t>обработанной другими способами при температуре выше 100</w:t>
      </w:r>
      <w:proofErr w:type="gramStart"/>
      <w:r w:rsidRPr="00D5440C">
        <w:rPr>
          <w:sz w:val="28"/>
          <w:szCs w:val="28"/>
        </w:rPr>
        <w:t>°С</w:t>
      </w:r>
      <w:proofErr w:type="gramEnd"/>
      <w:r w:rsidRPr="00D5440C">
        <w:rPr>
          <w:sz w:val="28"/>
          <w:szCs w:val="28"/>
        </w:rPr>
        <w:t>, так как фосфорнокислые соединения кальция и магния мало растворимы в воде.</w:t>
      </w:r>
    </w:p>
    <w:p w:rsidR="007A6FD4" w:rsidRDefault="007A6FD4" w:rsidP="00F602A5">
      <w:pPr>
        <w:shd w:val="clear" w:color="auto" w:fill="FFFFFF"/>
        <w:snapToGrid/>
        <w:spacing w:line="360" w:lineRule="auto"/>
        <w:ind w:firstLine="709"/>
        <w:jc w:val="both"/>
        <w:rPr>
          <w:sz w:val="28"/>
          <w:szCs w:val="28"/>
        </w:rPr>
      </w:pPr>
    </w:p>
    <w:p w:rsidR="004D0338" w:rsidRPr="0025394F" w:rsidRDefault="004D0338" w:rsidP="00A0740D">
      <w:pPr>
        <w:pStyle w:val="20"/>
      </w:pPr>
      <w:bookmarkStart w:id="13" w:name="_Toc386031470"/>
      <w:r w:rsidRPr="0025394F">
        <w:t>Балансы производительности сооружений системы водоснабжения и потребления воды в зонах действия источников водоснабжения</w:t>
      </w:r>
      <w:bookmarkEnd w:id="13"/>
    </w:p>
    <w:p w:rsidR="006C04BA" w:rsidRPr="006C04BA" w:rsidRDefault="006C04BA" w:rsidP="006C04BA">
      <w:pPr>
        <w:pStyle w:val="a6"/>
        <w:keepNext/>
        <w:numPr>
          <w:ilvl w:val="1"/>
          <w:numId w:val="3"/>
        </w:numPr>
        <w:spacing w:before="240" w:after="60" w:line="276" w:lineRule="auto"/>
        <w:jc w:val="left"/>
        <w:outlineLvl w:val="0"/>
        <w:rPr>
          <w:rFonts w:ascii="Cambria" w:hAnsi="Cambria"/>
          <w:b/>
          <w:bCs/>
          <w:vanish/>
          <w:kern w:val="32"/>
          <w:sz w:val="32"/>
          <w:szCs w:val="32"/>
        </w:rPr>
      </w:pPr>
      <w:bookmarkStart w:id="14" w:name="_Toc377590766"/>
      <w:bookmarkStart w:id="15" w:name="_Toc377590871"/>
      <w:bookmarkStart w:id="16" w:name="_Toc377620087"/>
      <w:bookmarkStart w:id="17" w:name="_Toc377620558"/>
      <w:bookmarkStart w:id="18" w:name="_Toc377620920"/>
      <w:bookmarkStart w:id="19" w:name="_Toc377621187"/>
      <w:bookmarkStart w:id="20" w:name="_Toc377621844"/>
      <w:bookmarkStart w:id="21" w:name="_Toc377622228"/>
      <w:bookmarkStart w:id="22" w:name="_Toc377622719"/>
      <w:bookmarkStart w:id="23" w:name="_Toc377623277"/>
      <w:bookmarkStart w:id="24" w:name="_Toc377624464"/>
      <w:bookmarkStart w:id="25" w:name="_Toc377624596"/>
      <w:bookmarkStart w:id="26" w:name="_Toc377625005"/>
      <w:bookmarkStart w:id="27" w:name="_Toc377625332"/>
      <w:bookmarkStart w:id="28" w:name="_Toc377625488"/>
      <w:bookmarkStart w:id="29" w:name="_Toc377625674"/>
      <w:bookmarkStart w:id="30" w:name="_Toc377625755"/>
      <w:bookmarkStart w:id="31" w:name="_Toc377625815"/>
      <w:bookmarkStart w:id="32" w:name="_Toc377625871"/>
      <w:bookmarkStart w:id="33" w:name="_Toc377700388"/>
      <w:bookmarkStart w:id="34" w:name="_Toc377750185"/>
      <w:bookmarkStart w:id="35" w:name="_Toc377786804"/>
      <w:bookmarkStart w:id="36" w:name="_Toc377879845"/>
      <w:bookmarkStart w:id="37" w:name="_Toc377880099"/>
      <w:bookmarkStart w:id="38" w:name="_Toc377912286"/>
      <w:bookmarkStart w:id="39" w:name="_Toc386031471"/>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p>
    <w:p w:rsidR="004D0338" w:rsidRPr="000D167F" w:rsidRDefault="005D28BE" w:rsidP="006C04BA">
      <w:pPr>
        <w:pStyle w:val="3"/>
        <w:rPr>
          <w:rFonts w:ascii="Times New Roman" w:hAnsi="Times New Roman"/>
        </w:rPr>
      </w:pPr>
      <w:r w:rsidRPr="000D167F">
        <w:rPr>
          <w:rFonts w:ascii="Times New Roman" w:hAnsi="Times New Roman"/>
        </w:rPr>
        <w:t xml:space="preserve"> </w:t>
      </w:r>
      <w:bookmarkStart w:id="40" w:name="_Toc386031472"/>
      <w:r w:rsidR="00D65D21" w:rsidRPr="000D167F">
        <w:rPr>
          <w:rFonts w:ascii="Times New Roman" w:hAnsi="Times New Roman"/>
        </w:rPr>
        <w:t>В</w:t>
      </w:r>
      <w:r w:rsidR="004D0338" w:rsidRPr="000D167F">
        <w:rPr>
          <w:rFonts w:ascii="Times New Roman" w:hAnsi="Times New Roman"/>
        </w:rPr>
        <w:t>одный баланс подачи и реализации воды по зонам действия источников</w:t>
      </w:r>
      <w:bookmarkEnd w:id="40"/>
    </w:p>
    <w:p w:rsidR="00830D09" w:rsidRPr="00602E46" w:rsidRDefault="00830D09" w:rsidP="00DF5ED6">
      <w:pPr>
        <w:snapToGrid/>
        <w:spacing w:line="360" w:lineRule="auto"/>
        <w:ind w:firstLine="720"/>
        <w:jc w:val="both"/>
        <w:rPr>
          <w:color w:val="000000"/>
          <w:sz w:val="20"/>
        </w:rPr>
      </w:pPr>
    </w:p>
    <w:p w:rsidR="007863F4" w:rsidRDefault="007863F4" w:rsidP="007863F4">
      <w:pPr>
        <w:snapToGrid/>
        <w:spacing w:line="360" w:lineRule="auto"/>
        <w:ind w:firstLine="720"/>
        <w:jc w:val="both"/>
        <w:rPr>
          <w:color w:val="000000"/>
          <w:sz w:val="28"/>
          <w:szCs w:val="28"/>
        </w:rPr>
      </w:pPr>
      <w:r w:rsidRPr="00FB5943">
        <w:rPr>
          <w:color w:val="000000"/>
          <w:sz w:val="28"/>
          <w:szCs w:val="28"/>
        </w:rPr>
        <w:t xml:space="preserve">Водный баланс подачи и реализации воды по зонам действия источников представлен в таблице </w:t>
      </w:r>
      <w:r w:rsidR="008D5EC9">
        <w:rPr>
          <w:color w:val="000000"/>
          <w:sz w:val="28"/>
          <w:szCs w:val="28"/>
        </w:rPr>
        <w:t>5.6</w:t>
      </w:r>
      <w:r w:rsidRPr="00FB5943">
        <w:rPr>
          <w:color w:val="000000"/>
          <w:sz w:val="28"/>
          <w:szCs w:val="28"/>
        </w:rPr>
        <w:t>.</w:t>
      </w:r>
    </w:p>
    <w:p w:rsidR="007863F4" w:rsidRPr="006B037C" w:rsidRDefault="007863F4" w:rsidP="007863F4">
      <w:pPr>
        <w:jc w:val="right"/>
        <w:rPr>
          <w:sz w:val="28"/>
          <w:szCs w:val="28"/>
        </w:rPr>
      </w:pPr>
      <w:r w:rsidRPr="006B037C">
        <w:rPr>
          <w:sz w:val="28"/>
          <w:szCs w:val="28"/>
        </w:rPr>
        <w:t xml:space="preserve">Таблица </w:t>
      </w:r>
      <w:r w:rsidR="006B037C">
        <w:rPr>
          <w:sz w:val="28"/>
          <w:szCs w:val="28"/>
        </w:rPr>
        <w:t>5.</w:t>
      </w:r>
      <w:r w:rsidR="008D5EC9">
        <w:rPr>
          <w:sz w:val="28"/>
          <w:szCs w:val="28"/>
        </w:rPr>
        <w:t>6</w:t>
      </w:r>
      <w:r w:rsidRPr="006B037C">
        <w:rPr>
          <w:sz w:val="28"/>
          <w:szCs w:val="28"/>
        </w:rPr>
        <w:t>.</w:t>
      </w:r>
    </w:p>
    <w:p w:rsidR="007863F4" w:rsidRPr="00C76249" w:rsidRDefault="00C76249" w:rsidP="00C76249">
      <w:pPr>
        <w:jc w:val="center"/>
        <w:rPr>
          <w:sz w:val="28"/>
          <w:szCs w:val="28"/>
        </w:rPr>
      </w:pPr>
      <w:r w:rsidRPr="00C76249">
        <w:rPr>
          <w:sz w:val="28"/>
          <w:szCs w:val="28"/>
        </w:rPr>
        <w:t>Водный баланс</w:t>
      </w:r>
    </w:p>
    <w:p w:rsidR="00C76249" w:rsidRPr="00C76249" w:rsidRDefault="006339CB" w:rsidP="00C76249">
      <w:pPr>
        <w:spacing w:after="120"/>
        <w:jc w:val="center"/>
        <w:rPr>
          <w:sz w:val="28"/>
          <w:szCs w:val="28"/>
        </w:rPr>
      </w:pPr>
      <w:proofErr w:type="spellStart"/>
      <w:r>
        <w:rPr>
          <w:sz w:val="28"/>
          <w:szCs w:val="28"/>
        </w:rPr>
        <w:t>Пестяк</w:t>
      </w:r>
      <w:r w:rsidR="00A735CD">
        <w:rPr>
          <w:sz w:val="28"/>
          <w:szCs w:val="28"/>
        </w:rPr>
        <w:t>ов</w:t>
      </w:r>
      <w:r w:rsidR="00C76249" w:rsidRPr="00C76249">
        <w:rPr>
          <w:sz w:val="28"/>
          <w:szCs w:val="28"/>
        </w:rPr>
        <w:t>ского</w:t>
      </w:r>
      <w:proofErr w:type="spellEnd"/>
      <w:r w:rsidR="00C76249" w:rsidRPr="00C76249">
        <w:rPr>
          <w:sz w:val="28"/>
          <w:szCs w:val="28"/>
        </w:rPr>
        <w:t xml:space="preserve"> </w:t>
      </w:r>
      <w:r w:rsidR="00A735CD">
        <w:rPr>
          <w:sz w:val="28"/>
          <w:szCs w:val="28"/>
        </w:rPr>
        <w:t>городск</w:t>
      </w:r>
      <w:r w:rsidR="00C76249" w:rsidRPr="00C76249">
        <w:rPr>
          <w:sz w:val="28"/>
          <w:szCs w:val="28"/>
        </w:rPr>
        <w:t>ого поселения</w:t>
      </w:r>
    </w:p>
    <w:tbl>
      <w:tblPr>
        <w:tblW w:w="4880" w:type="pct"/>
        <w:tblInd w:w="40" w:type="dxa"/>
        <w:tblLayout w:type="fixed"/>
        <w:tblCellMar>
          <w:left w:w="40" w:type="dxa"/>
          <w:right w:w="40" w:type="dxa"/>
        </w:tblCellMar>
        <w:tblLook w:val="0000" w:firstRow="0" w:lastRow="0" w:firstColumn="0" w:lastColumn="0" w:noHBand="0" w:noVBand="0"/>
      </w:tblPr>
      <w:tblGrid>
        <w:gridCol w:w="3262"/>
        <w:gridCol w:w="936"/>
        <w:gridCol w:w="1002"/>
        <w:gridCol w:w="1002"/>
        <w:gridCol w:w="1002"/>
        <w:gridCol w:w="1002"/>
        <w:gridCol w:w="1002"/>
      </w:tblGrid>
      <w:tr w:rsidR="001C6C8D" w:rsidRPr="006B037C" w:rsidTr="000F4FE2">
        <w:trPr>
          <w:cantSplit/>
          <w:trHeight w:val="505"/>
          <w:tblHeader/>
        </w:trPr>
        <w:tc>
          <w:tcPr>
            <w:tcW w:w="3262" w:type="dxa"/>
            <w:tcBorders>
              <w:top w:val="single" w:sz="6" w:space="0" w:color="auto"/>
              <w:left w:val="single" w:sz="6" w:space="0" w:color="auto"/>
              <w:bottom w:val="nil"/>
              <w:right w:val="single" w:sz="6" w:space="0" w:color="auto"/>
            </w:tcBorders>
            <w:vAlign w:val="center"/>
          </w:tcPr>
          <w:p w:rsidR="001C6C8D" w:rsidRPr="006B037C" w:rsidRDefault="001C6C8D" w:rsidP="000F4FE2">
            <w:pPr>
              <w:jc w:val="center"/>
              <w:rPr>
                <w:sz w:val="24"/>
                <w:szCs w:val="24"/>
              </w:rPr>
            </w:pPr>
          </w:p>
        </w:tc>
        <w:tc>
          <w:tcPr>
            <w:tcW w:w="936" w:type="dxa"/>
            <w:tcBorders>
              <w:top w:val="single" w:sz="6" w:space="0" w:color="auto"/>
              <w:left w:val="single" w:sz="6" w:space="0" w:color="auto"/>
              <w:bottom w:val="nil"/>
              <w:right w:val="single" w:sz="6" w:space="0" w:color="auto"/>
            </w:tcBorders>
            <w:vAlign w:val="center"/>
          </w:tcPr>
          <w:p w:rsidR="001C6C8D" w:rsidRPr="006B037C" w:rsidRDefault="001C6C8D" w:rsidP="000F4FE2">
            <w:pPr>
              <w:jc w:val="center"/>
              <w:rPr>
                <w:sz w:val="24"/>
                <w:szCs w:val="24"/>
              </w:rPr>
            </w:pPr>
            <w:r>
              <w:rPr>
                <w:sz w:val="24"/>
                <w:szCs w:val="24"/>
              </w:rPr>
              <w:t>ед.</w:t>
            </w:r>
          </w:p>
        </w:tc>
        <w:tc>
          <w:tcPr>
            <w:tcW w:w="1002" w:type="dxa"/>
            <w:tcBorders>
              <w:top w:val="single" w:sz="6" w:space="0" w:color="auto"/>
              <w:left w:val="single" w:sz="6" w:space="0" w:color="auto"/>
              <w:bottom w:val="nil"/>
              <w:right w:val="single" w:sz="6" w:space="0" w:color="auto"/>
            </w:tcBorders>
            <w:vAlign w:val="center"/>
          </w:tcPr>
          <w:p w:rsidR="001C6C8D" w:rsidRDefault="001C6C8D" w:rsidP="000F4FE2">
            <w:pPr>
              <w:jc w:val="center"/>
              <w:rPr>
                <w:bCs/>
                <w:sz w:val="24"/>
                <w:szCs w:val="24"/>
              </w:rPr>
            </w:pPr>
            <w:r>
              <w:rPr>
                <w:bCs/>
                <w:sz w:val="24"/>
                <w:szCs w:val="24"/>
              </w:rPr>
              <w:t>2009</w:t>
            </w:r>
          </w:p>
        </w:tc>
        <w:tc>
          <w:tcPr>
            <w:tcW w:w="1002" w:type="dxa"/>
            <w:tcBorders>
              <w:top w:val="single" w:sz="6" w:space="0" w:color="auto"/>
              <w:left w:val="single" w:sz="6" w:space="0" w:color="auto"/>
              <w:bottom w:val="nil"/>
              <w:right w:val="single" w:sz="6" w:space="0" w:color="auto"/>
            </w:tcBorders>
            <w:vAlign w:val="center"/>
          </w:tcPr>
          <w:p w:rsidR="001C6C8D" w:rsidRPr="006B037C" w:rsidRDefault="001C6C8D" w:rsidP="000F4FE2">
            <w:pPr>
              <w:jc w:val="center"/>
              <w:rPr>
                <w:bCs/>
                <w:sz w:val="24"/>
                <w:szCs w:val="24"/>
              </w:rPr>
            </w:pPr>
            <w:r>
              <w:rPr>
                <w:bCs/>
                <w:sz w:val="24"/>
                <w:szCs w:val="24"/>
              </w:rPr>
              <w:t>2010</w:t>
            </w:r>
          </w:p>
        </w:tc>
        <w:tc>
          <w:tcPr>
            <w:tcW w:w="1002" w:type="dxa"/>
            <w:tcBorders>
              <w:top w:val="single" w:sz="6" w:space="0" w:color="auto"/>
              <w:left w:val="single" w:sz="6" w:space="0" w:color="auto"/>
              <w:bottom w:val="nil"/>
              <w:right w:val="single" w:sz="6" w:space="0" w:color="auto"/>
            </w:tcBorders>
            <w:vAlign w:val="center"/>
          </w:tcPr>
          <w:p w:rsidR="001C6C8D" w:rsidRDefault="001C6C8D" w:rsidP="000F4FE2">
            <w:pPr>
              <w:jc w:val="center"/>
              <w:rPr>
                <w:bCs/>
                <w:sz w:val="24"/>
                <w:szCs w:val="24"/>
              </w:rPr>
            </w:pPr>
            <w:r>
              <w:rPr>
                <w:bCs/>
                <w:sz w:val="24"/>
                <w:szCs w:val="24"/>
              </w:rPr>
              <w:t>2011</w:t>
            </w:r>
          </w:p>
        </w:tc>
        <w:tc>
          <w:tcPr>
            <w:tcW w:w="1002" w:type="dxa"/>
            <w:tcBorders>
              <w:top w:val="single" w:sz="6" w:space="0" w:color="auto"/>
              <w:left w:val="single" w:sz="6" w:space="0" w:color="auto"/>
              <w:bottom w:val="nil"/>
              <w:right w:val="single" w:sz="6" w:space="0" w:color="auto"/>
            </w:tcBorders>
            <w:vAlign w:val="center"/>
          </w:tcPr>
          <w:p w:rsidR="001C6C8D" w:rsidRDefault="001C6C8D" w:rsidP="000F4FE2">
            <w:pPr>
              <w:jc w:val="center"/>
              <w:rPr>
                <w:bCs/>
                <w:sz w:val="24"/>
                <w:szCs w:val="24"/>
              </w:rPr>
            </w:pPr>
            <w:r>
              <w:rPr>
                <w:bCs/>
                <w:sz w:val="24"/>
                <w:szCs w:val="24"/>
              </w:rPr>
              <w:t>2012</w:t>
            </w:r>
          </w:p>
        </w:tc>
        <w:tc>
          <w:tcPr>
            <w:tcW w:w="1002" w:type="dxa"/>
            <w:tcBorders>
              <w:top w:val="single" w:sz="6" w:space="0" w:color="auto"/>
              <w:left w:val="single" w:sz="6" w:space="0" w:color="auto"/>
              <w:bottom w:val="nil"/>
              <w:right w:val="single" w:sz="6" w:space="0" w:color="auto"/>
            </w:tcBorders>
            <w:vAlign w:val="center"/>
          </w:tcPr>
          <w:p w:rsidR="001C6C8D" w:rsidRDefault="001C6C8D" w:rsidP="000F4FE2">
            <w:pPr>
              <w:jc w:val="center"/>
              <w:rPr>
                <w:bCs/>
                <w:sz w:val="24"/>
                <w:szCs w:val="24"/>
              </w:rPr>
            </w:pPr>
            <w:r>
              <w:rPr>
                <w:bCs/>
                <w:sz w:val="24"/>
                <w:szCs w:val="24"/>
              </w:rPr>
              <w:t>2013</w:t>
            </w:r>
          </w:p>
        </w:tc>
      </w:tr>
      <w:tr w:rsidR="001C6C8D" w:rsidRPr="00306BE1" w:rsidTr="000F4FE2">
        <w:trPr>
          <w:cantSplit/>
        </w:trPr>
        <w:tc>
          <w:tcPr>
            <w:tcW w:w="3262" w:type="dxa"/>
            <w:tcBorders>
              <w:top w:val="single" w:sz="6" w:space="0" w:color="auto"/>
              <w:left w:val="single" w:sz="6" w:space="0" w:color="auto"/>
              <w:bottom w:val="single" w:sz="6" w:space="0" w:color="auto"/>
              <w:right w:val="single" w:sz="6" w:space="0" w:color="auto"/>
            </w:tcBorders>
            <w:vAlign w:val="center"/>
          </w:tcPr>
          <w:p w:rsidR="001C6C8D" w:rsidRPr="00306BE1" w:rsidRDefault="001C6C8D" w:rsidP="000F4FE2">
            <w:pPr>
              <w:spacing w:line="360" w:lineRule="auto"/>
              <w:rPr>
                <w:sz w:val="24"/>
                <w:szCs w:val="24"/>
              </w:rPr>
            </w:pPr>
            <w:r w:rsidRPr="00306BE1">
              <w:rPr>
                <w:sz w:val="24"/>
                <w:szCs w:val="24"/>
              </w:rPr>
              <w:t>Всего выработка воды, в т. ч.:</w:t>
            </w:r>
          </w:p>
        </w:tc>
        <w:tc>
          <w:tcPr>
            <w:tcW w:w="936" w:type="dxa"/>
            <w:tcBorders>
              <w:top w:val="single" w:sz="6" w:space="0" w:color="auto"/>
              <w:left w:val="single" w:sz="6" w:space="0" w:color="auto"/>
              <w:bottom w:val="single" w:sz="6" w:space="0" w:color="auto"/>
              <w:right w:val="single" w:sz="6" w:space="0" w:color="auto"/>
            </w:tcBorders>
            <w:vAlign w:val="center"/>
          </w:tcPr>
          <w:p w:rsidR="001C6C8D" w:rsidRPr="00306BE1" w:rsidRDefault="001C6C8D" w:rsidP="000F4FE2">
            <w:pPr>
              <w:spacing w:line="360" w:lineRule="auto"/>
              <w:jc w:val="center"/>
              <w:rPr>
                <w:sz w:val="24"/>
                <w:szCs w:val="24"/>
              </w:rPr>
            </w:pPr>
            <w:r w:rsidRPr="00306BE1">
              <w:rPr>
                <w:sz w:val="24"/>
                <w:szCs w:val="24"/>
              </w:rPr>
              <w:t>м</w:t>
            </w:r>
            <w:r w:rsidRPr="006B037C">
              <w:rPr>
                <w:sz w:val="24"/>
                <w:szCs w:val="24"/>
                <w:vertAlign w:val="superscript"/>
              </w:rPr>
              <w:t>3</w:t>
            </w:r>
            <w:r w:rsidRPr="00306BE1">
              <w:rPr>
                <w:sz w:val="24"/>
                <w:szCs w:val="24"/>
              </w:rPr>
              <w:t>/год</w:t>
            </w:r>
          </w:p>
        </w:tc>
        <w:tc>
          <w:tcPr>
            <w:tcW w:w="1002" w:type="dxa"/>
            <w:tcBorders>
              <w:top w:val="single" w:sz="6" w:space="0" w:color="auto"/>
              <w:left w:val="single" w:sz="6" w:space="0" w:color="auto"/>
              <w:bottom w:val="single" w:sz="6" w:space="0" w:color="auto"/>
              <w:right w:val="single" w:sz="6" w:space="0" w:color="auto"/>
            </w:tcBorders>
            <w:vAlign w:val="center"/>
          </w:tcPr>
          <w:p w:rsidR="001C6C8D" w:rsidRDefault="001C6C8D" w:rsidP="000F4FE2">
            <w:pPr>
              <w:jc w:val="center"/>
              <w:rPr>
                <w:color w:val="000000"/>
                <w:szCs w:val="22"/>
              </w:rPr>
            </w:pPr>
            <w:r>
              <w:rPr>
                <w:color w:val="000000"/>
                <w:szCs w:val="22"/>
              </w:rPr>
              <w:t>-</w:t>
            </w:r>
          </w:p>
        </w:tc>
        <w:tc>
          <w:tcPr>
            <w:tcW w:w="1002" w:type="dxa"/>
            <w:tcBorders>
              <w:top w:val="single" w:sz="6" w:space="0" w:color="auto"/>
              <w:left w:val="single" w:sz="6" w:space="0" w:color="auto"/>
              <w:bottom w:val="single" w:sz="6" w:space="0" w:color="auto"/>
              <w:right w:val="single" w:sz="6" w:space="0" w:color="auto"/>
            </w:tcBorders>
            <w:vAlign w:val="center"/>
          </w:tcPr>
          <w:p w:rsidR="001C6C8D" w:rsidRDefault="001C6C8D" w:rsidP="000F4FE2">
            <w:pPr>
              <w:jc w:val="center"/>
              <w:rPr>
                <w:color w:val="000000"/>
                <w:szCs w:val="22"/>
              </w:rPr>
            </w:pPr>
            <w:r>
              <w:rPr>
                <w:color w:val="000000"/>
                <w:szCs w:val="22"/>
              </w:rPr>
              <w:t>-</w:t>
            </w:r>
          </w:p>
        </w:tc>
        <w:tc>
          <w:tcPr>
            <w:tcW w:w="1002" w:type="dxa"/>
            <w:tcBorders>
              <w:top w:val="single" w:sz="6" w:space="0" w:color="auto"/>
              <w:left w:val="single" w:sz="6" w:space="0" w:color="auto"/>
              <w:bottom w:val="single" w:sz="6" w:space="0" w:color="auto"/>
              <w:right w:val="single" w:sz="6" w:space="0" w:color="auto"/>
            </w:tcBorders>
            <w:vAlign w:val="center"/>
          </w:tcPr>
          <w:p w:rsidR="001C6C8D" w:rsidRDefault="001C6C8D" w:rsidP="000F4FE2">
            <w:pPr>
              <w:jc w:val="center"/>
              <w:rPr>
                <w:color w:val="000000"/>
                <w:szCs w:val="22"/>
              </w:rPr>
            </w:pPr>
            <w:r>
              <w:rPr>
                <w:color w:val="000000"/>
                <w:szCs w:val="22"/>
              </w:rPr>
              <w:t>-</w:t>
            </w:r>
          </w:p>
        </w:tc>
        <w:tc>
          <w:tcPr>
            <w:tcW w:w="1002" w:type="dxa"/>
            <w:tcBorders>
              <w:top w:val="single" w:sz="6" w:space="0" w:color="auto"/>
              <w:left w:val="single" w:sz="6" w:space="0" w:color="auto"/>
              <w:bottom w:val="single" w:sz="6" w:space="0" w:color="auto"/>
              <w:right w:val="single" w:sz="6" w:space="0" w:color="auto"/>
            </w:tcBorders>
            <w:vAlign w:val="center"/>
          </w:tcPr>
          <w:p w:rsidR="001C6C8D" w:rsidRPr="00AA6F79" w:rsidRDefault="001C6C8D" w:rsidP="000F4FE2">
            <w:pPr>
              <w:ind w:right="86"/>
              <w:jc w:val="right"/>
            </w:pPr>
            <w:r w:rsidRPr="00AA6F79">
              <w:t>174954</w:t>
            </w:r>
          </w:p>
        </w:tc>
        <w:tc>
          <w:tcPr>
            <w:tcW w:w="1002" w:type="dxa"/>
            <w:tcBorders>
              <w:top w:val="single" w:sz="6" w:space="0" w:color="auto"/>
              <w:left w:val="single" w:sz="6" w:space="0" w:color="auto"/>
              <w:bottom w:val="single" w:sz="6" w:space="0" w:color="auto"/>
              <w:right w:val="single" w:sz="6" w:space="0" w:color="auto"/>
            </w:tcBorders>
            <w:vAlign w:val="center"/>
          </w:tcPr>
          <w:p w:rsidR="001C6C8D" w:rsidRPr="00AA6F79" w:rsidRDefault="001C6C8D" w:rsidP="000F4FE2">
            <w:pPr>
              <w:ind w:right="86"/>
              <w:jc w:val="right"/>
            </w:pPr>
            <w:r w:rsidRPr="00AA6F79">
              <w:t>170907</w:t>
            </w:r>
          </w:p>
        </w:tc>
      </w:tr>
      <w:tr w:rsidR="001C6C8D" w:rsidRPr="00306BE1" w:rsidTr="000F4FE2">
        <w:trPr>
          <w:cantSplit/>
        </w:trPr>
        <w:tc>
          <w:tcPr>
            <w:tcW w:w="3262" w:type="dxa"/>
            <w:tcBorders>
              <w:top w:val="single" w:sz="6" w:space="0" w:color="auto"/>
              <w:left w:val="single" w:sz="6" w:space="0" w:color="auto"/>
              <w:bottom w:val="single" w:sz="6" w:space="0" w:color="auto"/>
              <w:right w:val="single" w:sz="6" w:space="0" w:color="auto"/>
            </w:tcBorders>
            <w:vAlign w:val="center"/>
          </w:tcPr>
          <w:p w:rsidR="001C6C8D" w:rsidRPr="00306BE1" w:rsidRDefault="001C6C8D" w:rsidP="000F4FE2">
            <w:pPr>
              <w:spacing w:line="360" w:lineRule="auto"/>
              <w:rPr>
                <w:sz w:val="24"/>
                <w:szCs w:val="24"/>
              </w:rPr>
            </w:pPr>
            <w:r>
              <w:rPr>
                <w:sz w:val="24"/>
                <w:szCs w:val="24"/>
              </w:rPr>
              <w:t>собственные нужды</w:t>
            </w:r>
          </w:p>
        </w:tc>
        <w:tc>
          <w:tcPr>
            <w:tcW w:w="936" w:type="dxa"/>
            <w:tcBorders>
              <w:top w:val="single" w:sz="6" w:space="0" w:color="auto"/>
              <w:left w:val="single" w:sz="6" w:space="0" w:color="auto"/>
              <w:bottom w:val="single" w:sz="6" w:space="0" w:color="auto"/>
              <w:right w:val="single" w:sz="6" w:space="0" w:color="auto"/>
            </w:tcBorders>
            <w:vAlign w:val="center"/>
          </w:tcPr>
          <w:p w:rsidR="001C6C8D" w:rsidRPr="00306BE1" w:rsidRDefault="001C6C8D" w:rsidP="000F4FE2">
            <w:pPr>
              <w:spacing w:line="360" w:lineRule="auto"/>
              <w:jc w:val="center"/>
              <w:rPr>
                <w:sz w:val="24"/>
                <w:szCs w:val="24"/>
              </w:rPr>
            </w:pPr>
            <w:r w:rsidRPr="00306BE1">
              <w:rPr>
                <w:sz w:val="24"/>
                <w:szCs w:val="24"/>
              </w:rPr>
              <w:t>м</w:t>
            </w:r>
            <w:r w:rsidRPr="006B037C">
              <w:rPr>
                <w:sz w:val="24"/>
                <w:szCs w:val="24"/>
                <w:vertAlign w:val="superscript"/>
              </w:rPr>
              <w:t>3</w:t>
            </w:r>
            <w:r w:rsidRPr="00306BE1">
              <w:rPr>
                <w:sz w:val="24"/>
                <w:szCs w:val="24"/>
              </w:rPr>
              <w:t>/год</w:t>
            </w:r>
          </w:p>
        </w:tc>
        <w:tc>
          <w:tcPr>
            <w:tcW w:w="1002" w:type="dxa"/>
            <w:tcBorders>
              <w:top w:val="single" w:sz="6" w:space="0" w:color="auto"/>
              <w:left w:val="single" w:sz="6" w:space="0" w:color="auto"/>
              <w:bottom w:val="single" w:sz="6" w:space="0" w:color="auto"/>
              <w:right w:val="single" w:sz="6" w:space="0" w:color="auto"/>
            </w:tcBorders>
            <w:vAlign w:val="center"/>
          </w:tcPr>
          <w:p w:rsidR="001C6C8D" w:rsidRDefault="001C6C8D" w:rsidP="000F4FE2">
            <w:pPr>
              <w:jc w:val="center"/>
              <w:rPr>
                <w:color w:val="000000"/>
                <w:szCs w:val="22"/>
              </w:rPr>
            </w:pPr>
            <w:r>
              <w:rPr>
                <w:color w:val="000000"/>
                <w:szCs w:val="22"/>
              </w:rPr>
              <w:t>-</w:t>
            </w:r>
          </w:p>
        </w:tc>
        <w:tc>
          <w:tcPr>
            <w:tcW w:w="1002" w:type="dxa"/>
            <w:tcBorders>
              <w:top w:val="single" w:sz="6" w:space="0" w:color="auto"/>
              <w:left w:val="single" w:sz="6" w:space="0" w:color="auto"/>
              <w:bottom w:val="single" w:sz="6" w:space="0" w:color="auto"/>
              <w:right w:val="single" w:sz="4" w:space="0" w:color="auto"/>
            </w:tcBorders>
            <w:vAlign w:val="center"/>
          </w:tcPr>
          <w:p w:rsidR="001C6C8D" w:rsidRDefault="001C6C8D" w:rsidP="000F4FE2">
            <w:pPr>
              <w:jc w:val="center"/>
              <w:rPr>
                <w:color w:val="000000"/>
                <w:szCs w:val="22"/>
              </w:rPr>
            </w:pPr>
            <w:r>
              <w:rPr>
                <w:color w:val="000000"/>
                <w:szCs w:val="22"/>
              </w:rPr>
              <w:t>-</w:t>
            </w:r>
          </w:p>
        </w:tc>
        <w:tc>
          <w:tcPr>
            <w:tcW w:w="1002" w:type="dxa"/>
            <w:tcBorders>
              <w:top w:val="single" w:sz="4" w:space="0" w:color="auto"/>
              <w:left w:val="single" w:sz="4" w:space="0" w:color="auto"/>
              <w:bottom w:val="single" w:sz="4" w:space="0" w:color="auto"/>
              <w:right w:val="single" w:sz="4" w:space="0" w:color="auto"/>
            </w:tcBorders>
            <w:vAlign w:val="center"/>
          </w:tcPr>
          <w:p w:rsidR="001C6C8D" w:rsidRDefault="001C6C8D" w:rsidP="000F4FE2">
            <w:pPr>
              <w:jc w:val="center"/>
              <w:rPr>
                <w:color w:val="000000"/>
                <w:szCs w:val="22"/>
              </w:rPr>
            </w:pPr>
            <w:r>
              <w:rPr>
                <w:color w:val="000000"/>
                <w:szCs w:val="22"/>
              </w:rPr>
              <w:t>-</w:t>
            </w:r>
          </w:p>
        </w:tc>
        <w:tc>
          <w:tcPr>
            <w:tcW w:w="1002" w:type="dxa"/>
            <w:tcBorders>
              <w:top w:val="single" w:sz="4" w:space="0" w:color="auto"/>
              <w:left w:val="single" w:sz="4" w:space="0" w:color="auto"/>
              <w:bottom w:val="single" w:sz="4" w:space="0" w:color="auto"/>
              <w:right w:val="single" w:sz="4" w:space="0" w:color="auto"/>
            </w:tcBorders>
            <w:vAlign w:val="center"/>
          </w:tcPr>
          <w:p w:rsidR="001C6C8D" w:rsidRDefault="001C6C8D" w:rsidP="000F4FE2">
            <w:pPr>
              <w:ind w:right="86"/>
              <w:jc w:val="center"/>
              <w:rPr>
                <w:color w:val="000000"/>
                <w:szCs w:val="22"/>
              </w:rPr>
            </w:pPr>
            <w:r>
              <w:rPr>
                <w:color w:val="000000"/>
                <w:szCs w:val="22"/>
              </w:rPr>
              <w:t>-</w:t>
            </w:r>
          </w:p>
        </w:tc>
        <w:tc>
          <w:tcPr>
            <w:tcW w:w="1002" w:type="dxa"/>
            <w:tcBorders>
              <w:top w:val="single" w:sz="4" w:space="0" w:color="auto"/>
              <w:left w:val="single" w:sz="4" w:space="0" w:color="auto"/>
              <w:bottom w:val="single" w:sz="4" w:space="0" w:color="auto"/>
              <w:right w:val="single" w:sz="4" w:space="0" w:color="auto"/>
            </w:tcBorders>
            <w:vAlign w:val="center"/>
          </w:tcPr>
          <w:p w:rsidR="001C6C8D" w:rsidRDefault="001C6C8D" w:rsidP="000F4FE2">
            <w:pPr>
              <w:ind w:right="86"/>
              <w:jc w:val="center"/>
              <w:rPr>
                <w:color w:val="000000"/>
                <w:szCs w:val="22"/>
              </w:rPr>
            </w:pPr>
            <w:r>
              <w:rPr>
                <w:color w:val="000000"/>
                <w:szCs w:val="22"/>
              </w:rPr>
              <w:t>-</w:t>
            </w:r>
          </w:p>
        </w:tc>
      </w:tr>
      <w:tr w:rsidR="001C6C8D" w:rsidRPr="00306BE1" w:rsidTr="000F4FE2">
        <w:trPr>
          <w:cantSplit/>
        </w:trPr>
        <w:tc>
          <w:tcPr>
            <w:tcW w:w="3262" w:type="dxa"/>
            <w:tcBorders>
              <w:top w:val="single" w:sz="6" w:space="0" w:color="auto"/>
              <w:left w:val="single" w:sz="6" w:space="0" w:color="auto"/>
              <w:bottom w:val="single" w:sz="6" w:space="0" w:color="auto"/>
              <w:right w:val="single" w:sz="6" w:space="0" w:color="auto"/>
            </w:tcBorders>
            <w:vAlign w:val="center"/>
          </w:tcPr>
          <w:p w:rsidR="001C6C8D" w:rsidRPr="00306BE1" w:rsidRDefault="001C6C8D" w:rsidP="000F4FE2">
            <w:pPr>
              <w:spacing w:line="360" w:lineRule="auto"/>
              <w:rPr>
                <w:sz w:val="24"/>
                <w:szCs w:val="24"/>
              </w:rPr>
            </w:pPr>
            <w:r w:rsidRPr="00306BE1">
              <w:rPr>
                <w:sz w:val="24"/>
                <w:szCs w:val="24"/>
              </w:rPr>
              <w:t>нормативные утечки</w:t>
            </w:r>
          </w:p>
        </w:tc>
        <w:tc>
          <w:tcPr>
            <w:tcW w:w="936" w:type="dxa"/>
            <w:tcBorders>
              <w:top w:val="single" w:sz="6" w:space="0" w:color="auto"/>
              <w:left w:val="single" w:sz="6" w:space="0" w:color="auto"/>
              <w:bottom w:val="single" w:sz="6" w:space="0" w:color="auto"/>
              <w:right w:val="single" w:sz="6" w:space="0" w:color="auto"/>
            </w:tcBorders>
            <w:vAlign w:val="center"/>
          </w:tcPr>
          <w:p w:rsidR="001C6C8D" w:rsidRPr="00306BE1" w:rsidRDefault="001C6C8D" w:rsidP="000F4FE2">
            <w:pPr>
              <w:spacing w:line="360" w:lineRule="auto"/>
              <w:rPr>
                <w:sz w:val="24"/>
                <w:szCs w:val="24"/>
              </w:rPr>
            </w:pPr>
            <w:r w:rsidRPr="00306BE1">
              <w:rPr>
                <w:sz w:val="24"/>
                <w:szCs w:val="24"/>
              </w:rPr>
              <w:t>м</w:t>
            </w:r>
            <w:r w:rsidRPr="006B037C">
              <w:rPr>
                <w:sz w:val="24"/>
                <w:szCs w:val="24"/>
                <w:vertAlign w:val="superscript"/>
              </w:rPr>
              <w:t>3</w:t>
            </w:r>
            <w:r w:rsidRPr="00306BE1">
              <w:rPr>
                <w:sz w:val="24"/>
                <w:szCs w:val="24"/>
              </w:rPr>
              <w:t>/год</w:t>
            </w:r>
          </w:p>
        </w:tc>
        <w:tc>
          <w:tcPr>
            <w:tcW w:w="1002" w:type="dxa"/>
            <w:tcBorders>
              <w:top w:val="single" w:sz="6" w:space="0" w:color="auto"/>
              <w:left w:val="single" w:sz="6" w:space="0" w:color="auto"/>
              <w:bottom w:val="single" w:sz="6" w:space="0" w:color="auto"/>
              <w:right w:val="single" w:sz="6" w:space="0" w:color="auto"/>
            </w:tcBorders>
            <w:vAlign w:val="center"/>
          </w:tcPr>
          <w:p w:rsidR="001C6C8D" w:rsidRDefault="001C6C8D" w:rsidP="000F4FE2">
            <w:pPr>
              <w:jc w:val="center"/>
              <w:rPr>
                <w:color w:val="000000"/>
                <w:szCs w:val="22"/>
              </w:rPr>
            </w:pPr>
            <w:r>
              <w:rPr>
                <w:color w:val="000000"/>
                <w:szCs w:val="22"/>
              </w:rPr>
              <w:t>-</w:t>
            </w:r>
          </w:p>
        </w:tc>
        <w:tc>
          <w:tcPr>
            <w:tcW w:w="1002" w:type="dxa"/>
            <w:tcBorders>
              <w:top w:val="single" w:sz="6" w:space="0" w:color="auto"/>
              <w:left w:val="single" w:sz="6" w:space="0" w:color="auto"/>
              <w:bottom w:val="single" w:sz="6" w:space="0" w:color="auto"/>
              <w:right w:val="single" w:sz="6" w:space="0" w:color="auto"/>
            </w:tcBorders>
            <w:vAlign w:val="center"/>
          </w:tcPr>
          <w:p w:rsidR="001C6C8D" w:rsidRDefault="001C6C8D" w:rsidP="000F4FE2">
            <w:pPr>
              <w:jc w:val="center"/>
              <w:rPr>
                <w:color w:val="000000"/>
                <w:szCs w:val="22"/>
              </w:rPr>
            </w:pPr>
            <w:r>
              <w:rPr>
                <w:color w:val="000000"/>
                <w:szCs w:val="22"/>
              </w:rPr>
              <w:t>-</w:t>
            </w:r>
          </w:p>
        </w:tc>
        <w:tc>
          <w:tcPr>
            <w:tcW w:w="1002" w:type="dxa"/>
            <w:tcBorders>
              <w:top w:val="single" w:sz="6" w:space="0" w:color="auto"/>
              <w:left w:val="single" w:sz="6" w:space="0" w:color="auto"/>
              <w:bottom w:val="single" w:sz="6" w:space="0" w:color="auto"/>
              <w:right w:val="single" w:sz="6" w:space="0" w:color="auto"/>
            </w:tcBorders>
            <w:vAlign w:val="center"/>
          </w:tcPr>
          <w:p w:rsidR="001C6C8D" w:rsidRDefault="001C6C8D" w:rsidP="000F4FE2">
            <w:pPr>
              <w:jc w:val="center"/>
              <w:rPr>
                <w:color w:val="000000"/>
                <w:szCs w:val="22"/>
              </w:rPr>
            </w:pPr>
            <w:r>
              <w:rPr>
                <w:color w:val="000000"/>
                <w:szCs w:val="22"/>
              </w:rPr>
              <w:t>-</w:t>
            </w:r>
          </w:p>
        </w:tc>
        <w:tc>
          <w:tcPr>
            <w:tcW w:w="1002" w:type="dxa"/>
            <w:tcBorders>
              <w:top w:val="single" w:sz="6" w:space="0" w:color="auto"/>
              <w:left w:val="single" w:sz="6" w:space="0" w:color="auto"/>
              <w:bottom w:val="single" w:sz="6" w:space="0" w:color="auto"/>
              <w:right w:val="single" w:sz="6" w:space="0" w:color="auto"/>
            </w:tcBorders>
            <w:vAlign w:val="center"/>
          </w:tcPr>
          <w:p w:rsidR="001C6C8D" w:rsidRPr="00AA6F79" w:rsidRDefault="001C6C8D" w:rsidP="000F4FE2">
            <w:pPr>
              <w:ind w:right="86"/>
              <w:jc w:val="right"/>
            </w:pPr>
            <w:r w:rsidRPr="00AA6F79">
              <w:t>14210</w:t>
            </w:r>
          </w:p>
        </w:tc>
        <w:tc>
          <w:tcPr>
            <w:tcW w:w="1002" w:type="dxa"/>
            <w:tcBorders>
              <w:top w:val="single" w:sz="6" w:space="0" w:color="auto"/>
              <w:left w:val="single" w:sz="6" w:space="0" w:color="auto"/>
              <w:bottom w:val="single" w:sz="6" w:space="0" w:color="auto"/>
              <w:right w:val="single" w:sz="6" w:space="0" w:color="auto"/>
            </w:tcBorders>
            <w:vAlign w:val="center"/>
          </w:tcPr>
          <w:p w:rsidR="001C6C8D" w:rsidRPr="00AA6F79" w:rsidRDefault="001C6C8D" w:rsidP="000F4FE2">
            <w:pPr>
              <w:ind w:right="86"/>
              <w:jc w:val="right"/>
            </w:pPr>
            <w:r w:rsidRPr="00AA6F79">
              <w:t>13670</w:t>
            </w:r>
          </w:p>
        </w:tc>
      </w:tr>
      <w:tr w:rsidR="001C6C8D" w:rsidRPr="00306BE1" w:rsidTr="000F4FE2">
        <w:trPr>
          <w:cantSplit/>
        </w:trPr>
        <w:tc>
          <w:tcPr>
            <w:tcW w:w="3262" w:type="dxa"/>
            <w:tcBorders>
              <w:top w:val="single" w:sz="6" w:space="0" w:color="auto"/>
              <w:left w:val="single" w:sz="6" w:space="0" w:color="auto"/>
              <w:bottom w:val="single" w:sz="6" w:space="0" w:color="auto"/>
              <w:right w:val="single" w:sz="6" w:space="0" w:color="auto"/>
            </w:tcBorders>
            <w:vAlign w:val="center"/>
          </w:tcPr>
          <w:p w:rsidR="001C6C8D" w:rsidRPr="00306BE1" w:rsidRDefault="001C6C8D" w:rsidP="000F4FE2">
            <w:pPr>
              <w:spacing w:line="360" w:lineRule="auto"/>
              <w:rPr>
                <w:sz w:val="24"/>
                <w:szCs w:val="24"/>
              </w:rPr>
            </w:pPr>
            <w:r w:rsidRPr="00306BE1">
              <w:rPr>
                <w:sz w:val="24"/>
                <w:szCs w:val="24"/>
              </w:rPr>
              <w:t>сверхнормативные утечки</w:t>
            </w:r>
          </w:p>
        </w:tc>
        <w:tc>
          <w:tcPr>
            <w:tcW w:w="936" w:type="dxa"/>
            <w:tcBorders>
              <w:top w:val="single" w:sz="6" w:space="0" w:color="auto"/>
              <w:left w:val="single" w:sz="6" w:space="0" w:color="auto"/>
              <w:bottom w:val="single" w:sz="6" w:space="0" w:color="auto"/>
              <w:right w:val="single" w:sz="6" w:space="0" w:color="auto"/>
            </w:tcBorders>
            <w:vAlign w:val="center"/>
          </w:tcPr>
          <w:p w:rsidR="001C6C8D" w:rsidRPr="00306BE1" w:rsidRDefault="001C6C8D" w:rsidP="000F4FE2">
            <w:pPr>
              <w:spacing w:line="360" w:lineRule="auto"/>
              <w:rPr>
                <w:sz w:val="24"/>
                <w:szCs w:val="24"/>
              </w:rPr>
            </w:pPr>
            <w:r w:rsidRPr="00306BE1">
              <w:rPr>
                <w:sz w:val="24"/>
                <w:szCs w:val="24"/>
              </w:rPr>
              <w:t>м</w:t>
            </w:r>
            <w:r w:rsidRPr="006B037C">
              <w:rPr>
                <w:sz w:val="24"/>
                <w:szCs w:val="24"/>
                <w:vertAlign w:val="superscript"/>
              </w:rPr>
              <w:t>3</w:t>
            </w:r>
            <w:r w:rsidRPr="00306BE1">
              <w:rPr>
                <w:sz w:val="24"/>
                <w:szCs w:val="24"/>
              </w:rPr>
              <w:t>/год</w:t>
            </w:r>
          </w:p>
        </w:tc>
        <w:tc>
          <w:tcPr>
            <w:tcW w:w="1002" w:type="dxa"/>
            <w:tcBorders>
              <w:top w:val="single" w:sz="6" w:space="0" w:color="auto"/>
              <w:left w:val="single" w:sz="6" w:space="0" w:color="auto"/>
              <w:bottom w:val="single" w:sz="6" w:space="0" w:color="auto"/>
              <w:right w:val="single" w:sz="6" w:space="0" w:color="auto"/>
            </w:tcBorders>
            <w:vAlign w:val="center"/>
          </w:tcPr>
          <w:p w:rsidR="001C6C8D" w:rsidRPr="007D15B3" w:rsidRDefault="001C6C8D" w:rsidP="000F4FE2">
            <w:pPr>
              <w:jc w:val="center"/>
            </w:pPr>
          </w:p>
        </w:tc>
        <w:tc>
          <w:tcPr>
            <w:tcW w:w="1002" w:type="dxa"/>
            <w:tcBorders>
              <w:top w:val="single" w:sz="6" w:space="0" w:color="auto"/>
              <w:left w:val="single" w:sz="6" w:space="0" w:color="auto"/>
              <w:bottom w:val="single" w:sz="6" w:space="0" w:color="auto"/>
              <w:right w:val="single" w:sz="6" w:space="0" w:color="auto"/>
            </w:tcBorders>
            <w:vAlign w:val="center"/>
          </w:tcPr>
          <w:p w:rsidR="001C6C8D" w:rsidRPr="007D15B3" w:rsidRDefault="001C6C8D" w:rsidP="000F4FE2">
            <w:pPr>
              <w:jc w:val="center"/>
            </w:pPr>
            <w:r w:rsidRPr="007D15B3">
              <w:t>-</w:t>
            </w:r>
          </w:p>
        </w:tc>
        <w:tc>
          <w:tcPr>
            <w:tcW w:w="1002" w:type="dxa"/>
            <w:tcBorders>
              <w:top w:val="single" w:sz="6" w:space="0" w:color="auto"/>
              <w:left w:val="single" w:sz="6" w:space="0" w:color="auto"/>
              <w:bottom w:val="single" w:sz="4" w:space="0" w:color="auto"/>
              <w:right w:val="single" w:sz="6" w:space="0" w:color="auto"/>
            </w:tcBorders>
            <w:vAlign w:val="center"/>
          </w:tcPr>
          <w:p w:rsidR="001C6C8D" w:rsidRPr="007D15B3" w:rsidRDefault="001C6C8D" w:rsidP="000F4FE2">
            <w:pPr>
              <w:jc w:val="center"/>
            </w:pPr>
            <w:r w:rsidRPr="007D15B3">
              <w:t>-</w:t>
            </w:r>
          </w:p>
        </w:tc>
        <w:tc>
          <w:tcPr>
            <w:tcW w:w="1002" w:type="dxa"/>
            <w:tcBorders>
              <w:top w:val="single" w:sz="6" w:space="0" w:color="auto"/>
              <w:left w:val="single" w:sz="6" w:space="0" w:color="auto"/>
              <w:bottom w:val="single" w:sz="4" w:space="0" w:color="auto"/>
              <w:right w:val="single" w:sz="6" w:space="0" w:color="auto"/>
            </w:tcBorders>
            <w:vAlign w:val="center"/>
          </w:tcPr>
          <w:p w:rsidR="001C6C8D" w:rsidRDefault="001C6C8D" w:rsidP="000F4FE2">
            <w:pPr>
              <w:ind w:right="86"/>
              <w:jc w:val="center"/>
              <w:rPr>
                <w:color w:val="000000"/>
                <w:szCs w:val="22"/>
              </w:rPr>
            </w:pPr>
            <w:r>
              <w:rPr>
                <w:color w:val="000000"/>
                <w:szCs w:val="22"/>
              </w:rPr>
              <w:t>-</w:t>
            </w:r>
          </w:p>
        </w:tc>
        <w:tc>
          <w:tcPr>
            <w:tcW w:w="1002" w:type="dxa"/>
            <w:tcBorders>
              <w:top w:val="single" w:sz="6" w:space="0" w:color="auto"/>
              <w:left w:val="single" w:sz="6" w:space="0" w:color="auto"/>
              <w:bottom w:val="single" w:sz="4" w:space="0" w:color="auto"/>
              <w:right w:val="single" w:sz="6" w:space="0" w:color="auto"/>
            </w:tcBorders>
            <w:vAlign w:val="center"/>
          </w:tcPr>
          <w:p w:rsidR="001C6C8D" w:rsidRDefault="001C6C8D" w:rsidP="000F4FE2">
            <w:pPr>
              <w:ind w:right="86"/>
              <w:jc w:val="center"/>
              <w:rPr>
                <w:color w:val="000000"/>
                <w:szCs w:val="22"/>
              </w:rPr>
            </w:pPr>
            <w:r>
              <w:rPr>
                <w:color w:val="000000"/>
                <w:szCs w:val="22"/>
              </w:rPr>
              <w:t>-</w:t>
            </w:r>
          </w:p>
        </w:tc>
      </w:tr>
      <w:tr w:rsidR="001C6C8D" w:rsidRPr="00306BE1" w:rsidTr="000F4FE2">
        <w:trPr>
          <w:cantSplit/>
        </w:trPr>
        <w:tc>
          <w:tcPr>
            <w:tcW w:w="3262" w:type="dxa"/>
            <w:tcBorders>
              <w:top w:val="single" w:sz="6" w:space="0" w:color="auto"/>
              <w:left w:val="single" w:sz="6" w:space="0" w:color="auto"/>
              <w:bottom w:val="single" w:sz="6" w:space="0" w:color="auto"/>
              <w:right w:val="single" w:sz="6" w:space="0" w:color="auto"/>
            </w:tcBorders>
            <w:vAlign w:val="center"/>
          </w:tcPr>
          <w:p w:rsidR="001C6C8D" w:rsidRPr="00306BE1" w:rsidRDefault="001C6C8D" w:rsidP="000F4FE2">
            <w:pPr>
              <w:spacing w:line="360" w:lineRule="auto"/>
              <w:rPr>
                <w:sz w:val="24"/>
                <w:szCs w:val="24"/>
              </w:rPr>
            </w:pPr>
            <w:r w:rsidRPr="00306BE1">
              <w:rPr>
                <w:sz w:val="24"/>
                <w:szCs w:val="24"/>
              </w:rPr>
              <w:t>отпуск воды из сетей</w:t>
            </w:r>
          </w:p>
        </w:tc>
        <w:tc>
          <w:tcPr>
            <w:tcW w:w="936" w:type="dxa"/>
            <w:tcBorders>
              <w:top w:val="single" w:sz="6" w:space="0" w:color="auto"/>
              <w:left w:val="single" w:sz="6" w:space="0" w:color="auto"/>
              <w:bottom w:val="single" w:sz="6" w:space="0" w:color="auto"/>
              <w:right w:val="single" w:sz="6" w:space="0" w:color="auto"/>
            </w:tcBorders>
            <w:vAlign w:val="center"/>
          </w:tcPr>
          <w:p w:rsidR="001C6C8D" w:rsidRPr="00306BE1" w:rsidRDefault="001C6C8D" w:rsidP="000F4FE2">
            <w:pPr>
              <w:spacing w:line="360" w:lineRule="auto"/>
              <w:rPr>
                <w:sz w:val="24"/>
                <w:szCs w:val="24"/>
              </w:rPr>
            </w:pPr>
            <w:r w:rsidRPr="00306BE1">
              <w:rPr>
                <w:sz w:val="24"/>
                <w:szCs w:val="24"/>
              </w:rPr>
              <w:t>м</w:t>
            </w:r>
            <w:r w:rsidRPr="006B037C">
              <w:rPr>
                <w:sz w:val="24"/>
                <w:szCs w:val="24"/>
                <w:vertAlign w:val="superscript"/>
              </w:rPr>
              <w:t>3</w:t>
            </w:r>
            <w:r w:rsidRPr="00306BE1">
              <w:rPr>
                <w:sz w:val="24"/>
                <w:szCs w:val="24"/>
              </w:rPr>
              <w:t>/год</w:t>
            </w:r>
          </w:p>
        </w:tc>
        <w:tc>
          <w:tcPr>
            <w:tcW w:w="1002" w:type="dxa"/>
            <w:tcBorders>
              <w:top w:val="single" w:sz="6" w:space="0" w:color="auto"/>
              <w:left w:val="single" w:sz="6" w:space="0" w:color="auto"/>
              <w:bottom w:val="single" w:sz="6" w:space="0" w:color="auto"/>
              <w:right w:val="single" w:sz="6" w:space="0" w:color="auto"/>
            </w:tcBorders>
            <w:vAlign w:val="center"/>
          </w:tcPr>
          <w:p w:rsidR="001C6C8D" w:rsidRDefault="001C6C8D" w:rsidP="000F4FE2">
            <w:pPr>
              <w:jc w:val="center"/>
              <w:rPr>
                <w:color w:val="000000"/>
                <w:szCs w:val="22"/>
              </w:rPr>
            </w:pPr>
            <w:r>
              <w:rPr>
                <w:color w:val="000000"/>
                <w:szCs w:val="22"/>
              </w:rPr>
              <w:t>-</w:t>
            </w:r>
          </w:p>
        </w:tc>
        <w:tc>
          <w:tcPr>
            <w:tcW w:w="1002" w:type="dxa"/>
            <w:tcBorders>
              <w:top w:val="single" w:sz="6" w:space="0" w:color="auto"/>
              <w:left w:val="single" w:sz="6" w:space="0" w:color="auto"/>
              <w:bottom w:val="single" w:sz="6" w:space="0" w:color="auto"/>
              <w:right w:val="single" w:sz="4" w:space="0" w:color="auto"/>
            </w:tcBorders>
            <w:vAlign w:val="center"/>
          </w:tcPr>
          <w:p w:rsidR="001C6C8D" w:rsidRDefault="001C6C8D" w:rsidP="000F4FE2">
            <w:pPr>
              <w:jc w:val="center"/>
              <w:rPr>
                <w:color w:val="000000"/>
                <w:szCs w:val="22"/>
              </w:rPr>
            </w:pPr>
            <w:r>
              <w:rPr>
                <w:color w:val="000000"/>
                <w:szCs w:val="22"/>
              </w:rPr>
              <w:t>-</w:t>
            </w:r>
          </w:p>
        </w:tc>
        <w:tc>
          <w:tcPr>
            <w:tcW w:w="1002" w:type="dxa"/>
            <w:tcBorders>
              <w:top w:val="single" w:sz="4" w:space="0" w:color="auto"/>
              <w:left w:val="single" w:sz="4" w:space="0" w:color="auto"/>
              <w:bottom w:val="single" w:sz="4" w:space="0" w:color="auto"/>
              <w:right w:val="single" w:sz="4" w:space="0" w:color="auto"/>
            </w:tcBorders>
            <w:vAlign w:val="center"/>
          </w:tcPr>
          <w:p w:rsidR="001C6C8D" w:rsidRDefault="001C6C8D" w:rsidP="000F4FE2">
            <w:pPr>
              <w:jc w:val="center"/>
              <w:rPr>
                <w:color w:val="000000"/>
                <w:szCs w:val="22"/>
              </w:rPr>
            </w:pPr>
            <w:r>
              <w:rPr>
                <w:color w:val="000000"/>
                <w:szCs w:val="22"/>
              </w:rPr>
              <w:t>-</w:t>
            </w:r>
          </w:p>
        </w:tc>
        <w:tc>
          <w:tcPr>
            <w:tcW w:w="1002" w:type="dxa"/>
            <w:tcBorders>
              <w:top w:val="single" w:sz="4" w:space="0" w:color="auto"/>
              <w:left w:val="single" w:sz="4" w:space="0" w:color="auto"/>
              <w:bottom w:val="single" w:sz="4" w:space="0" w:color="auto"/>
              <w:right w:val="single" w:sz="4" w:space="0" w:color="auto"/>
            </w:tcBorders>
            <w:vAlign w:val="center"/>
          </w:tcPr>
          <w:p w:rsidR="001C6C8D" w:rsidRPr="00AA6F79" w:rsidRDefault="001C6C8D" w:rsidP="000F4FE2">
            <w:pPr>
              <w:ind w:right="86"/>
              <w:jc w:val="right"/>
            </w:pPr>
            <w:r w:rsidRPr="00AA6F79">
              <w:t>160744</w:t>
            </w:r>
          </w:p>
        </w:tc>
        <w:tc>
          <w:tcPr>
            <w:tcW w:w="1002" w:type="dxa"/>
            <w:tcBorders>
              <w:top w:val="single" w:sz="4" w:space="0" w:color="auto"/>
              <w:left w:val="single" w:sz="4" w:space="0" w:color="auto"/>
              <w:bottom w:val="single" w:sz="4" w:space="0" w:color="auto"/>
              <w:right w:val="single" w:sz="4" w:space="0" w:color="auto"/>
            </w:tcBorders>
            <w:vAlign w:val="center"/>
          </w:tcPr>
          <w:p w:rsidR="001C6C8D" w:rsidRDefault="001C6C8D" w:rsidP="000F4FE2">
            <w:pPr>
              <w:ind w:right="86"/>
              <w:jc w:val="right"/>
            </w:pPr>
            <w:r w:rsidRPr="00AA6F79">
              <w:t>157237</w:t>
            </w:r>
          </w:p>
        </w:tc>
      </w:tr>
    </w:tbl>
    <w:p w:rsidR="001C6C8D" w:rsidRPr="00306BE1" w:rsidRDefault="001C6C8D" w:rsidP="001C6C8D">
      <w:pPr>
        <w:rPr>
          <w:sz w:val="24"/>
          <w:szCs w:val="24"/>
        </w:rPr>
      </w:pPr>
    </w:p>
    <w:p w:rsidR="00FB5943" w:rsidRPr="00FB5943" w:rsidRDefault="001C6C8D" w:rsidP="001C6C8D">
      <w:pPr>
        <w:spacing w:line="360" w:lineRule="auto"/>
        <w:ind w:firstLine="720"/>
        <w:jc w:val="both"/>
        <w:rPr>
          <w:color w:val="000000"/>
          <w:sz w:val="28"/>
          <w:szCs w:val="28"/>
        </w:rPr>
      </w:pPr>
      <w:r w:rsidRPr="00FB5943">
        <w:rPr>
          <w:color w:val="000000"/>
          <w:sz w:val="28"/>
          <w:szCs w:val="28"/>
        </w:rPr>
        <w:t xml:space="preserve">По данным Института Экономики ЖКХ нормативный неучтенный расход и потери воды для Водоканалов России составляют не более 25%.  В водном балансе </w:t>
      </w:r>
      <w:proofErr w:type="spellStart"/>
      <w:r>
        <w:rPr>
          <w:color w:val="000000"/>
          <w:sz w:val="28"/>
          <w:szCs w:val="28"/>
        </w:rPr>
        <w:t>Пестяковского</w:t>
      </w:r>
      <w:proofErr w:type="spellEnd"/>
      <w:r>
        <w:rPr>
          <w:color w:val="000000"/>
          <w:sz w:val="28"/>
          <w:szCs w:val="28"/>
        </w:rPr>
        <w:t xml:space="preserve"> городск</w:t>
      </w:r>
      <w:r w:rsidRPr="00FB5943">
        <w:rPr>
          <w:color w:val="000000"/>
          <w:sz w:val="28"/>
          <w:szCs w:val="28"/>
        </w:rPr>
        <w:t>ого поселения потери и неучтенный расход воды</w:t>
      </w:r>
      <w:r>
        <w:rPr>
          <w:color w:val="000000"/>
          <w:sz w:val="28"/>
          <w:szCs w:val="28"/>
        </w:rPr>
        <w:t xml:space="preserve"> ниже. </w:t>
      </w:r>
      <w:r w:rsidR="00C00046">
        <w:rPr>
          <w:color w:val="000000"/>
          <w:sz w:val="28"/>
          <w:szCs w:val="28"/>
        </w:rPr>
        <w:t>Это связанно с тем, что в п. Пестяки на всех скважинах, а так же у большей части потребителей установлены приборы учета воды. Кроме этого проводится работа по ремонту и замене ветхих сетей, что снижает количество утечек и аварий на сетях водоснабжения.</w:t>
      </w:r>
      <w:r w:rsidR="0029649D">
        <w:rPr>
          <w:color w:val="000000"/>
          <w:sz w:val="28"/>
          <w:szCs w:val="28"/>
        </w:rPr>
        <w:t xml:space="preserve"> </w:t>
      </w:r>
    </w:p>
    <w:p w:rsidR="00830D09" w:rsidRPr="00DB33CE" w:rsidRDefault="00830D09" w:rsidP="00830D09">
      <w:pPr>
        <w:snapToGrid/>
        <w:spacing w:after="240" w:line="1" w:lineRule="exact"/>
        <w:rPr>
          <w:rFonts w:ascii="Calibri" w:hAnsi="Calibri"/>
          <w:color w:val="000000"/>
          <w:sz w:val="28"/>
          <w:szCs w:val="28"/>
        </w:rPr>
      </w:pPr>
    </w:p>
    <w:p w:rsidR="004D0338" w:rsidRPr="00DB33CE" w:rsidRDefault="00951BD4" w:rsidP="00976A49">
      <w:pPr>
        <w:pStyle w:val="3"/>
        <w:spacing w:after="200"/>
        <w:rPr>
          <w:rFonts w:ascii="Times New Roman" w:hAnsi="Times New Roman"/>
          <w:color w:val="000000"/>
        </w:rPr>
      </w:pPr>
      <w:r w:rsidRPr="00DB33CE">
        <w:rPr>
          <w:rFonts w:ascii="Times New Roman" w:hAnsi="Times New Roman"/>
          <w:color w:val="000000"/>
        </w:rPr>
        <w:lastRenderedPageBreak/>
        <w:t xml:space="preserve"> </w:t>
      </w:r>
      <w:bookmarkStart w:id="41" w:name="_Toc386031473"/>
      <w:r w:rsidR="00636612" w:rsidRPr="00DB33CE">
        <w:rPr>
          <w:rFonts w:ascii="Times New Roman" w:hAnsi="Times New Roman"/>
          <w:color w:val="000000"/>
        </w:rPr>
        <w:t xml:space="preserve">Анализ существующей системы </w:t>
      </w:r>
      <w:r w:rsidR="004D0338" w:rsidRPr="00DB33CE">
        <w:rPr>
          <w:rFonts w:ascii="Times New Roman" w:hAnsi="Times New Roman"/>
          <w:color w:val="000000"/>
        </w:rPr>
        <w:t>коммерческого учета воды</w:t>
      </w:r>
      <w:r w:rsidR="00636612" w:rsidRPr="00DB33CE">
        <w:rPr>
          <w:rFonts w:ascii="Times New Roman" w:hAnsi="Times New Roman"/>
          <w:color w:val="000000"/>
        </w:rPr>
        <w:t xml:space="preserve"> в </w:t>
      </w:r>
      <w:r w:rsidR="00A735CD">
        <w:rPr>
          <w:rFonts w:ascii="Times New Roman" w:hAnsi="Times New Roman"/>
          <w:color w:val="000000"/>
        </w:rPr>
        <w:t>городск</w:t>
      </w:r>
      <w:r w:rsidR="00636612" w:rsidRPr="00DB33CE">
        <w:rPr>
          <w:rFonts w:ascii="Times New Roman" w:hAnsi="Times New Roman"/>
          <w:color w:val="000000"/>
        </w:rPr>
        <w:t>ом поселении и перспективных</w:t>
      </w:r>
      <w:r w:rsidR="004D0338" w:rsidRPr="00DB33CE">
        <w:rPr>
          <w:rFonts w:ascii="Times New Roman" w:hAnsi="Times New Roman"/>
          <w:color w:val="000000"/>
        </w:rPr>
        <w:t xml:space="preserve"> планов </w:t>
      </w:r>
      <w:r w:rsidR="00636612" w:rsidRPr="00DB33CE">
        <w:rPr>
          <w:rFonts w:ascii="Times New Roman" w:hAnsi="Times New Roman"/>
          <w:color w:val="000000"/>
        </w:rPr>
        <w:t>развития</w:t>
      </w:r>
      <w:r w:rsidR="004D0338" w:rsidRPr="00DB33CE">
        <w:rPr>
          <w:rFonts w:ascii="Times New Roman" w:hAnsi="Times New Roman"/>
          <w:color w:val="000000"/>
        </w:rPr>
        <w:t xml:space="preserve"> прибор</w:t>
      </w:r>
      <w:r w:rsidR="00636612" w:rsidRPr="00DB33CE">
        <w:rPr>
          <w:rFonts w:ascii="Times New Roman" w:hAnsi="Times New Roman"/>
          <w:color w:val="000000"/>
        </w:rPr>
        <w:t>ного</w:t>
      </w:r>
      <w:r w:rsidR="004D0338" w:rsidRPr="00DB33CE">
        <w:rPr>
          <w:rFonts w:ascii="Times New Roman" w:hAnsi="Times New Roman"/>
          <w:color w:val="000000"/>
        </w:rPr>
        <w:t xml:space="preserve"> учета</w:t>
      </w:r>
      <w:bookmarkEnd w:id="41"/>
    </w:p>
    <w:p w:rsidR="00FF5B02" w:rsidRDefault="00FB5943" w:rsidP="00FB5943">
      <w:pPr>
        <w:spacing w:line="360" w:lineRule="auto"/>
        <w:ind w:firstLine="720"/>
        <w:jc w:val="both"/>
        <w:rPr>
          <w:color w:val="000000"/>
          <w:sz w:val="28"/>
          <w:szCs w:val="28"/>
        </w:rPr>
      </w:pPr>
      <w:r w:rsidRPr="00FB5943">
        <w:rPr>
          <w:color w:val="000000"/>
          <w:sz w:val="28"/>
          <w:szCs w:val="28"/>
        </w:rPr>
        <w:t xml:space="preserve">Данные об оснащении приборами коммерческого учета воды жилых домов, организаций и учреждений </w:t>
      </w:r>
      <w:proofErr w:type="spellStart"/>
      <w:r w:rsidR="006339CB">
        <w:rPr>
          <w:color w:val="000000"/>
          <w:sz w:val="28"/>
          <w:szCs w:val="28"/>
        </w:rPr>
        <w:t>Пестяк</w:t>
      </w:r>
      <w:r w:rsidR="00A735CD">
        <w:rPr>
          <w:color w:val="000000"/>
          <w:sz w:val="28"/>
          <w:szCs w:val="28"/>
        </w:rPr>
        <w:t>ов</w:t>
      </w:r>
      <w:r w:rsidR="007A7CE2">
        <w:rPr>
          <w:color w:val="000000"/>
          <w:sz w:val="28"/>
          <w:szCs w:val="28"/>
        </w:rPr>
        <w:t>ск</w:t>
      </w:r>
      <w:r w:rsidRPr="00FB5943">
        <w:rPr>
          <w:color w:val="000000"/>
          <w:sz w:val="28"/>
          <w:szCs w:val="28"/>
        </w:rPr>
        <w:t>ого</w:t>
      </w:r>
      <w:proofErr w:type="spellEnd"/>
      <w:r w:rsidRPr="00FB5943">
        <w:rPr>
          <w:color w:val="000000"/>
          <w:sz w:val="28"/>
          <w:szCs w:val="28"/>
        </w:rPr>
        <w:t xml:space="preserve"> </w:t>
      </w:r>
      <w:r w:rsidR="00A735CD">
        <w:rPr>
          <w:color w:val="000000"/>
          <w:sz w:val="28"/>
          <w:szCs w:val="28"/>
        </w:rPr>
        <w:t>городск</w:t>
      </w:r>
      <w:r w:rsidRPr="00FB5943">
        <w:rPr>
          <w:color w:val="000000"/>
          <w:sz w:val="28"/>
          <w:szCs w:val="28"/>
        </w:rPr>
        <w:t xml:space="preserve">ого поселения </w:t>
      </w:r>
      <w:r w:rsidR="008D5EC9">
        <w:rPr>
          <w:color w:val="000000"/>
          <w:sz w:val="28"/>
          <w:szCs w:val="28"/>
        </w:rPr>
        <w:t>сведены в таблицу 5.7</w:t>
      </w:r>
      <w:r w:rsidRPr="00FB5943">
        <w:rPr>
          <w:color w:val="000000"/>
          <w:sz w:val="28"/>
          <w:szCs w:val="28"/>
        </w:rPr>
        <w:t>.</w:t>
      </w:r>
    </w:p>
    <w:p w:rsidR="00FF5B02" w:rsidRDefault="00FF5B02" w:rsidP="00FF5B02">
      <w:pPr>
        <w:spacing w:line="360" w:lineRule="auto"/>
        <w:ind w:firstLine="720"/>
        <w:jc w:val="right"/>
        <w:rPr>
          <w:color w:val="000000"/>
          <w:sz w:val="28"/>
          <w:szCs w:val="28"/>
        </w:rPr>
      </w:pPr>
      <w:r>
        <w:rPr>
          <w:color w:val="000000"/>
          <w:sz w:val="28"/>
          <w:szCs w:val="28"/>
        </w:rPr>
        <w:t>Таблица 5.</w:t>
      </w:r>
      <w:r w:rsidR="008D5EC9">
        <w:rPr>
          <w:color w:val="000000"/>
          <w:sz w:val="28"/>
          <w:szCs w:val="28"/>
        </w:rPr>
        <w:t>7</w:t>
      </w:r>
      <w:r>
        <w:rPr>
          <w:color w:val="000000"/>
          <w:sz w:val="28"/>
          <w:szCs w:val="28"/>
        </w:rPr>
        <w:t>.</w:t>
      </w:r>
    </w:p>
    <w:p w:rsidR="006D5EA6" w:rsidRDefault="00C00046" w:rsidP="006339CB">
      <w:pPr>
        <w:ind w:firstLine="720"/>
        <w:jc w:val="center"/>
        <w:rPr>
          <w:color w:val="000000"/>
          <w:sz w:val="28"/>
          <w:szCs w:val="28"/>
        </w:rPr>
      </w:pPr>
      <w:r>
        <w:rPr>
          <w:color w:val="000000"/>
          <w:sz w:val="28"/>
          <w:szCs w:val="28"/>
        </w:rPr>
        <w:t>Перечень</w:t>
      </w:r>
      <w:r w:rsidR="006D5EA6">
        <w:rPr>
          <w:color w:val="000000"/>
          <w:sz w:val="28"/>
          <w:szCs w:val="28"/>
        </w:rPr>
        <w:t xml:space="preserve"> приборов учета воды</w:t>
      </w:r>
    </w:p>
    <w:p w:rsidR="006D5EA6" w:rsidRDefault="006D5EA6" w:rsidP="006D5EA6">
      <w:pPr>
        <w:spacing w:after="200"/>
        <w:ind w:firstLine="720"/>
        <w:jc w:val="center"/>
        <w:rPr>
          <w:color w:val="000000"/>
          <w:sz w:val="28"/>
          <w:szCs w:val="28"/>
        </w:rPr>
      </w:pPr>
      <w:proofErr w:type="gramStart"/>
      <w:r>
        <w:rPr>
          <w:color w:val="000000"/>
          <w:sz w:val="28"/>
          <w:szCs w:val="28"/>
        </w:rPr>
        <w:t xml:space="preserve">установленных на объектах </w:t>
      </w:r>
      <w:proofErr w:type="spellStart"/>
      <w:r w:rsidR="006339CB">
        <w:rPr>
          <w:color w:val="000000"/>
          <w:sz w:val="28"/>
          <w:szCs w:val="28"/>
        </w:rPr>
        <w:t>Пестяк</w:t>
      </w:r>
      <w:r>
        <w:rPr>
          <w:color w:val="000000"/>
          <w:sz w:val="28"/>
          <w:szCs w:val="28"/>
        </w:rPr>
        <w:t>овского</w:t>
      </w:r>
      <w:proofErr w:type="spellEnd"/>
      <w:r>
        <w:rPr>
          <w:color w:val="000000"/>
          <w:sz w:val="28"/>
          <w:szCs w:val="28"/>
        </w:rPr>
        <w:t xml:space="preserve"> городского поселения</w:t>
      </w:r>
      <w:proofErr w:type="gramEnd"/>
    </w:p>
    <w:tbl>
      <w:tblPr>
        <w:tblStyle w:val="aff1"/>
        <w:tblW w:w="8505" w:type="dxa"/>
        <w:tblInd w:w="534" w:type="dxa"/>
        <w:tblLayout w:type="fixed"/>
        <w:tblLook w:val="04A0" w:firstRow="1" w:lastRow="0" w:firstColumn="1" w:lastColumn="0" w:noHBand="0" w:noVBand="1"/>
      </w:tblPr>
      <w:tblGrid>
        <w:gridCol w:w="534"/>
        <w:gridCol w:w="2442"/>
        <w:gridCol w:w="1843"/>
        <w:gridCol w:w="1134"/>
        <w:gridCol w:w="1391"/>
        <w:gridCol w:w="1161"/>
      </w:tblGrid>
      <w:tr w:rsidR="00C00046" w:rsidRPr="00E109AE" w:rsidTr="00F93376">
        <w:trPr>
          <w:cantSplit/>
          <w:trHeight w:val="769"/>
          <w:tblHeader/>
        </w:trPr>
        <w:tc>
          <w:tcPr>
            <w:tcW w:w="534" w:type="dxa"/>
            <w:vAlign w:val="center"/>
          </w:tcPr>
          <w:p w:rsidR="00C00046" w:rsidRPr="00E109AE" w:rsidRDefault="00C00046" w:rsidP="00E109AE">
            <w:pPr>
              <w:spacing w:afterLines="20" w:after="48"/>
              <w:jc w:val="center"/>
              <w:rPr>
                <w:color w:val="000000"/>
                <w:sz w:val="24"/>
                <w:szCs w:val="24"/>
              </w:rPr>
            </w:pPr>
            <w:r w:rsidRPr="00E109AE">
              <w:rPr>
                <w:color w:val="000000"/>
                <w:sz w:val="24"/>
                <w:szCs w:val="24"/>
              </w:rPr>
              <w:t>№</w:t>
            </w:r>
          </w:p>
          <w:p w:rsidR="00C00046" w:rsidRPr="00E109AE" w:rsidRDefault="00C00046" w:rsidP="00E109AE">
            <w:pPr>
              <w:spacing w:afterLines="20" w:after="48"/>
              <w:jc w:val="center"/>
              <w:rPr>
                <w:color w:val="000000"/>
                <w:sz w:val="24"/>
                <w:szCs w:val="24"/>
              </w:rPr>
            </w:pPr>
            <w:proofErr w:type="spellStart"/>
            <w:r w:rsidRPr="00E109AE">
              <w:rPr>
                <w:color w:val="000000"/>
                <w:sz w:val="24"/>
                <w:szCs w:val="24"/>
              </w:rPr>
              <w:t>пп</w:t>
            </w:r>
            <w:proofErr w:type="spellEnd"/>
          </w:p>
        </w:tc>
        <w:tc>
          <w:tcPr>
            <w:tcW w:w="2442" w:type="dxa"/>
            <w:vAlign w:val="center"/>
          </w:tcPr>
          <w:p w:rsidR="00C00046" w:rsidRPr="00E109AE" w:rsidRDefault="00C00046" w:rsidP="00C00046">
            <w:pPr>
              <w:spacing w:afterLines="20" w:after="48"/>
              <w:jc w:val="center"/>
              <w:rPr>
                <w:color w:val="000000"/>
                <w:sz w:val="24"/>
                <w:szCs w:val="24"/>
              </w:rPr>
            </w:pPr>
            <w:r>
              <w:rPr>
                <w:color w:val="000000"/>
                <w:sz w:val="24"/>
                <w:szCs w:val="24"/>
              </w:rPr>
              <w:t>Тип объекта</w:t>
            </w:r>
          </w:p>
        </w:tc>
        <w:tc>
          <w:tcPr>
            <w:tcW w:w="1843" w:type="dxa"/>
            <w:vAlign w:val="center"/>
          </w:tcPr>
          <w:p w:rsidR="00C00046" w:rsidRDefault="00F93376" w:rsidP="00F93376">
            <w:pPr>
              <w:spacing w:afterLines="20" w:after="48"/>
              <w:jc w:val="center"/>
              <w:rPr>
                <w:color w:val="000000"/>
                <w:sz w:val="24"/>
                <w:szCs w:val="24"/>
              </w:rPr>
            </w:pPr>
            <w:r>
              <w:rPr>
                <w:color w:val="000000"/>
                <w:sz w:val="24"/>
                <w:szCs w:val="24"/>
              </w:rPr>
              <w:t>Типы счетчиков</w:t>
            </w:r>
          </w:p>
        </w:tc>
        <w:tc>
          <w:tcPr>
            <w:tcW w:w="1134" w:type="dxa"/>
            <w:vAlign w:val="center"/>
          </w:tcPr>
          <w:p w:rsidR="00C00046" w:rsidRPr="00E109AE" w:rsidRDefault="00C00046" w:rsidP="00E109AE">
            <w:pPr>
              <w:spacing w:afterLines="20" w:after="48"/>
              <w:jc w:val="center"/>
              <w:rPr>
                <w:color w:val="000000"/>
                <w:sz w:val="24"/>
                <w:szCs w:val="24"/>
              </w:rPr>
            </w:pPr>
            <w:r>
              <w:rPr>
                <w:color w:val="000000"/>
                <w:sz w:val="24"/>
                <w:szCs w:val="24"/>
              </w:rPr>
              <w:t>Количество</w:t>
            </w:r>
          </w:p>
        </w:tc>
        <w:tc>
          <w:tcPr>
            <w:tcW w:w="1391" w:type="dxa"/>
            <w:vAlign w:val="center"/>
          </w:tcPr>
          <w:p w:rsidR="00C00046" w:rsidRPr="00E109AE" w:rsidRDefault="00C00046" w:rsidP="00E109AE">
            <w:pPr>
              <w:spacing w:afterLines="20" w:after="48"/>
              <w:jc w:val="center"/>
              <w:rPr>
                <w:color w:val="000000"/>
                <w:sz w:val="24"/>
                <w:szCs w:val="24"/>
              </w:rPr>
            </w:pPr>
            <w:r w:rsidRPr="00E109AE">
              <w:rPr>
                <w:color w:val="000000"/>
                <w:sz w:val="24"/>
                <w:szCs w:val="24"/>
              </w:rPr>
              <w:t>Дата</w:t>
            </w:r>
          </w:p>
          <w:p w:rsidR="00C00046" w:rsidRPr="00E109AE" w:rsidRDefault="00C00046" w:rsidP="00E109AE">
            <w:pPr>
              <w:spacing w:afterLines="20" w:after="48"/>
              <w:jc w:val="center"/>
              <w:rPr>
                <w:color w:val="000000"/>
                <w:sz w:val="24"/>
                <w:szCs w:val="24"/>
              </w:rPr>
            </w:pPr>
            <w:r w:rsidRPr="00E109AE">
              <w:rPr>
                <w:color w:val="000000"/>
                <w:sz w:val="24"/>
                <w:szCs w:val="24"/>
              </w:rPr>
              <w:t>установки</w:t>
            </w:r>
          </w:p>
        </w:tc>
        <w:tc>
          <w:tcPr>
            <w:tcW w:w="1161" w:type="dxa"/>
            <w:vAlign w:val="center"/>
          </w:tcPr>
          <w:p w:rsidR="00C00046" w:rsidRPr="00E109AE" w:rsidRDefault="00C00046" w:rsidP="00E109AE">
            <w:pPr>
              <w:spacing w:afterLines="20" w:after="48"/>
              <w:jc w:val="center"/>
              <w:rPr>
                <w:color w:val="000000"/>
                <w:sz w:val="24"/>
                <w:szCs w:val="24"/>
              </w:rPr>
            </w:pPr>
            <w:r w:rsidRPr="00E109AE">
              <w:rPr>
                <w:color w:val="000000"/>
                <w:sz w:val="24"/>
                <w:szCs w:val="24"/>
              </w:rPr>
              <w:t>Дата</w:t>
            </w:r>
          </w:p>
          <w:p w:rsidR="00C00046" w:rsidRPr="00E109AE" w:rsidRDefault="00C00046" w:rsidP="00E109AE">
            <w:pPr>
              <w:spacing w:afterLines="20" w:after="48"/>
              <w:jc w:val="center"/>
              <w:rPr>
                <w:color w:val="000000"/>
                <w:sz w:val="24"/>
                <w:szCs w:val="24"/>
              </w:rPr>
            </w:pPr>
            <w:r w:rsidRPr="00E109AE">
              <w:rPr>
                <w:color w:val="000000"/>
                <w:sz w:val="24"/>
                <w:szCs w:val="24"/>
              </w:rPr>
              <w:t>поверки</w:t>
            </w:r>
          </w:p>
        </w:tc>
      </w:tr>
      <w:tr w:rsidR="00C00046" w:rsidRPr="00D14981" w:rsidTr="00F93376">
        <w:trPr>
          <w:cantSplit/>
        </w:trPr>
        <w:tc>
          <w:tcPr>
            <w:tcW w:w="534" w:type="dxa"/>
            <w:vAlign w:val="center"/>
          </w:tcPr>
          <w:p w:rsidR="00C00046" w:rsidRPr="00D14981" w:rsidRDefault="00C00046" w:rsidP="00E109AE">
            <w:pPr>
              <w:spacing w:afterLines="20" w:after="48"/>
              <w:jc w:val="center"/>
              <w:rPr>
                <w:color w:val="000000"/>
                <w:sz w:val="20"/>
              </w:rPr>
            </w:pPr>
            <w:r>
              <w:rPr>
                <w:color w:val="000000"/>
                <w:sz w:val="20"/>
              </w:rPr>
              <w:t>1</w:t>
            </w:r>
          </w:p>
        </w:tc>
        <w:tc>
          <w:tcPr>
            <w:tcW w:w="2442" w:type="dxa"/>
          </w:tcPr>
          <w:p w:rsidR="00C00046" w:rsidRPr="000E2406" w:rsidRDefault="00C00046" w:rsidP="006D5EA6">
            <w:r>
              <w:t>А/скважины</w:t>
            </w:r>
          </w:p>
        </w:tc>
        <w:tc>
          <w:tcPr>
            <w:tcW w:w="1843" w:type="dxa"/>
          </w:tcPr>
          <w:p w:rsidR="00C00046" w:rsidRDefault="00F93376" w:rsidP="006D5EA6">
            <w:pPr>
              <w:jc w:val="center"/>
            </w:pPr>
            <w:r>
              <w:t>СКБ-40</w:t>
            </w:r>
          </w:p>
        </w:tc>
        <w:tc>
          <w:tcPr>
            <w:tcW w:w="1134" w:type="dxa"/>
            <w:vAlign w:val="center"/>
          </w:tcPr>
          <w:p w:rsidR="00C00046" w:rsidRPr="000E2406" w:rsidRDefault="00F93376" w:rsidP="006D5EA6">
            <w:pPr>
              <w:jc w:val="center"/>
            </w:pPr>
            <w:r>
              <w:t>9</w:t>
            </w:r>
          </w:p>
        </w:tc>
        <w:tc>
          <w:tcPr>
            <w:tcW w:w="1391" w:type="dxa"/>
            <w:vAlign w:val="center"/>
          </w:tcPr>
          <w:p w:rsidR="00C00046" w:rsidRPr="000E2406" w:rsidRDefault="00C00046" w:rsidP="00E109AE">
            <w:pPr>
              <w:jc w:val="center"/>
            </w:pPr>
          </w:p>
        </w:tc>
        <w:tc>
          <w:tcPr>
            <w:tcW w:w="1161" w:type="dxa"/>
            <w:vAlign w:val="center"/>
          </w:tcPr>
          <w:p w:rsidR="00C00046" w:rsidRPr="00D14981" w:rsidRDefault="00C00046" w:rsidP="00E109AE">
            <w:pPr>
              <w:spacing w:afterLines="20" w:after="48"/>
              <w:jc w:val="center"/>
              <w:rPr>
                <w:color w:val="000000"/>
                <w:sz w:val="20"/>
              </w:rPr>
            </w:pPr>
          </w:p>
        </w:tc>
      </w:tr>
      <w:tr w:rsidR="00C00046" w:rsidRPr="00D14981" w:rsidTr="00F93376">
        <w:trPr>
          <w:cantSplit/>
        </w:trPr>
        <w:tc>
          <w:tcPr>
            <w:tcW w:w="534" w:type="dxa"/>
            <w:vAlign w:val="center"/>
          </w:tcPr>
          <w:p w:rsidR="00C00046" w:rsidRPr="00D14981" w:rsidRDefault="00C00046" w:rsidP="00E109AE">
            <w:pPr>
              <w:spacing w:afterLines="20" w:after="48"/>
              <w:jc w:val="center"/>
              <w:rPr>
                <w:color w:val="000000"/>
                <w:sz w:val="20"/>
              </w:rPr>
            </w:pPr>
            <w:r>
              <w:rPr>
                <w:color w:val="000000"/>
                <w:sz w:val="20"/>
              </w:rPr>
              <w:t>2</w:t>
            </w:r>
          </w:p>
        </w:tc>
        <w:tc>
          <w:tcPr>
            <w:tcW w:w="2442" w:type="dxa"/>
          </w:tcPr>
          <w:p w:rsidR="00C00046" w:rsidRPr="000E2406" w:rsidRDefault="00F93376" w:rsidP="00392ACF">
            <w:r>
              <w:t>Ввода в многоквартирные дома</w:t>
            </w:r>
          </w:p>
        </w:tc>
        <w:tc>
          <w:tcPr>
            <w:tcW w:w="1843" w:type="dxa"/>
          </w:tcPr>
          <w:p w:rsidR="00C00046" w:rsidRPr="00F93376" w:rsidRDefault="00F93376" w:rsidP="006D5EA6">
            <w:pPr>
              <w:jc w:val="center"/>
              <w:rPr>
                <w:lang w:val="en-US"/>
              </w:rPr>
            </w:pPr>
            <w:r>
              <w:t>СКБ</w:t>
            </w:r>
            <w:r w:rsidRPr="00F93376">
              <w:rPr>
                <w:lang w:val="en-US"/>
              </w:rPr>
              <w:t xml:space="preserve">-40, </w:t>
            </w:r>
            <w:r>
              <w:rPr>
                <w:lang w:val="en-US"/>
              </w:rPr>
              <w:t>MINOL</w:t>
            </w:r>
            <w:r w:rsidRPr="00F93376">
              <w:rPr>
                <w:lang w:val="en-US"/>
              </w:rPr>
              <w:t xml:space="preserve">, </w:t>
            </w:r>
            <w:r>
              <w:t>ОСВ</w:t>
            </w:r>
            <w:r w:rsidRPr="00F93376">
              <w:rPr>
                <w:lang w:val="en-US"/>
              </w:rPr>
              <w:t xml:space="preserve"> -25, </w:t>
            </w:r>
            <w:proofErr w:type="spellStart"/>
            <w:r>
              <w:rPr>
                <w:lang w:val="en-US"/>
              </w:rPr>
              <w:t>Minomess</w:t>
            </w:r>
            <w:proofErr w:type="spellEnd"/>
            <w:r w:rsidRPr="00F93376">
              <w:rPr>
                <w:lang w:val="en-US"/>
              </w:rPr>
              <w:t xml:space="preserve"> </w:t>
            </w:r>
            <w:r>
              <w:rPr>
                <w:lang w:val="en-US"/>
              </w:rPr>
              <w:t>M</w:t>
            </w:r>
            <w:r w:rsidRPr="00F93376">
              <w:rPr>
                <w:lang w:val="en-US"/>
              </w:rPr>
              <w:t xml:space="preserve">, </w:t>
            </w:r>
            <w:r>
              <w:t>ВСКМ</w:t>
            </w:r>
            <w:r w:rsidRPr="00F93376">
              <w:rPr>
                <w:lang w:val="en-US"/>
              </w:rPr>
              <w:t xml:space="preserve">-90-25, </w:t>
            </w:r>
          </w:p>
        </w:tc>
        <w:tc>
          <w:tcPr>
            <w:tcW w:w="1134" w:type="dxa"/>
            <w:vAlign w:val="center"/>
          </w:tcPr>
          <w:p w:rsidR="00C00046" w:rsidRPr="00F93376" w:rsidRDefault="00F93376" w:rsidP="006D5EA6">
            <w:pPr>
              <w:jc w:val="center"/>
              <w:rPr>
                <w:lang w:val="en-US"/>
              </w:rPr>
            </w:pPr>
            <w:r>
              <w:rPr>
                <w:lang w:val="en-US"/>
              </w:rPr>
              <w:t>23</w:t>
            </w:r>
          </w:p>
        </w:tc>
        <w:tc>
          <w:tcPr>
            <w:tcW w:w="1391" w:type="dxa"/>
            <w:vAlign w:val="center"/>
          </w:tcPr>
          <w:p w:rsidR="00C00046" w:rsidRPr="000E2406" w:rsidRDefault="00C00046" w:rsidP="006D5EA6">
            <w:pPr>
              <w:jc w:val="center"/>
            </w:pPr>
          </w:p>
        </w:tc>
        <w:tc>
          <w:tcPr>
            <w:tcW w:w="1161" w:type="dxa"/>
            <w:vAlign w:val="center"/>
          </w:tcPr>
          <w:p w:rsidR="00C00046" w:rsidRPr="00D14981" w:rsidRDefault="00C00046" w:rsidP="00E109AE">
            <w:pPr>
              <w:spacing w:afterLines="20" w:after="48"/>
              <w:jc w:val="center"/>
              <w:rPr>
                <w:color w:val="000000"/>
                <w:sz w:val="20"/>
              </w:rPr>
            </w:pPr>
          </w:p>
        </w:tc>
      </w:tr>
      <w:tr w:rsidR="00C00046" w:rsidRPr="00D14981" w:rsidTr="00F93376">
        <w:trPr>
          <w:cantSplit/>
        </w:trPr>
        <w:tc>
          <w:tcPr>
            <w:tcW w:w="534" w:type="dxa"/>
            <w:vAlign w:val="center"/>
          </w:tcPr>
          <w:p w:rsidR="00C00046" w:rsidRPr="00D14981" w:rsidRDefault="00C00046" w:rsidP="00E109AE">
            <w:pPr>
              <w:spacing w:afterLines="20" w:after="48"/>
              <w:jc w:val="center"/>
              <w:rPr>
                <w:color w:val="000000"/>
                <w:sz w:val="20"/>
              </w:rPr>
            </w:pPr>
            <w:r>
              <w:rPr>
                <w:color w:val="000000"/>
                <w:sz w:val="20"/>
              </w:rPr>
              <w:t>3</w:t>
            </w:r>
          </w:p>
        </w:tc>
        <w:tc>
          <w:tcPr>
            <w:tcW w:w="2442" w:type="dxa"/>
          </w:tcPr>
          <w:p w:rsidR="00C00046" w:rsidRPr="00F93376" w:rsidRDefault="00F93376" w:rsidP="00392ACF">
            <w:r>
              <w:t>Частные дома</w:t>
            </w:r>
          </w:p>
        </w:tc>
        <w:tc>
          <w:tcPr>
            <w:tcW w:w="1843" w:type="dxa"/>
          </w:tcPr>
          <w:p w:rsidR="00C00046" w:rsidRDefault="00C00046" w:rsidP="006D5EA6">
            <w:pPr>
              <w:jc w:val="center"/>
            </w:pPr>
          </w:p>
        </w:tc>
        <w:tc>
          <w:tcPr>
            <w:tcW w:w="1134" w:type="dxa"/>
            <w:vAlign w:val="center"/>
          </w:tcPr>
          <w:p w:rsidR="00C00046" w:rsidRPr="000E2406" w:rsidRDefault="00F93376" w:rsidP="006D5EA6">
            <w:pPr>
              <w:jc w:val="center"/>
            </w:pPr>
            <w:r>
              <w:t>754</w:t>
            </w:r>
          </w:p>
        </w:tc>
        <w:tc>
          <w:tcPr>
            <w:tcW w:w="1391" w:type="dxa"/>
            <w:vAlign w:val="center"/>
          </w:tcPr>
          <w:p w:rsidR="00C00046" w:rsidRPr="000E2406" w:rsidRDefault="00C00046" w:rsidP="00392ACF">
            <w:pPr>
              <w:jc w:val="center"/>
            </w:pPr>
          </w:p>
        </w:tc>
        <w:tc>
          <w:tcPr>
            <w:tcW w:w="1161" w:type="dxa"/>
            <w:vAlign w:val="center"/>
          </w:tcPr>
          <w:p w:rsidR="00C00046" w:rsidRPr="00D14981" w:rsidRDefault="00C00046" w:rsidP="00E109AE">
            <w:pPr>
              <w:spacing w:afterLines="20" w:after="48"/>
              <w:jc w:val="center"/>
              <w:rPr>
                <w:color w:val="000000"/>
                <w:sz w:val="20"/>
              </w:rPr>
            </w:pPr>
          </w:p>
        </w:tc>
      </w:tr>
      <w:tr w:rsidR="00C00046" w:rsidRPr="00D14981" w:rsidTr="00F93376">
        <w:trPr>
          <w:cantSplit/>
        </w:trPr>
        <w:tc>
          <w:tcPr>
            <w:tcW w:w="534" w:type="dxa"/>
            <w:vAlign w:val="center"/>
          </w:tcPr>
          <w:p w:rsidR="00C00046" w:rsidRPr="00D14981" w:rsidRDefault="00C00046" w:rsidP="00E109AE">
            <w:pPr>
              <w:spacing w:afterLines="20" w:after="48"/>
              <w:jc w:val="center"/>
              <w:rPr>
                <w:color w:val="000000"/>
                <w:sz w:val="20"/>
              </w:rPr>
            </w:pPr>
            <w:r>
              <w:rPr>
                <w:color w:val="000000"/>
                <w:sz w:val="20"/>
              </w:rPr>
              <w:t>4</w:t>
            </w:r>
          </w:p>
        </w:tc>
        <w:tc>
          <w:tcPr>
            <w:tcW w:w="2442" w:type="dxa"/>
          </w:tcPr>
          <w:p w:rsidR="00C00046" w:rsidRPr="000E2406" w:rsidRDefault="00F93376" w:rsidP="006D5EA6">
            <w:r>
              <w:t>Учреждения, организации</w:t>
            </w:r>
          </w:p>
        </w:tc>
        <w:tc>
          <w:tcPr>
            <w:tcW w:w="1843" w:type="dxa"/>
          </w:tcPr>
          <w:p w:rsidR="00C00046" w:rsidRDefault="00C00046" w:rsidP="006D5EA6">
            <w:pPr>
              <w:jc w:val="center"/>
            </w:pPr>
          </w:p>
        </w:tc>
        <w:tc>
          <w:tcPr>
            <w:tcW w:w="1134" w:type="dxa"/>
            <w:vAlign w:val="center"/>
          </w:tcPr>
          <w:p w:rsidR="00C00046" w:rsidRPr="000E2406" w:rsidRDefault="00F93376" w:rsidP="006D5EA6">
            <w:pPr>
              <w:jc w:val="center"/>
            </w:pPr>
            <w:r>
              <w:t>76</w:t>
            </w:r>
          </w:p>
        </w:tc>
        <w:tc>
          <w:tcPr>
            <w:tcW w:w="1391" w:type="dxa"/>
            <w:vAlign w:val="center"/>
          </w:tcPr>
          <w:p w:rsidR="00C00046" w:rsidRPr="000E2406" w:rsidRDefault="00C00046" w:rsidP="00392ACF">
            <w:pPr>
              <w:jc w:val="center"/>
            </w:pPr>
          </w:p>
        </w:tc>
        <w:tc>
          <w:tcPr>
            <w:tcW w:w="1161" w:type="dxa"/>
            <w:vAlign w:val="center"/>
          </w:tcPr>
          <w:p w:rsidR="00C00046" w:rsidRPr="00D14981" w:rsidRDefault="00C00046" w:rsidP="00E109AE">
            <w:pPr>
              <w:spacing w:afterLines="20" w:after="48"/>
              <w:jc w:val="center"/>
              <w:rPr>
                <w:color w:val="000000"/>
                <w:sz w:val="20"/>
              </w:rPr>
            </w:pPr>
          </w:p>
        </w:tc>
      </w:tr>
      <w:tr w:rsidR="00C00046" w:rsidRPr="00F93376" w:rsidTr="00F93376">
        <w:trPr>
          <w:cantSplit/>
        </w:trPr>
        <w:tc>
          <w:tcPr>
            <w:tcW w:w="534" w:type="dxa"/>
            <w:vAlign w:val="center"/>
          </w:tcPr>
          <w:p w:rsidR="00C00046" w:rsidRPr="00F93376" w:rsidRDefault="00C00046" w:rsidP="00E109AE">
            <w:pPr>
              <w:spacing w:afterLines="20" w:after="48"/>
              <w:jc w:val="center"/>
              <w:rPr>
                <w:b/>
                <w:i/>
                <w:color w:val="000000"/>
                <w:sz w:val="20"/>
              </w:rPr>
            </w:pPr>
          </w:p>
        </w:tc>
        <w:tc>
          <w:tcPr>
            <w:tcW w:w="2442" w:type="dxa"/>
          </w:tcPr>
          <w:p w:rsidR="00C00046" w:rsidRPr="00F93376" w:rsidRDefault="00F93376" w:rsidP="006D5EA6">
            <w:pPr>
              <w:rPr>
                <w:b/>
                <w:i/>
              </w:rPr>
            </w:pPr>
            <w:r w:rsidRPr="00F93376">
              <w:rPr>
                <w:b/>
                <w:i/>
              </w:rPr>
              <w:t>Итого:</w:t>
            </w:r>
          </w:p>
        </w:tc>
        <w:tc>
          <w:tcPr>
            <w:tcW w:w="1843" w:type="dxa"/>
          </w:tcPr>
          <w:p w:rsidR="00C00046" w:rsidRPr="00F93376" w:rsidRDefault="00C00046" w:rsidP="006D5EA6">
            <w:pPr>
              <w:jc w:val="center"/>
              <w:rPr>
                <w:b/>
                <w:i/>
              </w:rPr>
            </w:pPr>
          </w:p>
        </w:tc>
        <w:tc>
          <w:tcPr>
            <w:tcW w:w="1134" w:type="dxa"/>
            <w:vAlign w:val="center"/>
          </w:tcPr>
          <w:p w:rsidR="00C00046" w:rsidRPr="00F93376" w:rsidRDefault="00F93376" w:rsidP="006D5EA6">
            <w:pPr>
              <w:jc w:val="center"/>
              <w:rPr>
                <w:b/>
                <w:i/>
              </w:rPr>
            </w:pPr>
            <w:r>
              <w:rPr>
                <w:b/>
                <w:i/>
              </w:rPr>
              <w:fldChar w:fldCharType="begin"/>
            </w:r>
            <w:r>
              <w:rPr>
                <w:b/>
                <w:i/>
              </w:rPr>
              <w:instrText xml:space="preserve"> =SUM(ABOVE) </w:instrText>
            </w:r>
            <w:r>
              <w:rPr>
                <w:b/>
                <w:i/>
              </w:rPr>
              <w:fldChar w:fldCharType="separate"/>
            </w:r>
            <w:r>
              <w:rPr>
                <w:b/>
                <w:i/>
                <w:noProof/>
              </w:rPr>
              <w:t>853</w:t>
            </w:r>
            <w:r>
              <w:rPr>
                <w:b/>
                <w:i/>
              </w:rPr>
              <w:fldChar w:fldCharType="end"/>
            </w:r>
          </w:p>
        </w:tc>
        <w:tc>
          <w:tcPr>
            <w:tcW w:w="1391" w:type="dxa"/>
            <w:vAlign w:val="center"/>
          </w:tcPr>
          <w:p w:rsidR="00C00046" w:rsidRPr="00F93376" w:rsidRDefault="00C00046" w:rsidP="00392ACF">
            <w:pPr>
              <w:jc w:val="center"/>
              <w:rPr>
                <w:b/>
                <w:i/>
              </w:rPr>
            </w:pPr>
          </w:p>
        </w:tc>
        <w:tc>
          <w:tcPr>
            <w:tcW w:w="1161" w:type="dxa"/>
            <w:vAlign w:val="center"/>
          </w:tcPr>
          <w:p w:rsidR="00C00046" w:rsidRPr="00F93376" w:rsidRDefault="00C00046" w:rsidP="00E109AE">
            <w:pPr>
              <w:spacing w:afterLines="20" w:after="48"/>
              <w:jc w:val="center"/>
              <w:rPr>
                <w:b/>
                <w:i/>
                <w:color w:val="000000"/>
                <w:sz w:val="20"/>
              </w:rPr>
            </w:pPr>
          </w:p>
        </w:tc>
      </w:tr>
    </w:tbl>
    <w:p w:rsidR="000F11C9" w:rsidRPr="00A00E66" w:rsidRDefault="000F11C9" w:rsidP="000F11C9">
      <w:pPr>
        <w:spacing w:line="360" w:lineRule="auto"/>
        <w:jc w:val="both"/>
        <w:rPr>
          <w:color w:val="000000"/>
          <w:sz w:val="20"/>
        </w:rPr>
      </w:pPr>
    </w:p>
    <w:p w:rsidR="00344A59" w:rsidRDefault="00DB33CE" w:rsidP="00FB5943">
      <w:pPr>
        <w:spacing w:line="360" w:lineRule="auto"/>
        <w:ind w:firstLine="720"/>
        <w:jc w:val="both"/>
        <w:rPr>
          <w:color w:val="000000"/>
          <w:sz w:val="28"/>
          <w:szCs w:val="28"/>
        </w:rPr>
      </w:pPr>
      <w:r>
        <w:rPr>
          <w:color w:val="000000"/>
          <w:sz w:val="28"/>
          <w:szCs w:val="28"/>
        </w:rPr>
        <w:t xml:space="preserve">В </w:t>
      </w:r>
      <w:r w:rsidR="00344A59">
        <w:rPr>
          <w:color w:val="000000"/>
          <w:sz w:val="28"/>
          <w:szCs w:val="28"/>
        </w:rPr>
        <w:t xml:space="preserve">предоставленных </w:t>
      </w:r>
      <w:r>
        <w:rPr>
          <w:color w:val="000000"/>
          <w:sz w:val="28"/>
          <w:szCs w:val="28"/>
        </w:rPr>
        <w:t>данных</w:t>
      </w:r>
      <w:r w:rsidR="00344A59">
        <w:rPr>
          <w:color w:val="000000"/>
          <w:sz w:val="28"/>
          <w:szCs w:val="28"/>
        </w:rPr>
        <w:t xml:space="preserve"> по приборам учета воды</w:t>
      </w:r>
      <w:r w:rsidR="00F93376">
        <w:rPr>
          <w:color w:val="000000"/>
          <w:sz w:val="28"/>
          <w:szCs w:val="28"/>
        </w:rPr>
        <w:t xml:space="preserve"> не</w:t>
      </w:r>
      <w:r w:rsidR="00344A59">
        <w:rPr>
          <w:color w:val="000000"/>
          <w:sz w:val="28"/>
          <w:szCs w:val="28"/>
        </w:rPr>
        <w:t xml:space="preserve"> </w:t>
      </w:r>
      <w:r>
        <w:rPr>
          <w:color w:val="000000"/>
          <w:sz w:val="28"/>
          <w:szCs w:val="28"/>
        </w:rPr>
        <w:t>присутствуют сведения о дате установки счетчиков</w:t>
      </w:r>
      <w:r w:rsidR="00344A59">
        <w:rPr>
          <w:color w:val="000000"/>
          <w:sz w:val="28"/>
          <w:szCs w:val="28"/>
        </w:rPr>
        <w:t xml:space="preserve">. </w:t>
      </w:r>
      <w:proofErr w:type="spellStart"/>
      <w:r w:rsidR="00344A59">
        <w:rPr>
          <w:color w:val="000000"/>
          <w:sz w:val="28"/>
          <w:szCs w:val="28"/>
        </w:rPr>
        <w:t>Межповерочный</w:t>
      </w:r>
      <w:proofErr w:type="spellEnd"/>
      <w:r w:rsidR="00344A59">
        <w:rPr>
          <w:color w:val="000000"/>
          <w:sz w:val="28"/>
          <w:szCs w:val="28"/>
        </w:rPr>
        <w:t xml:space="preserve"> интервал для счетчиков холодной воды в среднем составляет 6 лет. </w:t>
      </w:r>
      <w:r w:rsidR="00344A59" w:rsidRPr="00344A59">
        <w:rPr>
          <w:color w:val="000000"/>
          <w:sz w:val="28"/>
          <w:szCs w:val="28"/>
        </w:rPr>
        <w:t>Если наруш</w:t>
      </w:r>
      <w:r w:rsidR="00344A59">
        <w:rPr>
          <w:color w:val="000000"/>
          <w:sz w:val="28"/>
          <w:szCs w:val="28"/>
        </w:rPr>
        <w:t>аются</w:t>
      </w:r>
      <w:r w:rsidR="00344A59" w:rsidRPr="00344A59">
        <w:rPr>
          <w:color w:val="000000"/>
          <w:sz w:val="28"/>
          <w:szCs w:val="28"/>
        </w:rPr>
        <w:t xml:space="preserve"> сроки поверки, счётчик </w:t>
      </w:r>
      <w:r w:rsidR="00037C32">
        <w:rPr>
          <w:color w:val="000000"/>
          <w:sz w:val="28"/>
          <w:szCs w:val="28"/>
        </w:rPr>
        <w:t xml:space="preserve">должен быть </w:t>
      </w:r>
      <w:r w:rsidR="00344A59" w:rsidRPr="00344A59">
        <w:rPr>
          <w:color w:val="000000"/>
          <w:sz w:val="28"/>
          <w:szCs w:val="28"/>
        </w:rPr>
        <w:t>сн</w:t>
      </w:r>
      <w:r w:rsidR="00037C32">
        <w:rPr>
          <w:color w:val="000000"/>
          <w:sz w:val="28"/>
          <w:szCs w:val="28"/>
        </w:rPr>
        <w:t>ят</w:t>
      </w:r>
      <w:r w:rsidR="00344A59" w:rsidRPr="00344A59">
        <w:rPr>
          <w:color w:val="000000"/>
          <w:sz w:val="28"/>
          <w:szCs w:val="28"/>
        </w:rPr>
        <w:t xml:space="preserve"> с учёта, и оплата начисляется в зависимости от количества прописанных в доме жильцов и установленных средних нормативов</w:t>
      </w:r>
      <w:r w:rsidR="00037C32">
        <w:rPr>
          <w:color w:val="000000"/>
          <w:sz w:val="28"/>
          <w:szCs w:val="28"/>
        </w:rPr>
        <w:t xml:space="preserve"> расхода воды для жителей</w:t>
      </w:r>
      <w:r w:rsidR="00344A59" w:rsidRPr="00344A59">
        <w:rPr>
          <w:color w:val="000000"/>
          <w:sz w:val="28"/>
          <w:szCs w:val="28"/>
        </w:rPr>
        <w:t>, до тех пор</w:t>
      </w:r>
      <w:r>
        <w:rPr>
          <w:color w:val="000000"/>
          <w:sz w:val="28"/>
          <w:szCs w:val="28"/>
        </w:rPr>
        <w:t>,</w:t>
      </w:r>
      <w:r w:rsidR="00344A59" w:rsidRPr="00344A59">
        <w:rPr>
          <w:color w:val="000000"/>
          <w:sz w:val="28"/>
          <w:szCs w:val="28"/>
        </w:rPr>
        <w:t xml:space="preserve"> пока не будут установлены новые счётчики или не пройдут поверку старые.</w:t>
      </w:r>
    </w:p>
    <w:p w:rsidR="006D5EA6" w:rsidRDefault="006D5EA6" w:rsidP="006D5EA6">
      <w:pPr>
        <w:spacing w:line="360" w:lineRule="auto"/>
        <w:ind w:firstLine="720"/>
        <w:jc w:val="both"/>
        <w:rPr>
          <w:color w:val="000000"/>
          <w:sz w:val="28"/>
          <w:szCs w:val="28"/>
        </w:rPr>
      </w:pPr>
      <w:r>
        <w:rPr>
          <w:color w:val="000000"/>
          <w:sz w:val="28"/>
          <w:szCs w:val="28"/>
        </w:rPr>
        <w:t xml:space="preserve">Действующих </w:t>
      </w:r>
      <w:r w:rsidRPr="005320F6">
        <w:rPr>
          <w:color w:val="000000"/>
          <w:sz w:val="28"/>
          <w:szCs w:val="28"/>
        </w:rPr>
        <w:t>водоразборны</w:t>
      </w:r>
      <w:r>
        <w:rPr>
          <w:color w:val="000000"/>
          <w:sz w:val="28"/>
          <w:szCs w:val="28"/>
        </w:rPr>
        <w:t>х</w:t>
      </w:r>
      <w:r w:rsidRPr="005320F6">
        <w:rPr>
          <w:color w:val="000000"/>
          <w:sz w:val="28"/>
          <w:szCs w:val="28"/>
        </w:rPr>
        <w:t xml:space="preserve"> колон</w:t>
      </w:r>
      <w:r>
        <w:rPr>
          <w:color w:val="000000"/>
          <w:sz w:val="28"/>
          <w:szCs w:val="28"/>
        </w:rPr>
        <w:t>о</w:t>
      </w:r>
      <w:r w:rsidRPr="005320F6">
        <w:rPr>
          <w:color w:val="000000"/>
          <w:sz w:val="28"/>
          <w:szCs w:val="28"/>
        </w:rPr>
        <w:t xml:space="preserve">к в </w:t>
      </w:r>
      <w:r w:rsidR="00AF457F">
        <w:rPr>
          <w:color w:val="000000"/>
          <w:sz w:val="28"/>
          <w:szCs w:val="28"/>
        </w:rPr>
        <w:t xml:space="preserve">п. </w:t>
      </w:r>
      <w:r w:rsidR="008E73AD">
        <w:rPr>
          <w:color w:val="000000"/>
          <w:sz w:val="28"/>
          <w:szCs w:val="28"/>
        </w:rPr>
        <w:t>Пестяки</w:t>
      </w:r>
      <w:r w:rsidRPr="005320F6">
        <w:rPr>
          <w:color w:val="000000"/>
          <w:sz w:val="28"/>
          <w:szCs w:val="28"/>
        </w:rPr>
        <w:t xml:space="preserve"> </w:t>
      </w:r>
      <w:r>
        <w:rPr>
          <w:color w:val="000000"/>
          <w:sz w:val="28"/>
          <w:szCs w:val="28"/>
        </w:rPr>
        <w:t xml:space="preserve">– </w:t>
      </w:r>
      <w:r w:rsidR="00F93376">
        <w:rPr>
          <w:color w:val="000000"/>
          <w:sz w:val="28"/>
          <w:szCs w:val="28"/>
        </w:rPr>
        <w:t>45</w:t>
      </w:r>
      <w:r>
        <w:rPr>
          <w:color w:val="000000"/>
          <w:sz w:val="28"/>
          <w:szCs w:val="28"/>
        </w:rPr>
        <w:t xml:space="preserve">. По состоянию </w:t>
      </w:r>
      <w:proofErr w:type="gramStart"/>
      <w:r>
        <w:rPr>
          <w:color w:val="000000"/>
          <w:sz w:val="28"/>
          <w:szCs w:val="28"/>
        </w:rPr>
        <w:t xml:space="preserve">на </w:t>
      </w:r>
      <w:r w:rsidR="00F93376">
        <w:rPr>
          <w:color w:val="000000"/>
          <w:sz w:val="28"/>
          <w:szCs w:val="28"/>
        </w:rPr>
        <w:t>конец</w:t>
      </w:r>
      <w:proofErr w:type="gramEnd"/>
      <w:r>
        <w:rPr>
          <w:color w:val="000000"/>
          <w:sz w:val="28"/>
          <w:szCs w:val="28"/>
        </w:rPr>
        <w:t xml:space="preserve"> 2013 года данной колонкой пользовали</w:t>
      </w:r>
      <w:r w:rsidR="00F93376">
        <w:rPr>
          <w:color w:val="000000"/>
          <w:sz w:val="28"/>
          <w:szCs w:val="28"/>
        </w:rPr>
        <w:t>сь 102</w:t>
      </w:r>
      <w:r>
        <w:rPr>
          <w:color w:val="000000"/>
          <w:sz w:val="28"/>
          <w:szCs w:val="28"/>
        </w:rPr>
        <w:t xml:space="preserve"> абонент</w:t>
      </w:r>
      <w:r w:rsidR="00F93376">
        <w:rPr>
          <w:color w:val="000000"/>
          <w:sz w:val="28"/>
          <w:szCs w:val="28"/>
        </w:rPr>
        <w:t>а.</w:t>
      </w:r>
      <w:r>
        <w:rPr>
          <w:color w:val="000000"/>
          <w:sz w:val="28"/>
          <w:szCs w:val="28"/>
        </w:rPr>
        <w:t xml:space="preserve"> </w:t>
      </w:r>
    </w:p>
    <w:p w:rsidR="00F93376" w:rsidRDefault="006D5EA6" w:rsidP="006D5EA6">
      <w:pPr>
        <w:spacing w:line="360" w:lineRule="auto"/>
        <w:ind w:firstLine="720"/>
        <w:jc w:val="both"/>
        <w:rPr>
          <w:sz w:val="28"/>
          <w:szCs w:val="28"/>
        </w:rPr>
      </w:pPr>
      <w:r>
        <w:rPr>
          <w:color w:val="000000"/>
          <w:sz w:val="28"/>
          <w:szCs w:val="28"/>
        </w:rPr>
        <w:t xml:space="preserve">В п. </w:t>
      </w:r>
      <w:r w:rsidR="008E73AD">
        <w:rPr>
          <w:color w:val="000000"/>
          <w:sz w:val="28"/>
          <w:szCs w:val="28"/>
        </w:rPr>
        <w:t>Пестяки</w:t>
      </w:r>
      <w:r>
        <w:rPr>
          <w:color w:val="000000"/>
          <w:sz w:val="28"/>
          <w:szCs w:val="28"/>
        </w:rPr>
        <w:t xml:space="preserve"> </w:t>
      </w:r>
      <w:r w:rsidR="00F93376">
        <w:rPr>
          <w:color w:val="000000"/>
          <w:sz w:val="28"/>
          <w:szCs w:val="28"/>
        </w:rPr>
        <w:t>30%</w:t>
      </w:r>
      <w:r>
        <w:rPr>
          <w:color w:val="000000"/>
          <w:sz w:val="28"/>
          <w:szCs w:val="28"/>
        </w:rPr>
        <w:t xml:space="preserve"> многоквартирных домов </w:t>
      </w:r>
      <w:r w:rsidR="00F93376">
        <w:rPr>
          <w:color w:val="000000"/>
          <w:sz w:val="28"/>
          <w:szCs w:val="28"/>
        </w:rPr>
        <w:t xml:space="preserve">не </w:t>
      </w:r>
      <w:r>
        <w:rPr>
          <w:color w:val="000000"/>
          <w:sz w:val="28"/>
          <w:szCs w:val="28"/>
        </w:rPr>
        <w:t>име</w:t>
      </w:r>
      <w:r w:rsidR="00F93376">
        <w:rPr>
          <w:color w:val="000000"/>
          <w:sz w:val="28"/>
          <w:szCs w:val="28"/>
        </w:rPr>
        <w:t>ю</w:t>
      </w:r>
      <w:r>
        <w:rPr>
          <w:color w:val="000000"/>
          <w:sz w:val="28"/>
          <w:szCs w:val="28"/>
        </w:rPr>
        <w:t>т общедомовые счетчики холодной воды.</w:t>
      </w:r>
      <w:r w:rsidRPr="00FB5943">
        <w:rPr>
          <w:color w:val="000000"/>
          <w:sz w:val="28"/>
          <w:szCs w:val="28"/>
        </w:rPr>
        <w:t xml:space="preserve"> </w:t>
      </w:r>
      <w:r>
        <w:rPr>
          <w:sz w:val="28"/>
          <w:szCs w:val="28"/>
        </w:rPr>
        <w:t>Согласно требованиям федерального закона №261-ФЗ «Об энергосбережении» отпуск энергоресурсов с источников (в том числе и воды), а так же объекты ЖКХ должны быть полностью оборудованы приборами учета на все виды потребляемых энергоресурсов.</w:t>
      </w:r>
    </w:p>
    <w:p w:rsidR="006D5EA6" w:rsidRDefault="00F93376" w:rsidP="006D5EA6">
      <w:pPr>
        <w:spacing w:line="360" w:lineRule="auto"/>
        <w:ind w:firstLine="720"/>
        <w:jc w:val="both"/>
        <w:rPr>
          <w:sz w:val="28"/>
          <w:szCs w:val="28"/>
        </w:rPr>
      </w:pPr>
      <w:r>
        <w:rPr>
          <w:sz w:val="28"/>
          <w:szCs w:val="28"/>
        </w:rPr>
        <w:lastRenderedPageBreak/>
        <w:t xml:space="preserve">В целом </w:t>
      </w:r>
      <w:r w:rsidR="009F4E2D">
        <w:rPr>
          <w:sz w:val="28"/>
          <w:szCs w:val="28"/>
        </w:rPr>
        <w:t xml:space="preserve">охват приборами учета воды </w:t>
      </w:r>
      <w:r w:rsidR="006D5EA6">
        <w:rPr>
          <w:sz w:val="28"/>
          <w:szCs w:val="28"/>
        </w:rPr>
        <w:t xml:space="preserve"> </w:t>
      </w:r>
      <w:r w:rsidR="009F4E2D">
        <w:rPr>
          <w:sz w:val="28"/>
          <w:szCs w:val="28"/>
        </w:rPr>
        <w:t>в п. Пестяки выглядит следующими образом:</w:t>
      </w:r>
    </w:p>
    <w:p w:rsidR="009F4E2D" w:rsidRDefault="009F4E2D" w:rsidP="006D5EA6">
      <w:pPr>
        <w:spacing w:line="360" w:lineRule="auto"/>
        <w:ind w:firstLine="720"/>
        <w:jc w:val="both"/>
        <w:rPr>
          <w:sz w:val="28"/>
          <w:szCs w:val="28"/>
        </w:rPr>
      </w:pPr>
      <w:r>
        <w:rPr>
          <w:sz w:val="28"/>
          <w:szCs w:val="28"/>
        </w:rPr>
        <w:t>- источники воды (а/скважины) – 100%;</w:t>
      </w:r>
    </w:p>
    <w:p w:rsidR="009F4E2D" w:rsidRDefault="009F4E2D" w:rsidP="006D5EA6">
      <w:pPr>
        <w:spacing w:line="360" w:lineRule="auto"/>
        <w:ind w:firstLine="720"/>
        <w:jc w:val="both"/>
        <w:rPr>
          <w:sz w:val="28"/>
          <w:szCs w:val="28"/>
        </w:rPr>
      </w:pPr>
      <w:r>
        <w:rPr>
          <w:sz w:val="28"/>
          <w:szCs w:val="28"/>
        </w:rPr>
        <w:t>- общедомовой учет многоквартирных домов – 70%;</w:t>
      </w:r>
    </w:p>
    <w:p w:rsidR="009F4E2D" w:rsidRDefault="009F4E2D" w:rsidP="006D5EA6">
      <w:pPr>
        <w:spacing w:line="360" w:lineRule="auto"/>
        <w:ind w:firstLine="720"/>
        <w:jc w:val="both"/>
        <w:rPr>
          <w:sz w:val="28"/>
          <w:szCs w:val="28"/>
        </w:rPr>
      </w:pPr>
      <w:r>
        <w:rPr>
          <w:sz w:val="28"/>
          <w:szCs w:val="28"/>
        </w:rPr>
        <w:t>- организации и учреждения – 98%;</w:t>
      </w:r>
    </w:p>
    <w:p w:rsidR="009F4E2D" w:rsidRDefault="009F4E2D" w:rsidP="006D5EA6">
      <w:pPr>
        <w:spacing w:line="360" w:lineRule="auto"/>
        <w:ind w:firstLine="720"/>
        <w:jc w:val="both"/>
        <w:rPr>
          <w:sz w:val="28"/>
          <w:szCs w:val="28"/>
        </w:rPr>
      </w:pPr>
      <w:r>
        <w:rPr>
          <w:sz w:val="28"/>
          <w:szCs w:val="28"/>
        </w:rPr>
        <w:t>- частный сектор – 85%</w:t>
      </w:r>
      <w:r w:rsidR="006373A5">
        <w:rPr>
          <w:sz w:val="28"/>
          <w:szCs w:val="28"/>
        </w:rPr>
        <w:t xml:space="preserve"> (без учета потребителей с колонок 96%).</w:t>
      </w:r>
    </w:p>
    <w:p w:rsidR="004D0338" w:rsidRPr="00D14981" w:rsidRDefault="00D65759" w:rsidP="00275E3E">
      <w:pPr>
        <w:pStyle w:val="3"/>
        <w:rPr>
          <w:rFonts w:ascii="Times New Roman" w:hAnsi="Times New Roman"/>
          <w:color w:val="000000"/>
        </w:rPr>
      </w:pPr>
      <w:r w:rsidRPr="00D14981">
        <w:rPr>
          <w:rFonts w:ascii="Times New Roman" w:hAnsi="Times New Roman"/>
          <w:color w:val="000000"/>
        </w:rPr>
        <w:t xml:space="preserve"> </w:t>
      </w:r>
      <w:bookmarkStart w:id="42" w:name="_Toc386031474"/>
      <w:r w:rsidR="00C82AAC" w:rsidRPr="00D14981">
        <w:rPr>
          <w:rFonts w:ascii="Times New Roman" w:hAnsi="Times New Roman"/>
          <w:color w:val="000000"/>
        </w:rPr>
        <w:t>Территориальный баланс подачи воды по технологическим зонам водоснабжения. Гидравлический расчет</w:t>
      </w:r>
      <w:bookmarkEnd w:id="42"/>
    </w:p>
    <w:p w:rsidR="00BA7372" w:rsidRPr="00E228A9" w:rsidRDefault="00BA7372" w:rsidP="00FB5943">
      <w:pPr>
        <w:snapToGrid/>
        <w:spacing w:line="360" w:lineRule="auto"/>
        <w:ind w:firstLine="720"/>
        <w:jc w:val="both"/>
        <w:rPr>
          <w:color w:val="000000"/>
          <w:sz w:val="20"/>
        </w:rPr>
      </w:pPr>
    </w:p>
    <w:p w:rsidR="00AB7786" w:rsidRDefault="00D77F7C" w:rsidP="00E62D44">
      <w:pPr>
        <w:snapToGrid/>
        <w:spacing w:line="360" w:lineRule="auto"/>
        <w:ind w:firstLine="540"/>
        <w:jc w:val="both"/>
        <w:rPr>
          <w:color w:val="000000"/>
          <w:sz w:val="28"/>
          <w:szCs w:val="28"/>
        </w:rPr>
      </w:pPr>
      <w:r w:rsidRPr="00FB5943">
        <w:rPr>
          <w:color w:val="000000"/>
          <w:sz w:val="28"/>
          <w:szCs w:val="28"/>
        </w:rPr>
        <w:t xml:space="preserve">Схемы водопроводных сетей </w:t>
      </w:r>
      <w:proofErr w:type="spellStart"/>
      <w:r w:rsidR="006339CB">
        <w:rPr>
          <w:color w:val="000000"/>
          <w:sz w:val="28"/>
          <w:szCs w:val="28"/>
        </w:rPr>
        <w:t>Пестяк</w:t>
      </w:r>
      <w:r w:rsidR="00A735CD">
        <w:rPr>
          <w:color w:val="000000"/>
          <w:sz w:val="28"/>
          <w:szCs w:val="28"/>
        </w:rPr>
        <w:t>ов</w:t>
      </w:r>
      <w:r w:rsidR="007A7CE2">
        <w:rPr>
          <w:color w:val="000000"/>
          <w:sz w:val="28"/>
          <w:szCs w:val="28"/>
        </w:rPr>
        <w:t>ск</w:t>
      </w:r>
      <w:r w:rsidR="00FB5943" w:rsidRPr="00FB5943">
        <w:rPr>
          <w:color w:val="000000"/>
          <w:sz w:val="28"/>
          <w:szCs w:val="28"/>
        </w:rPr>
        <w:t>ого</w:t>
      </w:r>
      <w:proofErr w:type="spellEnd"/>
      <w:r w:rsidR="00FB5943" w:rsidRPr="00FB5943">
        <w:rPr>
          <w:color w:val="000000"/>
          <w:sz w:val="28"/>
          <w:szCs w:val="28"/>
        </w:rPr>
        <w:t xml:space="preserve"> </w:t>
      </w:r>
      <w:r w:rsidR="00A735CD">
        <w:rPr>
          <w:color w:val="000000"/>
          <w:sz w:val="28"/>
          <w:szCs w:val="28"/>
        </w:rPr>
        <w:t>городск</w:t>
      </w:r>
      <w:r w:rsidR="00FB5943" w:rsidRPr="00FB5943">
        <w:rPr>
          <w:color w:val="000000"/>
          <w:sz w:val="28"/>
          <w:szCs w:val="28"/>
        </w:rPr>
        <w:t xml:space="preserve">ого поселения </w:t>
      </w:r>
      <w:r w:rsidRPr="00FB5943">
        <w:rPr>
          <w:color w:val="000000"/>
          <w:sz w:val="28"/>
          <w:szCs w:val="28"/>
        </w:rPr>
        <w:t>с расчетными параметрами для гидравлических режимов работы сетей водо</w:t>
      </w:r>
      <w:r w:rsidR="00D535B0" w:rsidRPr="00FB5943">
        <w:rPr>
          <w:color w:val="000000"/>
          <w:sz w:val="28"/>
          <w:szCs w:val="28"/>
        </w:rPr>
        <w:t xml:space="preserve">снабжения </w:t>
      </w:r>
      <w:r w:rsidRPr="00FB5943">
        <w:rPr>
          <w:color w:val="000000"/>
          <w:sz w:val="28"/>
          <w:szCs w:val="28"/>
        </w:rPr>
        <w:t>представлен</w:t>
      </w:r>
      <w:r w:rsidR="00D535B0" w:rsidRPr="00FB5943">
        <w:rPr>
          <w:color w:val="000000"/>
          <w:sz w:val="28"/>
          <w:szCs w:val="28"/>
        </w:rPr>
        <w:t xml:space="preserve">ы на рис. </w:t>
      </w:r>
      <w:r w:rsidR="004C4D75">
        <w:rPr>
          <w:color w:val="000000"/>
          <w:sz w:val="28"/>
          <w:szCs w:val="28"/>
        </w:rPr>
        <w:t>5.</w:t>
      </w:r>
      <w:r w:rsidR="00D535B0" w:rsidRPr="00FB5943">
        <w:rPr>
          <w:color w:val="000000"/>
          <w:sz w:val="28"/>
          <w:szCs w:val="28"/>
        </w:rPr>
        <w:t>1</w:t>
      </w:r>
      <w:r w:rsidR="00E62D44">
        <w:rPr>
          <w:color w:val="000000"/>
          <w:sz w:val="28"/>
          <w:szCs w:val="28"/>
        </w:rPr>
        <w:t xml:space="preserve">. </w:t>
      </w:r>
    </w:p>
    <w:p w:rsidR="00A476DE" w:rsidRDefault="00A476DE" w:rsidP="00B336C0">
      <w:pPr>
        <w:snapToGrid/>
        <w:spacing w:line="360" w:lineRule="auto"/>
        <w:jc w:val="both"/>
        <w:rPr>
          <w:color w:val="000000"/>
          <w:sz w:val="28"/>
          <w:szCs w:val="28"/>
        </w:rPr>
        <w:sectPr w:rsidR="00A476DE" w:rsidSect="00997CE5">
          <w:pgSz w:w="11906" w:h="16838" w:code="9"/>
          <w:pgMar w:top="1032" w:right="851" w:bottom="1134" w:left="1701" w:header="567" w:footer="488" w:gutter="0"/>
          <w:cols w:space="708"/>
          <w:docGrid w:linePitch="360"/>
        </w:sectPr>
      </w:pPr>
    </w:p>
    <w:p w:rsidR="00A476DE" w:rsidRDefault="004733FB" w:rsidP="00A476DE">
      <w:pPr>
        <w:tabs>
          <w:tab w:val="left" w:pos="10650"/>
        </w:tabs>
        <w:snapToGrid/>
        <w:spacing w:line="360" w:lineRule="auto"/>
        <w:ind w:firstLine="540"/>
        <w:jc w:val="center"/>
        <w:rPr>
          <w:sz w:val="28"/>
          <w:szCs w:val="28"/>
        </w:rPr>
      </w:pPr>
      <w:r>
        <w:rPr>
          <w:noProof/>
          <w:sz w:val="28"/>
          <w:szCs w:val="28"/>
        </w:rPr>
        <w:lastRenderedPageBreak/>
        <w:drawing>
          <wp:inline distT="0" distB="0" distL="0" distR="0">
            <wp:extent cx="7442421" cy="5301683"/>
            <wp:effectExtent l="0" t="0" r="635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лавная.bmp"/>
                    <pic:cNvPicPr/>
                  </pic:nvPicPr>
                  <pic:blipFill>
                    <a:blip r:embed="rId14">
                      <a:extLst>
                        <a:ext uri="{28A0092B-C50C-407E-A947-70E740481C1C}">
                          <a14:useLocalDpi xmlns:a14="http://schemas.microsoft.com/office/drawing/2010/main" val="0"/>
                        </a:ext>
                      </a:extLst>
                    </a:blip>
                    <a:stretch>
                      <a:fillRect/>
                    </a:stretch>
                  </pic:blipFill>
                  <pic:spPr>
                    <a:xfrm>
                      <a:off x="0" y="0"/>
                      <a:ext cx="7453353" cy="5309470"/>
                    </a:xfrm>
                    <a:prstGeom prst="rect">
                      <a:avLst/>
                    </a:prstGeom>
                  </pic:spPr>
                </pic:pic>
              </a:graphicData>
            </a:graphic>
          </wp:inline>
        </w:drawing>
      </w:r>
    </w:p>
    <w:p w:rsidR="004C4D75" w:rsidRPr="00E62D44" w:rsidRDefault="004C4D75" w:rsidP="004C4D75">
      <w:pPr>
        <w:tabs>
          <w:tab w:val="left" w:pos="10650"/>
        </w:tabs>
        <w:snapToGrid/>
        <w:spacing w:line="360" w:lineRule="auto"/>
        <w:ind w:firstLine="540"/>
        <w:jc w:val="both"/>
        <w:rPr>
          <w:sz w:val="24"/>
          <w:szCs w:val="24"/>
        </w:rPr>
      </w:pPr>
      <w:r w:rsidRPr="00E62D44">
        <w:rPr>
          <w:sz w:val="28"/>
          <w:szCs w:val="28"/>
        </w:rPr>
        <w:t xml:space="preserve">Рис. 5.1. </w:t>
      </w:r>
      <w:r w:rsidR="00A476DE">
        <w:rPr>
          <w:sz w:val="28"/>
          <w:szCs w:val="28"/>
        </w:rPr>
        <w:t>Расчетная с</w:t>
      </w:r>
      <w:r w:rsidRPr="00E62D44">
        <w:rPr>
          <w:sz w:val="28"/>
          <w:szCs w:val="28"/>
        </w:rPr>
        <w:t xml:space="preserve">хема водоснабжения </w:t>
      </w:r>
      <w:r w:rsidR="00A735CD">
        <w:rPr>
          <w:sz w:val="28"/>
          <w:szCs w:val="28"/>
        </w:rPr>
        <w:t xml:space="preserve">п. </w:t>
      </w:r>
      <w:r w:rsidR="008E73AD">
        <w:rPr>
          <w:sz w:val="28"/>
          <w:szCs w:val="28"/>
        </w:rPr>
        <w:t>Пестяки</w:t>
      </w:r>
      <w:r w:rsidRPr="00E62D44">
        <w:rPr>
          <w:sz w:val="28"/>
          <w:szCs w:val="28"/>
        </w:rPr>
        <w:t xml:space="preserve"> </w:t>
      </w:r>
      <w:proofErr w:type="spellStart"/>
      <w:r w:rsidR="006339CB">
        <w:rPr>
          <w:sz w:val="28"/>
          <w:szCs w:val="28"/>
        </w:rPr>
        <w:t>Пестяк</w:t>
      </w:r>
      <w:r w:rsidR="00A735CD">
        <w:rPr>
          <w:sz w:val="28"/>
          <w:szCs w:val="28"/>
        </w:rPr>
        <w:t>ов</w:t>
      </w:r>
      <w:r w:rsidRPr="00E62D44">
        <w:rPr>
          <w:sz w:val="28"/>
          <w:szCs w:val="28"/>
        </w:rPr>
        <w:t>ского</w:t>
      </w:r>
      <w:proofErr w:type="spellEnd"/>
      <w:r w:rsidRPr="00E62D44">
        <w:rPr>
          <w:sz w:val="28"/>
          <w:szCs w:val="28"/>
        </w:rPr>
        <w:t xml:space="preserve"> </w:t>
      </w:r>
      <w:r w:rsidR="00A735CD">
        <w:rPr>
          <w:sz w:val="28"/>
          <w:szCs w:val="28"/>
        </w:rPr>
        <w:t>городск</w:t>
      </w:r>
      <w:r w:rsidRPr="00E62D44">
        <w:rPr>
          <w:sz w:val="28"/>
          <w:szCs w:val="28"/>
        </w:rPr>
        <w:t>ого поселения</w:t>
      </w:r>
    </w:p>
    <w:p w:rsidR="004733FB" w:rsidRDefault="004733FB" w:rsidP="004733FB">
      <w:pPr>
        <w:snapToGrid/>
        <w:spacing w:line="360" w:lineRule="auto"/>
        <w:ind w:firstLine="540"/>
        <w:jc w:val="center"/>
        <w:rPr>
          <w:color w:val="000000"/>
          <w:sz w:val="28"/>
          <w:szCs w:val="28"/>
          <w:lang w:val="en-US"/>
        </w:rPr>
      </w:pPr>
      <w:r>
        <w:rPr>
          <w:noProof/>
          <w:color w:val="000000"/>
          <w:sz w:val="28"/>
          <w:szCs w:val="28"/>
        </w:rPr>
        <w:lastRenderedPageBreak/>
        <w:drawing>
          <wp:inline distT="0" distB="0" distL="0" distR="0">
            <wp:extent cx="7743825" cy="5501309"/>
            <wp:effectExtent l="0" t="0" r="0" b="444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bmp"/>
                    <pic:cNvPicPr/>
                  </pic:nvPicPr>
                  <pic:blipFill>
                    <a:blip r:embed="rId15">
                      <a:extLst>
                        <a:ext uri="{28A0092B-C50C-407E-A947-70E740481C1C}">
                          <a14:useLocalDpi xmlns:a14="http://schemas.microsoft.com/office/drawing/2010/main" val="0"/>
                        </a:ext>
                      </a:extLst>
                    </a:blip>
                    <a:stretch>
                      <a:fillRect/>
                    </a:stretch>
                  </pic:blipFill>
                  <pic:spPr>
                    <a:xfrm>
                      <a:off x="0" y="0"/>
                      <a:ext cx="7747985" cy="5504265"/>
                    </a:xfrm>
                    <a:prstGeom prst="rect">
                      <a:avLst/>
                    </a:prstGeom>
                  </pic:spPr>
                </pic:pic>
              </a:graphicData>
            </a:graphic>
          </wp:inline>
        </w:drawing>
      </w:r>
    </w:p>
    <w:p w:rsidR="004733FB" w:rsidRDefault="004733FB" w:rsidP="004733FB">
      <w:pPr>
        <w:snapToGrid/>
        <w:spacing w:line="360" w:lineRule="auto"/>
        <w:ind w:firstLine="540"/>
        <w:jc w:val="center"/>
        <w:rPr>
          <w:color w:val="000000"/>
          <w:sz w:val="28"/>
          <w:szCs w:val="28"/>
          <w:lang w:val="en-US"/>
        </w:rPr>
      </w:pPr>
      <w:r>
        <w:rPr>
          <w:noProof/>
          <w:color w:val="000000"/>
          <w:sz w:val="28"/>
          <w:szCs w:val="28"/>
        </w:rPr>
        <w:lastRenderedPageBreak/>
        <w:drawing>
          <wp:inline distT="0" distB="0" distL="0" distR="0">
            <wp:extent cx="7696200" cy="5611087"/>
            <wp:effectExtent l="0" t="0" r="0" b="889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bmp"/>
                    <pic:cNvPicPr/>
                  </pic:nvPicPr>
                  <pic:blipFill>
                    <a:blip r:embed="rId16">
                      <a:extLst>
                        <a:ext uri="{28A0092B-C50C-407E-A947-70E740481C1C}">
                          <a14:useLocalDpi xmlns:a14="http://schemas.microsoft.com/office/drawing/2010/main" val="0"/>
                        </a:ext>
                      </a:extLst>
                    </a:blip>
                    <a:stretch>
                      <a:fillRect/>
                    </a:stretch>
                  </pic:blipFill>
                  <pic:spPr>
                    <a:xfrm>
                      <a:off x="0" y="0"/>
                      <a:ext cx="7699200" cy="5613275"/>
                    </a:xfrm>
                    <a:prstGeom prst="rect">
                      <a:avLst/>
                    </a:prstGeom>
                  </pic:spPr>
                </pic:pic>
              </a:graphicData>
            </a:graphic>
          </wp:inline>
        </w:drawing>
      </w:r>
    </w:p>
    <w:p w:rsidR="004733FB" w:rsidRDefault="004733FB" w:rsidP="004733FB">
      <w:pPr>
        <w:snapToGrid/>
        <w:spacing w:line="360" w:lineRule="auto"/>
        <w:ind w:firstLine="540"/>
        <w:jc w:val="center"/>
        <w:rPr>
          <w:color w:val="000000"/>
          <w:sz w:val="28"/>
          <w:szCs w:val="28"/>
          <w:lang w:val="en-US"/>
        </w:rPr>
      </w:pPr>
      <w:r>
        <w:rPr>
          <w:noProof/>
          <w:color w:val="000000"/>
          <w:sz w:val="28"/>
          <w:szCs w:val="28"/>
        </w:rPr>
        <w:lastRenderedPageBreak/>
        <w:drawing>
          <wp:inline distT="0" distB="0" distL="0" distR="0">
            <wp:extent cx="7848600" cy="5588901"/>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bmp"/>
                    <pic:cNvPicPr/>
                  </pic:nvPicPr>
                  <pic:blipFill>
                    <a:blip r:embed="rId17">
                      <a:extLst>
                        <a:ext uri="{28A0092B-C50C-407E-A947-70E740481C1C}">
                          <a14:useLocalDpi xmlns:a14="http://schemas.microsoft.com/office/drawing/2010/main" val="0"/>
                        </a:ext>
                      </a:extLst>
                    </a:blip>
                    <a:stretch>
                      <a:fillRect/>
                    </a:stretch>
                  </pic:blipFill>
                  <pic:spPr>
                    <a:xfrm>
                      <a:off x="0" y="0"/>
                      <a:ext cx="7846211" cy="5587200"/>
                    </a:xfrm>
                    <a:prstGeom prst="rect">
                      <a:avLst/>
                    </a:prstGeom>
                  </pic:spPr>
                </pic:pic>
              </a:graphicData>
            </a:graphic>
          </wp:inline>
        </w:drawing>
      </w:r>
    </w:p>
    <w:p w:rsidR="004733FB" w:rsidRDefault="004733FB" w:rsidP="004733FB">
      <w:pPr>
        <w:snapToGrid/>
        <w:spacing w:line="360" w:lineRule="auto"/>
        <w:ind w:firstLine="540"/>
        <w:jc w:val="center"/>
        <w:rPr>
          <w:color w:val="000000"/>
          <w:sz w:val="28"/>
          <w:szCs w:val="28"/>
          <w:lang w:val="en-US"/>
        </w:rPr>
      </w:pPr>
      <w:r>
        <w:rPr>
          <w:noProof/>
          <w:color w:val="000000"/>
          <w:sz w:val="28"/>
          <w:szCs w:val="28"/>
        </w:rPr>
        <w:lastRenderedPageBreak/>
        <w:drawing>
          <wp:inline distT="0" distB="0" distL="0" distR="0">
            <wp:extent cx="7743825" cy="5577987"/>
            <wp:effectExtent l="0" t="0" r="0" b="381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bmp"/>
                    <pic:cNvPicPr/>
                  </pic:nvPicPr>
                  <pic:blipFill>
                    <a:blip r:embed="rId18">
                      <a:extLst>
                        <a:ext uri="{28A0092B-C50C-407E-A947-70E740481C1C}">
                          <a14:useLocalDpi xmlns:a14="http://schemas.microsoft.com/office/drawing/2010/main" val="0"/>
                        </a:ext>
                      </a:extLst>
                    </a:blip>
                    <a:stretch>
                      <a:fillRect/>
                    </a:stretch>
                  </pic:blipFill>
                  <pic:spPr>
                    <a:xfrm>
                      <a:off x="0" y="0"/>
                      <a:ext cx="7741440" cy="5576269"/>
                    </a:xfrm>
                    <a:prstGeom prst="rect">
                      <a:avLst/>
                    </a:prstGeom>
                  </pic:spPr>
                </pic:pic>
              </a:graphicData>
            </a:graphic>
          </wp:inline>
        </w:drawing>
      </w:r>
    </w:p>
    <w:p w:rsidR="004733FB" w:rsidRDefault="004733FB" w:rsidP="004733FB">
      <w:pPr>
        <w:snapToGrid/>
        <w:spacing w:line="360" w:lineRule="auto"/>
        <w:ind w:firstLine="540"/>
        <w:jc w:val="center"/>
        <w:rPr>
          <w:color w:val="000000"/>
          <w:sz w:val="28"/>
          <w:szCs w:val="28"/>
          <w:lang w:val="en-US"/>
        </w:rPr>
      </w:pPr>
      <w:r>
        <w:rPr>
          <w:noProof/>
          <w:color w:val="000000"/>
          <w:sz w:val="28"/>
          <w:szCs w:val="28"/>
        </w:rPr>
        <w:lastRenderedPageBreak/>
        <w:drawing>
          <wp:inline distT="0" distB="0" distL="0" distR="0">
            <wp:extent cx="7724775" cy="5597455"/>
            <wp:effectExtent l="0" t="0" r="0" b="381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mp"/>
                    <pic:cNvPicPr/>
                  </pic:nvPicPr>
                  <pic:blipFill>
                    <a:blip r:embed="rId19">
                      <a:extLst>
                        <a:ext uri="{28A0092B-C50C-407E-A947-70E740481C1C}">
                          <a14:useLocalDpi xmlns:a14="http://schemas.microsoft.com/office/drawing/2010/main" val="0"/>
                        </a:ext>
                      </a:extLst>
                    </a:blip>
                    <a:stretch>
                      <a:fillRect/>
                    </a:stretch>
                  </pic:blipFill>
                  <pic:spPr>
                    <a:xfrm>
                      <a:off x="0" y="0"/>
                      <a:ext cx="7721186" cy="5594855"/>
                    </a:xfrm>
                    <a:prstGeom prst="rect">
                      <a:avLst/>
                    </a:prstGeom>
                  </pic:spPr>
                </pic:pic>
              </a:graphicData>
            </a:graphic>
          </wp:inline>
        </w:drawing>
      </w:r>
    </w:p>
    <w:p w:rsidR="004733FB" w:rsidRDefault="004733FB" w:rsidP="004733FB">
      <w:pPr>
        <w:snapToGrid/>
        <w:spacing w:line="360" w:lineRule="auto"/>
        <w:ind w:firstLine="540"/>
        <w:jc w:val="center"/>
        <w:rPr>
          <w:color w:val="000000"/>
          <w:sz w:val="28"/>
          <w:szCs w:val="28"/>
          <w:lang w:val="en-US"/>
        </w:rPr>
      </w:pPr>
      <w:r>
        <w:rPr>
          <w:noProof/>
          <w:color w:val="000000"/>
          <w:sz w:val="28"/>
          <w:szCs w:val="28"/>
        </w:rPr>
        <w:lastRenderedPageBreak/>
        <w:drawing>
          <wp:inline distT="0" distB="0" distL="0" distR="0">
            <wp:extent cx="7305675" cy="5548659"/>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bmp"/>
                    <pic:cNvPicPr/>
                  </pic:nvPicPr>
                  <pic:blipFill>
                    <a:blip r:embed="rId20">
                      <a:extLst>
                        <a:ext uri="{28A0092B-C50C-407E-A947-70E740481C1C}">
                          <a14:useLocalDpi xmlns:a14="http://schemas.microsoft.com/office/drawing/2010/main" val="0"/>
                        </a:ext>
                      </a:extLst>
                    </a:blip>
                    <a:stretch>
                      <a:fillRect/>
                    </a:stretch>
                  </pic:blipFill>
                  <pic:spPr>
                    <a:xfrm>
                      <a:off x="0" y="0"/>
                      <a:ext cx="7306268" cy="5549110"/>
                    </a:xfrm>
                    <a:prstGeom prst="rect">
                      <a:avLst/>
                    </a:prstGeom>
                  </pic:spPr>
                </pic:pic>
              </a:graphicData>
            </a:graphic>
          </wp:inline>
        </w:drawing>
      </w:r>
    </w:p>
    <w:p w:rsidR="004733FB" w:rsidRDefault="004733FB" w:rsidP="004733FB">
      <w:pPr>
        <w:snapToGrid/>
        <w:spacing w:line="360" w:lineRule="auto"/>
        <w:ind w:firstLine="540"/>
        <w:jc w:val="center"/>
        <w:rPr>
          <w:color w:val="000000"/>
          <w:sz w:val="28"/>
          <w:szCs w:val="28"/>
          <w:lang w:val="en-US"/>
        </w:rPr>
      </w:pPr>
      <w:r>
        <w:rPr>
          <w:noProof/>
          <w:color w:val="000000"/>
          <w:sz w:val="28"/>
          <w:szCs w:val="28"/>
        </w:rPr>
        <w:lastRenderedPageBreak/>
        <w:drawing>
          <wp:inline distT="0" distB="0" distL="0" distR="0">
            <wp:extent cx="7734300" cy="5566411"/>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bmp"/>
                    <pic:cNvPicPr/>
                  </pic:nvPicPr>
                  <pic:blipFill>
                    <a:blip r:embed="rId21">
                      <a:extLst>
                        <a:ext uri="{28A0092B-C50C-407E-A947-70E740481C1C}">
                          <a14:useLocalDpi xmlns:a14="http://schemas.microsoft.com/office/drawing/2010/main" val="0"/>
                        </a:ext>
                      </a:extLst>
                    </a:blip>
                    <a:stretch>
                      <a:fillRect/>
                    </a:stretch>
                  </pic:blipFill>
                  <pic:spPr>
                    <a:xfrm>
                      <a:off x="0" y="0"/>
                      <a:ext cx="7738468" cy="5569411"/>
                    </a:xfrm>
                    <a:prstGeom prst="rect">
                      <a:avLst/>
                    </a:prstGeom>
                  </pic:spPr>
                </pic:pic>
              </a:graphicData>
            </a:graphic>
          </wp:inline>
        </w:drawing>
      </w:r>
    </w:p>
    <w:p w:rsidR="004733FB" w:rsidRDefault="004733FB" w:rsidP="004733FB">
      <w:pPr>
        <w:snapToGrid/>
        <w:spacing w:line="360" w:lineRule="auto"/>
        <w:ind w:firstLine="540"/>
        <w:jc w:val="center"/>
        <w:rPr>
          <w:color w:val="000000"/>
          <w:sz w:val="28"/>
          <w:szCs w:val="28"/>
          <w:lang w:val="en-US"/>
        </w:rPr>
      </w:pPr>
      <w:r>
        <w:rPr>
          <w:noProof/>
          <w:color w:val="000000"/>
          <w:sz w:val="28"/>
          <w:szCs w:val="28"/>
        </w:rPr>
        <w:lastRenderedPageBreak/>
        <w:drawing>
          <wp:inline distT="0" distB="0" distL="0" distR="0">
            <wp:extent cx="7419975" cy="5553848"/>
            <wp:effectExtent l="0" t="0" r="0" b="889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каловская.bmp"/>
                    <pic:cNvPicPr/>
                  </pic:nvPicPr>
                  <pic:blipFill>
                    <a:blip r:embed="rId22">
                      <a:extLst>
                        <a:ext uri="{28A0092B-C50C-407E-A947-70E740481C1C}">
                          <a14:useLocalDpi xmlns:a14="http://schemas.microsoft.com/office/drawing/2010/main" val="0"/>
                        </a:ext>
                      </a:extLst>
                    </a:blip>
                    <a:stretch>
                      <a:fillRect/>
                    </a:stretch>
                  </pic:blipFill>
                  <pic:spPr>
                    <a:xfrm>
                      <a:off x="0" y="0"/>
                      <a:ext cx="7421163" cy="5554737"/>
                    </a:xfrm>
                    <a:prstGeom prst="rect">
                      <a:avLst/>
                    </a:prstGeom>
                  </pic:spPr>
                </pic:pic>
              </a:graphicData>
            </a:graphic>
          </wp:inline>
        </w:drawing>
      </w:r>
    </w:p>
    <w:p w:rsidR="004733FB" w:rsidRPr="004733FB" w:rsidRDefault="004733FB" w:rsidP="004733FB">
      <w:pPr>
        <w:snapToGrid/>
        <w:spacing w:line="360" w:lineRule="auto"/>
        <w:ind w:firstLine="540"/>
        <w:jc w:val="center"/>
        <w:rPr>
          <w:color w:val="000000"/>
          <w:sz w:val="28"/>
          <w:szCs w:val="28"/>
          <w:lang w:val="en-US"/>
        </w:rPr>
        <w:sectPr w:rsidR="004733FB" w:rsidRPr="004733FB" w:rsidSect="00A476DE">
          <w:pgSz w:w="16838" w:h="11906" w:orient="landscape" w:code="9"/>
          <w:pgMar w:top="1701" w:right="1032" w:bottom="851" w:left="1134" w:header="567" w:footer="488" w:gutter="0"/>
          <w:cols w:space="708"/>
          <w:docGrid w:linePitch="360"/>
        </w:sectPr>
      </w:pPr>
    </w:p>
    <w:p w:rsidR="00D77F7C" w:rsidRPr="00FB5943" w:rsidRDefault="001A49FB" w:rsidP="00AA3DDC">
      <w:pPr>
        <w:snapToGrid/>
        <w:spacing w:line="360" w:lineRule="auto"/>
        <w:ind w:firstLine="540"/>
        <w:jc w:val="both"/>
        <w:rPr>
          <w:color w:val="000000"/>
          <w:sz w:val="28"/>
          <w:szCs w:val="28"/>
        </w:rPr>
      </w:pPr>
      <w:r w:rsidRPr="00FB5943">
        <w:rPr>
          <w:color w:val="000000"/>
          <w:sz w:val="28"/>
          <w:szCs w:val="28"/>
        </w:rPr>
        <w:lastRenderedPageBreak/>
        <w:t xml:space="preserve">При проведении работы были воспроизведены характеристики режима эксплуатации водопроводных сетей </w:t>
      </w:r>
      <w:proofErr w:type="spellStart"/>
      <w:r w:rsidR="006339CB">
        <w:rPr>
          <w:color w:val="000000"/>
          <w:sz w:val="28"/>
          <w:szCs w:val="28"/>
        </w:rPr>
        <w:t>Пестяк</w:t>
      </w:r>
      <w:r w:rsidR="00A735CD">
        <w:rPr>
          <w:color w:val="000000"/>
          <w:sz w:val="28"/>
          <w:szCs w:val="28"/>
        </w:rPr>
        <w:t>ов</w:t>
      </w:r>
      <w:r w:rsidR="007A7CE2">
        <w:rPr>
          <w:color w:val="000000"/>
          <w:sz w:val="28"/>
          <w:szCs w:val="28"/>
        </w:rPr>
        <w:t>ск</w:t>
      </w:r>
      <w:r w:rsidR="00FB5943" w:rsidRPr="00FB5943">
        <w:rPr>
          <w:color w:val="000000"/>
          <w:sz w:val="28"/>
          <w:szCs w:val="28"/>
        </w:rPr>
        <w:t>ого</w:t>
      </w:r>
      <w:proofErr w:type="spellEnd"/>
      <w:r w:rsidR="00FB5943" w:rsidRPr="00FB5943">
        <w:rPr>
          <w:color w:val="000000"/>
          <w:sz w:val="28"/>
          <w:szCs w:val="28"/>
        </w:rPr>
        <w:t xml:space="preserve"> </w:t>
      </w:r>
      <w:r w:rsidR="00A735CD">
        <w:rPr>
          <w:color w:val="000000"/>
          <w:sz w:val="28"/>
          <w:szCs w:val="28"/>
        </w:rPr>
        <w:t>городск</w:t>
      </w:r>
      <w:r w:rsidR="00FB5943" w:rsidRPr="00FB5943">
        <w:rPr>
          <w:color w:val="000000"/>
          <w:sz w:val="28"/>
          <w:szCs w:val="28"/>
        </w:rPr>
        <w:t>ого поселения</w:t>
      </w:r>
      <w:r w:rsidRPr="00FB5943">
        <w:rPr>
          <w:color w:val="000000"/>
          <w:sz w:val="28"/>
          <w:szCs w:val="28"/>
        </w:rPr>
        <w:t xml:space="preserve">, в расчетную основу были заложены исходные величины элементов сети </w:t>
      </w:r>
      <w:r w:rsidR="00D77F7C" w:rsidRPr="00FB5943">
        <w:rPr>
          <w:color w:val="000000"/>
          <w:sz w:val="28"/>
          <w:szCs w:val="28"/>
        </w:rPr>
        <w:t>водоснабжения</w:t>
      </w:r>
      <w:r w:rsidRPr="00FB5943">
        <w:rPr>
          <w:color w:val="000000"/>
          <w:sz w:val="28"/>
          <w:szCs w:val="28"/>
        </w:rPr>
        <w:t xml:space="preserve">. Это диаметры и длины </w:t>
      </w:r>
      <w:r w:rsidR="00D77F7C" w:rsidRPr="00FB5943">
        <w:rPr>
          <w:color w:val="000000"/>
          <w:sz w:val="28"/>
          <w:szCs w:val="28"/>
        </w:rPr>
        <w:t>вод</w:t>
      </w:r>
      <w:r w:rsidRPr="00FB5943">
        <w:rPr>
          <w:color w:val="000000"/>
          <w:sz w:val="28"/>
          <w:szCs w:val="28"/>
        </w:rPr>
        <w:t xml:space="preserve">опроводов, расчетные нагрузки присоединенных абонентов. Указанные величины приведены на планарной схеме. Вместе с тем были использованы технические характеристики режима эксплуатации на источниках </w:t>
      </w:r>
      <w:r w:rsidR="00D77F7C" w:rsidRPr="00FB5943">
        <w:rPr>
          <w:color w:val="000000"/>
          <w:sz w:val="28"/>
          <w:szCs w:val="28"/>
        </w:rPr>
        <w:t>водо</w:t>
      </w:r>
      <w:r w:rsidRPr="00FB5943">
        <w:rPr>
          <w:color w:val="000000"/>
          <w:sz w:val="28"/>
          <w:szCs w:val="28"/>
        </w:rPr>
        <w:t>снабжения.</w:t>
      </w:r>
    </w:p>
    <w:p w:rsidR="001A49FB" w:rsidRPr="00FB5943" w:rsidRDefault="001A49FB" w:rsidP="001A49FB">
      <w:pPr>
        <w:snapToGrid/>
        <w:spacing w:line="360" w:lineRule="auto"/>
        <w:ind w:firstLine="540"/>
        <w:jc w:val="both"/>
        <w:rPr>
          <w:color w:val="000000"/>
          <w:sz w:val="28"/>
          <w:szCs w:val="28"/>
        </w:rPr>
      </w:pPr>
      <w:r w:rsidRPr="00FB5943">
        <w:rPr>
          <w:color w:val="000000"/>
          <w:sz w:val="28"/>
          <w:szCs w:val="28"/>
        </w:rPr>
        <w:t xml:space="preserve">Численные результаты величин гидравлических характеристик приведены в </w:t>
      </w:r>
      <w:r w:rsidR="00D77F7C" w:rsidRPr="00FB5943">
        <w:rPr>
          <w:color w:val="000000"/>
          <w:sz w:val="28"/>
          <w:szCs w:val="28"/>
        </w:rPr>
        <w:t xml:space="preserve">таблице </w:t>
      </w:r>
      <w:r w:rsidR="007A7186">
        <w:rPr>
          <w:color w:val="000000"/>
          <w:sz w:val="28"/>
          <w:szCs w:val="28"/>
        </w:rPr>
        <w:t>5</w:t>
      </w:r>
      <w:r w:rsidRPr="00FB5943">
        <w:rPr>
          <w:color w:val="000000"/>
          <w:sz w:val="28"/>
          <w:szCs w:val="28"/>
        </w:rPr>
        <w:t>.</w:t>
      </w:r>
      <w:r w:rsidR="008D5EC9">
        <w:rPr>
          <w:color w:val="000000"/>
          <w:sz w:val="28"/>
          <w:szCs w:val="28"/>
        </w:rPr>
        <w:t>8.</w:t>
      </w:r>
      <w:r w:rsidRPr="00FB5943">
        <w:rPr>
          <w:color w:val="000000"/>
          <w:sz w:val="28"/>
          <w:szCs w:val="28"/>
        </w:rPr>
        <w:t xml:space="preserve"> </w:t>
      </w:r>
    </w:p>
    <w:p w:rsidR="00382386" w:rsidRDefault="00382386" w:rsidP="00382386">
      <w:pPr>
        <w:pStyle w:val="Style6"/>
        <w:widowControl/>
        <w:spacing w:before="29"/>
        <w:jc w:val="right"/>
        <w:rPr>
          <w:rStyle w:val="FontStyle79"/>
          <w:sz w:val="28"/>
          <w:szCs w:val="28"/>
        </w:rPr>
      </w:pPr>
      <w:r w:rsidRPr="008D5EC9">
        <w:rPr>
          <w:rStyle w:val="FontStyle79"/>
          <w:sz w:val="28"/>
          <w:szCs w:val="28"/>
        </w:rPr>
        <w:t xml:space="preserve">Таблица </w:t>
      </w:r>
      <w:r w:rsidR="007A7186" w:rsidRPr="008D5EC9">
        <w:rPr>
          <w:rStyle w:val="FontStyle79"/>
          <w:sz w:val="28"/>
          <w:szCs w:val="28"/>
        </w:rPr>
        <w:t>5</w:t>
      </w:r>
      <w:r w:rsidR="008D5EC9">
        <w:rPr>
          <w:rStyle w:val="FontStyle79"/>
          <w:sz w:val="28"/>
          <w:szCs w:val="28"/>
        </w:rPr>
        <w:t>.8</w:t>
      </w:r>
      <w:r w:rsidRPr="008D5EC9">
        <w:rPr>
          <w:rStyle w:val="FontStyle79"/>
          <w:sz w:val="28"/>
          <w:szCs w:val="28"/>
        </w:rPr>
        <w:t>.</w:t>
      </w:r>
    </w:p>
    <w:p w:rsidR="008D5EC9" w:rsidRDefault="008D5EC9" w:rsidP="008D5EC9">
      <w:pPr>
        <w:pStyle w:val="Style6"/>
        <w:widowControl/>
        <w:spacing w:before="29"/>
        <w:jc w:val="center"/>
        <w:rPr>
          <w:rStyle w:val="FontStyle79"/>
          <w:sz w:val="28"/>
          <w:szCs w:val="28"/>
        </w:rPr>
      </w:pPr>
      <w:r>
        <w:rPr>
          <w:rStyle w:val="FontStyle79"/>
          <w:sz w:val="28"/>
          <w:szCs w:val="28"/>
        </w:rPr>
        <w:t>Результаты гидравлического расчета</w:t>
      </w:r>
    </w:p>
    <w:p w:rsidR="008D5EC9" w:rsidRDefault="008D5EC9" w:rsidP="008D5EC9">
      <w:pPr>
        <w:pStyle w:val="Style6"/>
        <w:widowControl/>
        <w:spacing w:before="29"/>
        <w:jc w:val="center"/>
        <w:rPr>
          <w:rStyle w:val="FontStyle79"/>
          <w:sz w:val="28"/>
          <w:szCs w:val="28"/>
        </w:rPr>
      </w:pPr>
      <w:r>
        <w:rPr>
          <w:rStyle w:val="FontStyle79"/>
          <w:sz w:val="28"/>
          <w:szCs w:val="28"/>
        </w:rPr>
        <w:t>сетей водоснабжения</w:t>
      </w:r>
    </w:p>
    <w:p w:rsidR="008D5EC9" w:rsidRDefault="006339CB" w:rsidP="008D5EC9">
      <w:pPr>
        <w:pStyle w:val="Style6"/>
        <w:widowControl/>
        <w:spacing w:before="29" w:after="120"/>
        <w:jc w:val="center"/>
        <w:rPr>
          <w:rStyle w:val="FontStyle79"/>
          <w:sz w:val="28"/>
          <w:szCs w:val="28"/>
        </w:rPr>
      </w:pPr>
      <w:proofErr w:type="spellStart"/>
      <w:r>
        <w:rPr>
          <w:rStyle w:val="FontStyle79"/>
          <w:sz w:val="28"/>
          <w:szCs w:val="28"/>
        </w:rPr>
        <w:t>Пестяк</w:t>
      </w:r>
      <w:r w:rsidR="00A735CD">
        <w:rPr>
          <w:rStyle w:val="FontStyle79"/>
          <w:sz w:val="28"/>
          <w:szCs w:val="28"/>
        </w:rPr>
        <w:t>ов</w:t>
      </w:r>
      <w:r w:rsidR="008D5EC9">
        <w:rPr>
          <w:rStyle w:val="FontStyle79"/>
          <w:sz w:val="28"/>
          <w:szCs w:val="28"/>
        </w:rPr>
        <w:t>ского</w:t>
      </w:r>
      <w:proofErr w:type="spellEnd"/>
      <w:r w:rsidR="008D5EC9">
        <w:rPr>
          <w:rStyle w:val="FontStyle79"/>
          <w:sz w:val="28"/>
          <w:szCs w:val="28"/>
        </w:rPr>
        <w:t xml:space="preserve"> </w:t>
      </w:r>
      <w:r w:rsidR="00A735CD">
        <w:rPr>
          <w:rStyle w:val="FontStyle79"/>
          <w:sz w:val="28"/>
          <w:szCs w:val="28"/>
        </w:rPr>
        <w:t>городск</w:t>
      </w:r>
      <w:r w:rsidR="008D5EC9">
        <w:rPr>
          <w:rStyle w:val="FontStyle79"/>
          <w:sz w:val="28"/>
          <w:szCs w:val="28"/>
        </w:rPr>
        <w:t>ого поселения</w:t>
      </w:r>
    </w:p>
    <w:tbl>
      <w:tblPr>
        <w:tblStyle w:val="aff1"/>
        <w:tblW w:w="9464" w:type="dxa"/>
        <w:tblLayout w:type="fixed"/>
        <w:tblLook w:val="04A0" w:firstRow="1" w:lastRow="0" w:firstColumn="1" w:lastColumn="0" w:noHBand="0" w:noVBand="1"/>
      </w:tblPr>
      <w:tblGrid>
        <w:gridCol w:w="1526"/>
        <w:gridCol w:w="1559"/>
        <w:gridCol w:w="851"/>
        <w:gridCol w:w="725"/>
        <w:gridCol w:w="1031"/>
        <w:gridCol w:w="795"/>
        <w:gridCol w:w="1039"/>
        <w:gridCol w:w="946"/>
        <w:gridCol w:w="992"/>
      </w:tblGrid>
      <w:tr w:rsidR="00597A05" w:rsidTr="00D04680">
        <w:trPr>
          <w:cantSplit/>
          <w:tblHeader/>
        </w:trPr>
        <w:tc>
          <w:tcPr>
            <w:tcW w:w="1526" w:type="dxa"/>
            <w:vAlign w:val="center"/>
          </w:tcPr>
          <w:p w:rsidR="00597A05" w:rsidRPr="00D03FD4" w:rsidRDefault="00597A05" w:rsidP="00D04680">
            <w:pPr>
              <w:jc w:val="center"/>
              <w:rPr>
                <w:sz w:val="20"/>
              </w:rPr>
            </w:pPr>
            <w:r w:rsidRPr="00D03FD4">
              <w:rPr>
                <w:sz w:val="20"/>
              </w:rPr>
              <w:t>Узел Начальный</w:t>
            </w:r>
          </w:p>
        </w:tc>
        <w:tc>
          <w:tcPr>
            <w:tcW w:w="1559" w:type="dxa"/>
            <w:vAlign w:val="center"/>
          </w:tcPr>
          <w:p w:rsidR="00597A05" w:rsidRDefault="00597A05" w:rsidP="00D04680">
            <w:pPr>
              <w:jc w:val="center"/>
              <w:rPr>
                <w:sz w:val="20"/>
                <w:lang w:val="en-US"/>
              </w:rPr>
            </w:pPr>
            <w:r w:rsidRPr="00D03FD4">
              <w:rPr>
                <w:sz w:val="20"/>
              </w:rPr>
              <w:t xml:space="preserve">Узел </w:t>
            </w:r>
          </w:p>
          <w:p w:rsidR="00597A05" w:rsidRPr="00D03FD4" w:rsidRDefault="00597A05" w:rsidP="00D04680">
            <w:pPr>
              <w:jc w:val="center"/>
              <w:rPr>
                <w:sz w:val="20"/>
              </w:rPr>
            </w:pPr>
            <w:r w:rsidRPr="00D03FD4">
              <w:rPr>
                <w:sz w:val="20"/>
              </w:rPr>
              <w:t>Конечный</w:t>
            </w:r>
          </w:p>
        </w:tc>
        <w:tc>
          <w:tcPr>
            <w:tcW w:w="851" w:type="dxa"/>
            <w:vAlign w:val="center"/>
          </w:tcPr>
          <w:p w:rsidR="00597A05" w:rsidRPr="00D03FD4" w:rsidRDefault="00597A05" w:rsidP="00D04680">
            <w:pPr>
              <w:jc w:val="center"/>
              <w:rPr>
                <w:sz w:val="20"/>
              </w:rPr>
            </w:pPr>
            <w:r w:rsidRPr="00D03FD4">
              <w:rPr>
                <w:sz w:val="20"/>
              </w:rPr>
              <w:t xml:space="preserve">Длина, </w:t>
            </w:r>
            <w:proofErr w:type="gramStart"/>
            <w:r w:rsidRPr="00D03FD4">
              <w:rPr>
                <w:sz w:val="20"/>
              </w:rPr>
              <w:t>м</w:t>
            </w:r>
            <w:proofErr w:type="gramEnd"/>
          </w:p>
        </w:tc>
        <w:tc>
          <w:tcPr>
            <w:tcW w:w="725" w:type="dxa"/>
            <w:vAlign w:val="center"/>
          </w:tcPr>
          <w:p w:rsidR="00597A05" w:rsidRDefault="00597A05" w:rsidP="00D04680">
            <w:pPr>
              <w:jc w:val="center"/>
              <w:rPr>
                <w:sz w:val="20"/>
                <w:lang w:val="en-US"/>
              </w:rPr>
            </w:pPr>
            <w:proofErr w:type="spellStart"/>
            <w:r w:rsidRPr="00D03FD4">
              <w:rPr>
                <w:sz w:val="20"/>
              </w:rPr>
              <w:t>Диам</w:t>
            </w:r>
            <w:proofErr w:type="spellEnd"/>
            <w:r w:rsidRPr="00D03FD4">
              <w:rPr>
                <w:sz w:val="20"/>
              </w:rPr>
              <w:t>,</w:t>
            </w:r>
          </w:p>
          <w:p w:rsidR="00597A05" w:rsidRDefault="00597A05" w:rsidP="00D04680">
            <w:pPr>
              <w:jc w:val="center"/>
              <w:rPr>
                <w:sz w:val="20"/>
                <w:lang w:val="en-US"/>
              </w:rPr>
            </w:pPr>
            <w:r>
              <w:rPr>
                <w:sz w:val="20"/>
                <w:lang w:val="en-US"/>
              </w:rPr>
              <w:t>D</w:t>
            </w:r>
          </w:p>
          <w:p w:rsidR="00597A05" w:rsidRPr="00D03FD4" w:rsidRDefault="00597A05" w:rsidP="00D04680">
            <w:pPr>
              <w:jc w:val="center"/>
              <w:rPr>
                <w:sz w:val="20"/>
              </w:rPr>
            </w:pPr>
            <w:r w:rsidRPr="00D03FD4">
              <w:rPr>
                <w:sz w:val="20"/>
              </w:rPr>
              <w:t xml:space="preserve"> мм</w:t>
            </w:r>
          </w:p>
        </w:tc>
        <w:tc>
          <w:tcPr>
            <w:tcW w:w="1031" w:type="dxa"/>
            <w:vAlign w:val="center"/>
          </w:tcPr>
          <w:p w:rsidR="00597A05" w:rsidRPr="00D03FD4" w:rsidRDefault="00597A05" w:rsidP="00D04680">
            <w:pPr>
              <w:ind w:left="-69" w:right="-36"/>
              <w:jc w:val="center"/>
              <w:rPr>
                <w:sz w:val="20"/>
              </w:rPr>
            </w:pPr>
            <w:r w:rsidRPr="00D03FD4">
              <w:rPr>
                <w:sz w:val="20"/>
              </w:rPr>
              <w:t xml:space="preserve">Напор в конечном узле, </w:t>
            </w:r>
            <w:proofErr w:type="gramStart"/>
            <w:r w:rsidRPr="00D03FD4">
              <w:rPr>
                <w:sz w:val="20"/>
              </w:rPr>
              <w:t>м</w:t>
            </w:r>
            <w:proofErr w:type="gramEnd"/>
          </w:p>
        </w:tc>
        <w:tc>
          <w:tcPr>
            <w:tcW w:w="795" w:type="dxa"/>
            <w:vAlign w:val="center"/>
          </w:tcPr>
          <w:p w:rsidR="00597A05" w:rsidRPr="00D03FD4" w:rsidRDefault="00597A05" w:rsidP="00D04680">
            <w:pPr>
              <w:ind w:left="-69" w:right="-36"/>
              <w:jc w:val="center"/>
              <w:rPr>
                <w:sz w:val="20"/>
              </w:rPr>
            </w:pPr>
            <w:r w:rsidRPr="00D03FD4">
              <w:rPr>
                <w:sz w:val="20"/>
              </w:rPr>
              <w:t xml:space="preserve">Потери напора, </w:t>
            </w:r>
            <w:proofErr w:type="gramStart"/>
            <w:r w:rsidRPr="00D03FD4">
              <w:rPr>
                <w:sz w:val="20"/>
              </w:rPr>
              <w:t>м</w:t>
            </w:r>
            <w:proofErr w:type="gramEnd"/>
          </w:p>
        </w:tc>
        <w:tc>
          <w:tcPr>
            <w:tcW w:w="1039" w:type="dxa"/>
            <w:vAlign w:val="center"/>
          </w:tcPr>
          <w:p w:rsidR="00597A05" w:rsidRPr="00D03FD4" w:rsidRDefault="00597A05" w:rsidP="00D04680">
            <w:pPr>
              <w:ind w:left="-69" w:right="-36"/>
              <w:jc w:val="center"/>
              <w:rPr>
                <w:sz w:val="20"/>
              </w:rPr>
            </w:pPr>
            <w:r w:rsidRPr="00D03FD4">
              <w:rPr>
                <w:sz w:val="20"/>
              </w:rPr>
              <w:t xml:space="preserve">Удельные потери, </w:t>
            </w:r>
            <w:proofErr w:type="gramStart"/>
            <w:r w:rsidRPr="00D03FD4">
              <w:rPr>
                <w:sz w:val="20"/>
              </w:rPr>
              <w:t>мм</w:t>
            </w:r>
            <w:proofErr w:type="gramEnd"/>
            <w:r w:rsidRPr="00D03FD4">
              <w:rPr>
                <w:sz w:val="20"/>
              </w:rPr>
              <w:t>/м</w:t>
            </w:r>
          </w:p>
        </w:tc>
        <w:tc>
          <w:tcPr>
            <w:tcW w:w="946" w:type="dxa"/>
            <w:vAlign w:val="center"/>
          </w:tcPr>
          <w:p w:rsidR="00597A05" w:rsidRDefault="00597A05" w:rsidP="00D04680">
            <w:pPr>
              <w:ind w:left="-69" w:right="-36"/>
              <w:jc w:val="center"/>
              <w:rPr>
                <w:sz w:val="20"/>
              </w:rPr>
            </w:pPr>
            <w:proofErr w:type="spellStart"/>
            <w:r w:rsidRPr="00D03FD4">
              <w:rPr>
                <w:sz w:val="20"/>
              </w:rPr>
              <w:t>Располаг</w:t>
            </w:r>
            <w:proofErr w:type="spellEnd"/>
            <w:r w:rsidRPr="00D03FD4">
              <w:rPr>
                <w:sz w:val="20"/>
              </w:rPr>
              <w:t xml:space="preserve">. напор в </w:t>
            </w:r>
            <w:proofErr w:type="spellStart"/>
            <w:r w:rsidRPr="00D03FD4">
              <w:rPr>
                <w:sz w:val="20"/>
              </w:rPr>
              <w:t>конеч</w:t>
            </w:r>
            <w:proofErr w:type="spellEnd"/>
            <w:r w:rsidRPr="00D03FD4">
              <w:rPr>
                <w:sz w:val="20"/>
              </w:rPr>
              <w:t>. узле,</w:t>
            </w:r>
          </w:p>
          <w:p w:rsidR="00597A05" w:rsidRPr="00D03FD4" w:rsidRDefault="00597A05" w:rsidP="00D04680">
            <w:pPr>
              <w:ind w:left="-69" w:right="-36"/>
              <w:jc w:val="center"/>
              <w:rPr>
                <w:sz w:val="20"/>
              </w:rPr>
            </w:pPr>
            <w:r w:rsidRPr="00D03FD4">
              <w:rPr>
                <w:sz w:val="20"/>
              </w:rPr>
              <w:t xml:space="preserve"> м</w:t>
            </w:r>
          </w:p>
        </w:tc>
        <w:tc>
          <w:tcPr>
            <w:tcW w:w="992" w:type="dxa"/>
            <w:vAlign w:val="center"/>
          </w:tcPr>
          <w:p w:rsidR="00597A05" w:rsidRPr="00D03FD4" w:rsidRDefault="00597A05" w:rsidP="00D04680">
            <w:pPr>
              <w:ind w:left="-69" w:right="-36"/>
              <w:jc w:val="center"/>
              <w:rPr>
                <w:sz w:val="20"/>
              </w:rPr>
            </w:pPr>
            <w:r w:rsidRPr="00D03FD4">
              <w:rPr>
                <w:sz w:val="20"/>
              </w:rPr>
              <w:t>Фактический расход, т/ч</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127</w:t>
            </w:r>
          </w:p>
        </w:tc>
        <w:tc>
          <w:tcPr>
            <w:tcW w:w="851" w:type="dxa"/>
            <w:vAlign w:val="bottom"/>
          </w:tcPr>
          <w:p w:rsidR="0014410E" w:rsidRPr="0014410E" w:rsidRDefault="0014410E">
            <w:pPr>
              <w:jc w:val="right"/>
              <w:rPr>
                <w:color w:val="000000"/>
                <w:sz w:val="18"/>
                <w:szCs w:val="18"/>
              </w:rPr>
            </w:pPr>
            <w:r w:rsidRPr="0014410E">
              <w:rPr>
                <w:color w:val="000000"/>
                <w:sz w:val="18"/>
                <w:szCs w:val="18"/>
              </w:rPr>
              <w:t>11,1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16,43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27,4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16,3</w:t>
            </w:r>
          </w:p>
        </w:tc>
        <w:tc>
          <w:tcPr>
            <w:tcW w:w="795" w:type="dxa"/>
            <w:vAlign w:val="bottom"/>
          </w:tcPr>
          <w:p w:rsidR="0014410E" w:rsidRPr="0014410E" w:rsidRDefault="0014410E">
            <w:pPr>
              <w:jc w:val="right"/>
              <w:rPr>
                <w:color w:val="000000"/>
                <w:sz w:val="18"/>
                <w:szCs w:val="18"/>
              </w:rPr>
            </w:pPr>
            <w:r w:rsidRPr="0014410E">
              <w:rPr>
                <w:color w:val="000000"/>
                <w:sz w:val="18"/>
                <w:szCs w:val="18"/>
              </w:rPr>
              <w:t>0,13</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16,34</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66,2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16,2</w:t>
            </w:r>
          </w:p>
        </w:tc>
        <w:tc>
          <w:tcPr>
            <w:tcW w:w="795" w:type="dxa"/>
            <w:vAlign w:val="bottom"/>
          </w:tcPr>
          <w:p w:rsidR="0014410E" w:rsidRPr="0014410E" w:rsidRDefault="0014410E">
            <w:pPr>
              <w:jc w:val="right"/>
              <w:rPr>
                <w:color w:val="000000"/>
                <w:sz w:val="18"/>
                <w:szCs w:val="18"/>
              </w:rPr>
            </w:pPr>
            <w:r w:rsidRPr="0014410E">
              <w:rPr>
                <w:color w:val="000000"/>
                <w:sz w:val="18"/>
                <w:szCs w:val="18"/>
              </w:rPr>
              <w:t>0,3</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16,16</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12,9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вк363</w:t>
            </w:r>
          </w:p>
        </w:tc>
        <w:tc>
          <w:tcPr>
            <w:tcW w:w="1559" w:type="dxa"/>
            <w:vAlign w:val="bottom"/>
          </w:tcPr>
          <w:p w:rsidR="0014410E" w:rsidRPr="0014410E" w:rsidRDefault="0014410E">
            <w:pPr>
              <w:rPr>
                <w:color w:val="000000"/>
                <w:sz w:val="18"/>
                <w:szCs w:val="18"/>
              </w:rPr>
            </w:pPr>
            <w:r w:rsidRPr="0014410E">
              <w:rPr>
                <w:color w:val="000000"/>
                <w:sz w:val="18"/>
                <w:szCs w:val="18"/>
              </w:rPr>
              <w:t>вк364</w:t>
            </w:r>
          </w:p>
        </w:tc>
        <w:tc>
          <w:tcPr>
            <w:tcW w:w="851" w:type="dxa"/>
            <w:vAlign w:val="bottom"/>
          </w:tcPr>
          <w:p w:rsidR="0014410E" w:rsidRPr="0014410E" w:rsidRDefault="0014410E">
            <w:pPr>
              <w:jc w:val="right"/>
              <w:rPr>
                <w:color w:val="000000"/>
                <w:sz w:val="18"/>
                <w:szCs w:val="18"/>
              </w:rPr>
            </w:pPr>
            <w:r w:rsidRPr="0014410E">
              <w:rPr>
                <w:color w:val="000000"/>
                <w:sz w:val="18"/>
                <w:szCs w:val="18"/>
              </w:rPr>
              <w:t>29,8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0,17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13,8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вк362</w:t>
            </w:r>
          </w:p>
        </w:tc>
        <w:tc>
          <w:tcPr>
            <w:tcW w:w="1559" w:type="dxa"/>
            <w:vAlign w:val="bottom"/>
          </w:tcPr>
          <w:p w:rsidR="0014410E" w:rsidRPr="0014410E" w:rsidRDefault="0014410E">
            <w:pPr>
              <w:rPr>
                <w:color w:val="000000"/>
                <w:sz w:val="18"/>
                <w:szCs w:val="18"/>
              </w:rPr>
            </w:pPr>
            <w:r w:rsidRPr="0014410E">
              <w:rPr>
                <w:color w:val="000000"/>
                <w:sz w:val="18"/>
                <w:szCs w:val="18"/>
              </w:rPr>
              <w:t>вк363</w:t>
            </w:r>
          </w:p>
        </w:tc>
        <w:tc>
          <w:tcPr>
            <w:tcW w:w="851" w:type="dxa"/>
            <w:vAlign w:val="bottom"/>
          </w:tcPr>
          <w:p w:rsidR="0014410E" w:rsidRPr="0014410E" w:rsidRDefault="0014410E">
            <w:pPr>
              <w:jc w:val="right"/>
              <w:rPr>
                <w:color w:val="000000"/>
                <w:sz w:val="18"/>
                <w:szCs w:val="18"/>
              </w:rPr>
            </w:pPr>
            <w:r w:rsidRPr="0014410E">
              <w:rPr>
                <w:color w:val="000000"/>
                <w:sz w:val="18"/>
                <w:szCs w:val="18"/>
              </w:rPr>
              <w:t>28,4</w:t>
            </w:r>
          </w:p>
        </w:tc>
        <w:tc>
          <w:tcPr>
            <w:tcW w:w="725" w:type="dxa"/>
            <w:vAlign w:val="bottom"/>
          </w:tcPr>
          <w:p w:rsidR="0014410E" w:rsidRPr="0014410E" w:rsidRDefault="0014410E">
            <w:pPr>
              <w:jc w:val="right"/>
              <w:rPr>
                <w:color w:val="000000"/>
                <w:sz w:val="18"/>
                <w:szCs w:val="18"/>
              </w:rPr>
            </w:pPr>
            <w:r w:rsidRPr="0014410E">
              <w:rPr>
                <w:color w:val="000000"/>
                <w:sz w:val="18"/>
                <w:szCs w:val="18"/>
              </w:rPr>
              <w:t>144</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0,19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21,3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128</w:t>
            </w:r>
          </w:p>
        </w:tc>
        <w:tc>
          <w:tcPr>
            <w:tcW w:w="851" w:type="dxa"/>
            <w:vAlign w:val="bottom"/>
          </w:tcPr>
          <w:p w:rsidR="0014410E" w:rsidRPr="0014410E" w:rsidRDefault="0014410E">
            <w:pPr>
              <w:jc w:val="right"/>
              <w:rPr>
                <w:color w:val="000000"/>
                <w:sz w:val="18"/>
                <w:szCs w:val="18"/>
              </w:rPr>
            </w:pPr>
            <w:r w:rsidRPr="0014410E">
              <w:rPr>
                <w:color w:val="000000"/>
                <w:sz w:val="18"/>
                <w:szCs w:val="18"/>
              </w:rPr>
              <w:t>17,9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16,41</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вк361</w:t>
            </w:r>
          </w:p>
        </w:tc>
        <w:tc>
          <w:tcPr>
            <w:tcW w:w="1559" w:type="dxa"/>
            <w:vAlign w:val="bottom"/>
          </w:tcPr>
          <w:p w:rsidR="0014410E" w:rsidRPr="0014410E" w:rsidRDefault="0014410E">
            <w:pPr>
              <w:rPr>
                <w:color w:val="000000"/>
                <w:sz w:val="18"/>
                <w:szCs w:val="18"/>
              </w:rPr>
            </w:pPr>
            <w:r w:rsidRPr="0014410E">
              <w:rPr>
                <w:color w:val="000000"/>
                <w:sz w:val="18"/>
                <w:szCs w:val="18"/>
              </w:rPr>
              <w:t>вк362</w:t>
            </w:r>
          </w:p>
        </w:tc>
        <w:tc>
          <w:tcPr>
            <w:tcW w:w="851" w:type="dxa"/>
            <w:vAlign w:val="bottom"/>
          </w:tcPr>
          <w:p w:rsidR="0014410E" w:rsidRPr="0014410E" w:rsidRDefault="0014410E">
            <w:pPr>
              <w:jc w:val="right"/>
              <w:rPr>
                <w:color w:val="000000"/>
                <w:sz w:val="18"/>
                <w:szCs w:val="18"/>
              </w:rPr>
            </w:pPr>
            <w:r w:rsidRPr="0014410E">
              <w:rPr>
                <w:color w:val="000000"/>
                <w:sz w:val="18"/>
                <w:szCs w:val="18"/>
              </w:rPr>
              <w:t>22,7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0,22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11,8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вк360</w:t>
            </w:r>
          </w:p>
        </w:tc>
        <w:tc>
          <w:tcPr>
            <w:tcW w:w="1559" w:type="dxa"/>
            <w:vAlign w:val="bottom"/>
          </w:tcPr>
          <w:p w:rsidR="0014410E" w:rsidRPr="0014410E" w:rsidRDefault="0014410E">
            <w:pPr>
              <w:rPr>
                <w:color w:val="000000"/>
                <w:sz w:val="18"/>
                <w:szCs w:val="18"/>
              </w:rPr>
            </w:pPr>
            <w:r w:rsidRPr="0014410E">
              <w:rPr>
                <w:color w:val="000000"/>
                <w:sz w:val="18"/>
                <w:szCs w:val="18"/>
              </w:rPr>
              <w:t>вк361</w:t>
            </w:r>
          </w:p>
        </w:tc>
        <w:tc>
          <w:tcPr>
            <w:tcW w:w="851" w:type="dxa"/>
            <w:vAlign w:val="bottom"/>
          </w:tcPr>
          <w:p w:rsidR="0014410E" w:rsidRPr="0014410E" w:rsidRDefault="0014410E">
            <w:pPr>
              <w:jc w:val="right"/>
              <w:rPr>
                <w:color w:val="000000"/>
                <w:sz w:val="18"/>
                <w:szCs w:val="18"/>
              </w:rPr>
            </w:pPr>
            <w:r w:rsidRPr="0014410E">
              <w:rPr>
                <w:color w:val="000000"/>
                <w:sz w:val="18"/>
                <w:szCs w:val="18"/>
              </w:rPr>
              <w:t>30,6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0,29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9,8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20,4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вк359</w:t>
            </w:r>
          </w:p>
        </w:tc>
        <w:tc>
          <w:tcPr>
            <w:tcW w:w="1559" w:type="dxa"/>
            <w:vAlign w:val="bottom"/>
          </w:tcPr>
          <w:p w:rsidR="0014410E" w:rsidRPr="0014410E" w:rsidRDefault="0014410E">
            <w:pPr>
              <w:rPr>
                <w:color w:val="000000"/>
                <w:sz w:val="18"/>
                <w:szCs w:val="18"/>
              </w:rPr>
            </w:pPr>
            <w:r w:rsidRPr="0014410E">
              <w:rPr>
                <w:color w:val="000000"/>
                <w:sz w:val="18"/>
                <w:szCs w:val="18"/>
              </w:rPr>
              <w:t>вк360</w:t>
            </w:r>
          </w:p>
        </w:tc>
        <w:tc>
          <w:tcPr>
            <w:tcW w:w="851" w:type="dxa"/>
            <w:vAlign w:val="bottom"/>
          </w:tcPr>
          <w:p w:rsidR="0014410E" w:rsidRPr="0014410E" w:rsidRDefault="0014410E">
            <w:pPr>
              <w:jc w:val="right"/>
              <w:rPr>
                <w:color w:val="000000"/>
                <w:sz w:val="18"/>
                <w:szCs w:val="18"/>
              </w:rPr>
            </w:pPr>
            <w:r w:rsidRPr="0014410E">
              <w:rPr>
                <w:color w:val="000000"/>
                <w:sz w:val="18"/>
                <w:szCs w:val="18"/>
              </w:rPr>
              <w:t>26,7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0,32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вк358</w:t>
            </w:r>
          </w:p>
        </w:tc>
        <w:tc>
          <w:tcPr>
            <w:tcW w:w="1559" w:type="dxa"/>
            <w:vAlign w:val="bottom"/>
          </w:tcPr>
          <w:p w:rsidR="0014410E" w:rsidRPr="0014410E" w:rsidRDefault="0014410E">
            <w:pPr>
              <w:rPr>
                <w:color w:val="000000"/>
                <w:sz w:val="18"/>
                <w:szCs w:val="18"/>
              </w:rPr>
            </w:pPr>
          </w:p>
        </w:tc>
        <w:tc>
          <w:tcPr>
            <w:tcW w:w="851" w:type="dxa"/>
            <w:vAlign w:val="bottom"/>
          </w:tcPr>
          <w:p w:rsidR="0014410E" w:rsidRPr="0014410E" w:rsidRDefault="0014410E">
            <w:pPr>
              <w:jc w:val="right"/>
              <w:rPr>
                <w:color w:val="000000"/>
                <w:sz w:val="18"/>
                <w:szCs w:val="18"/>
              </w:rPr>
            </w:pPr>
            <w:r w:rsidRPr="0014410E">
              <w:rPr>
                <w:color w:val="000000"/>
                <w:sz w:val="18"/>
                <w:szCs w:val="18"/>
              </w:rPr>
              <w:t>20,3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0</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0</w:t>
            </w:r>
          </w:p>
        </w:tc>
        <w:tc>
          <w:tcPr>
            <w:tcW w:w="992" w:type="dxa"/>
            <w:vAlign w:val="bottom"/>
          </w:tcPr>
          <w:p w:rsidR="0014410E" w:rsidRPr="0014410E" w:rsidRDefault="0014410E">
            <w:pPr>
              <w:jc w:val="right"/>
              <w:rPr>
                <w:color w:val="000000"/>
                <w:sz w:val="18"/>
                <w:szCs w:val="18"/>
              </w:rPr>
            </w:pPr>
            <w:r w:rsidRPr="0014410E">
              <w:rPr>
                <w:color w:val="000000"/>
                <w:sz w:val="18"/>
                <w:szCs w:val="18"/>
              </w:rPr>
              <w:t>0</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вк358</w:t>
            </w:r>
          </w:p>
        </w:tc>
        <w:tc>
          <w:tcPr>
            <w:tcW w:w="1559" w:type="dxa"/>
            <w:vAlign w:val="bottom"/>
          </w:tcPr>
          <w:p w:rsidR="0014410E" w:rsidRPr="0014410E" w:rsidRDefault="0014410E">
            <w:pPr>
              <w:rPr>
                <w:color w:val="000000"/>
                <w:sz w:val="18"/>
                <w:szCs w:val="18"/>
              </w:rPr>
            </w:pPr>
            <w:r w:rsidRPr="0014410E">
              <w:rPr>
                <w:color w:val="000000"/>
                <w:sz w:val="18"/>
                <w:szCs w:val="18"/>
              </w:rPr>
              <w:t>вк359</w:t>
            </w:r>
          </w:p>
        </w:tc>
        <w:tc>
          <w:tcPr>
            <w:tcW w:w="851" w:type="dxa"/>
            <w:vAlign w:val="bottom"/>
          </w:tcPr>
          <w:p w:rsidR="0014410E" w:rsidRPr="0014410E" w:rsidRDefault="0014410E">
            <w:pPr>
              <w:jc w:val="right"/>
              <w:rPr>
                <w:color w:val="000000"/>
                <w:sz w:val="18"/>
                <w:szCs w:val="18"/>
              </w:rPr>
            </w:pPr>
            <w:r w:rsidRPr="0014410E">
              <w:rPr>
                <w:color w:val="000000"/>
                <w:sz w:val="18"/>
                <w:szCs w:val="18"/>
              </w:rPr>
              <w:t>26,2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0,38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13,5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41,3</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12,6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вк448</w:t>
            </w:r>
          </w:p>
        </w:tc>
        <w:tc>
          <w:tcPr>
            <w:tcW w:w="1559" w:type="dxa"/>
            <w:vAlign w:val="bottom"/>
          </w:tcPr>
          <w:p w:rsidR="0014410E" w:rsidRPr="0014410E" w:rsidRDefault="0014410E">
            <w:pPr>
              <w:rPr>
                <w:color w:val="000000"/>
                <w:sz w:val="18"/>
                <w:szCs w:val="18"/>
              </w:rPr>
            </w:pPr>
            <w:r w:rsidRPr="0014410E">
              <w:rPr>
                <w:color w:val="000000"/>
                <w:sz w:val="18"/>
                <w:szCs w:val="18"/>
              </w:rPr>
              <w:t>вк449</w:t>
            </w:r>
          </w:p>
        </w:tc>
        <w:tc>
          <w:tcPr>
            <w:tcW w:w="851" w:type="dxa"/>
            <w:vAlign w:val="bottom"/>
          </w:tcPr>
          <w:p w:rsidR="0014410E" w:rsidRPr="0014410E" w:rsidRDefault="0014410E">
            <w:pPr>
              <w:jc w:val="right"/>
              <w:rPr>
                <w:color w:val="000000"/>
                <w:sz w:val="18"/>
                <w:szCs w:val="18"/>
              </w:rPr>
            </w:pPr>
            <w:r w:rsidRPr="0014410E">
              <w:rPr>
                <w:color w:val="000000"/>
                <w:sz w:val="18"/>
                <w:szCs w:val="18"/>
              </w:rPr>
              <w:t>24,6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11,1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2</w:t>
            </w:r>
          </w:p>
        </w:tc>
        <w:tc>
          <w:tcPr>
            <w:tcW w:w="946" w:type="dxa"/>
            <w:vAlign w:val="bottom"/>
          </w:tcPr>
          <w:p w:rsidR="0014410E" w:rsidRPr="0014410E" w:rsidRDefault="0014410E">
            <w:pPr>
              <w:jc w:val="right"/>
              <w:rPr>
                <w:color w:val="000000"/>
                <w:sz w:val="18"/>
                <w:szCs w:val="18"/>
              </w:rPr>
            </w:pPr>
            <w:r w:rsidRPr="0014410E">
              <w:rPr>
                <w:color w:val="000000"/>
                <w:sz w:val="18"/>
                <w:szCs w:val="18"/>
              </w:rPr>
              <w:t>16,45</w:t>
            </w:r>
          </w:p>
        </w:tc>
        <w:tc>
          <w:tcPr>
            <w:tcW w:w="992" w:type="dxa"/>
            <w:vAlign w:val="bottom"/>
          </w:tcPr>
          <w:p w:rsidR="0014410E" w:rsidRPr="0014410E" w:rsidRDefault="0014410E">
            <w:pPr>
              <w:jc w:val="right"/>
              <w:rPr>
                <w:color w:val="000000"/>
                <w:sz w:val="18"/>
                <w:szCs w:val="18"/>
              </w:rPr>
            </w:pPr>
            <w:r w:rsidRPr="0014410E">
              <w:rPr>
                <w:color w:val="000000"/>
                <w:sz w:val="18"/>
                <w:szCs w:val="18"/>
              </w:rPr>
              <w:t>0,04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10,7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вк447</w:t>
            </w:r>
          </w:p>
        </w:tc>
        <w:tc>
          <w:tcPr>
            <w:tcW w:w="1559" w:type="dxa"/>
            <w:vAlign w:val="bottom"/>
          </w:tcPr>
          <w:p w:rsidR="0014410E" w:rsidRPr="0014410E" w:rsidRDefault="0014410E">
            <w:pPr>
              <w:rPr>
                <w:color w:val="000000"/>
                <w:sz w:val="18"/>
                <w:szCs w:val="18"/>
              </w:rPr>
            </w:pPr>
            <w:r w:rsidRPr="0014410E">
              <w:rPr>
                <w:color w:val="000000"/>
                <w:sz w:val="18"/>
                <w:szCs w:val="18"/>
              </w:rPr>
              <w:t>вк448</w:t>
            </w:r>
          </w:p>
        </w:tc>
        <w:tc>
          <w:tcPr>
            <w:tcW w:w="851" w:type="dxa"/>
            <w:vAlign w:val="bottom"/>
          </w:tcPr>
          <w:p w:rsidR="0014410E" w:rsidRPr="0014410E" w:rsidRDefault="0014410E">
            <w:pPr>
              <w:jc w:val="right"/>
              <w:rPr>
                <w:color w:val="000000"/>
                <w:sz w:val="18"/>
                <w:szCs w:val="18"/>
              </w:rPr>
            </w:pPr>
            <w:r w:rsidRPr="0014410E">
              <w:rPr>
                <w:color w:val="000000"/>
                <w:sz w:val="18"/>
                <w:szCs w:val="18"/>
              </w:rPr>
              <w:t>27,4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вк446</w:t>
            </w:r>
          </w:p>
        </w:tc>
        <w:tc>
          <w:tcPr>
            <w:tcW w:w="1559" w:type="dxa"/>
            <w:vAlign w:val="bottom"/>
          </w:tcPr>
          <w:p w:rsidR="0014410E" w:rsidRPr="0014410E" w:rsidRDefault="0014410E">
            <w:pPr>
              <w:rPr>
                <w:color w:val="000000"/>
                <w:sz w:val="18"/>
                <w:szCs w:val="18"/>
              </w:rPr>
            </w:pPr>
            <w:r w:rsidRPr="0014410E">
              <w:rPr>
                <w:color w:val="000000"/>
                <w:sz w:val="18"/>
                <w:szCs w:val="18"/>
              </w:rPr>
              <w:t>вк447</w:t>
            </w:r>
          </w:p>
        </w:tc>
        <w:tc>
          <w:tcPr>
            <w:tcW w:w="851" w:type="dxa"/>
            <w:vAlign w:val="bottom"/>
          </w:tcPr>
          <w:p w:rsidR="0014410E" w:rsidRPr="0014410E" w:rsidRDefault="0014410E">
            <w:pPr>
              <w:jc w:val="right"/>
              <w:rPr>
                <w:color w:val="000000"/>
                <w:sz w:val="18"/>
                <w:szCs w:val="18"/>
              </w:rPr>
            </w:pPr>
            <w:r w:rsidRPr="0014410E">
              <w:rPr>
                <w:color w:val="000000"/>
                <w:sz w:val="18"/>
                <w:szCs w:val="18"/>
              </w:rPr>
              <w:t>26,3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0,12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11,1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11,2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вк445</w:t>
            </w:r>
          </w:p>
        </w:tc>
        <w:tc>
          <w:tcPr>
            <w:tcW w:w="1559" w:type="dxa"/>
            <w:vAlign w:val="bottom"/>
          </w:tcPr>
          <w:p w:rsidR="0014410E" w:rsidRPr="0014410E" w:rsidRDefault="0014410E">
            <w:pPr>
              <w:rPr>
                <w:color w:val="000000"/>
                <w:sz w:val="18"/>
                <w:szCs w:val="18"/>
              </w:rPr>
            </w:pPr>
            <w:r w:rsidRPr="0014410E">
              <w:rPr>
                <w:color w:val="000000"/>
                <w:sz w:val="18"/>
                <w:szCs w:val="18"/>
              </w:rPr>
              <w:t>вк446</w:t>
            </w:r>
          </w:p>
        </w:tc>
        <w:tc>
          <w:tcPr>
            <w:tcW w:w="851" w:type="dxa"/>
            <w:vAlign w:val="bottom"/>
          </w:tcPr>
          <w:p w:rsidR="0014410E" w:rsidRPr="0014410E" w:rsidRDefault="0014410E">
            <w:pPr>
              <w:jc w:val="right"/>
              <w:rPr>
                <w:color w:val="000000"/>
                <w:sz w:val="18"/>
                <w:szCs w:val="18"/>
              </w:rPr>
            </w:pPr>
            <w:r w:rsidRPr="0014410E">
              <w:rPr>
                <w:color w:val="000000"/>
                <w:sz w:val="18"/>
                <w:szCs w:val="18"/>
              </w:rPr>
              <w:t>24,5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вк444</w:t>
            </w:r>
          </w:p>
        </w:tc>
        <w:tc>
          <w:tcPr>
            <w:tcW w:w="1559" w:type="dxa"/>
            <w:vAlign w:val="bottom"/>
          </w:tcPr>
          <w:p w:rsidR="0014410E" w:rsidRPr="0014410E" w:rsidRDefault="0014410E">
            <w:pPr>
              <w:rPr>
                <w:color w:val="000000"/>
                <w:sz w:val="18"/>
                <w:szCs w:val="18"/>
              </w:rPr>
            </w:pPr>
            <w:r w:rsidRPr="0014410E">
              <w:rPr>
                <w:color w:val="000000"/>
                <w:sz w:val="18"/>
                <w:szCs w:val="18"/>
              </w:rPr>
              <w:t>вк445</w:t>
            </w:r>
          </w:p>
        </w:tc>
        <w:tc>
          <w:tcPr>
            <w:tcW w:w="851" w:type="dxa"/>
            <w:vAlign w:val="bottom"/>
          </w:tcPr>
          <w:p w:rsidR="0014410E" w:rsidRPr="0014410E" w:rsidRDefault="0014410E">
            <w:pPr>
              <w:jc w:val="right"/>
              <w:rPr>
                <w:color w:val="000000"/>
                <w:sz w:val="18"/>
                <w:szCs w:val="18"/>
              </w:rPr>
            </w:pPr>
            <w:r w:rsidRPr="0014410E">
              <w:rPr>
                <w:color w:val="000000"/>
                <w:sz w:val="18"/>
                <w:szCs w:val="18"/>
              </w:rPr>
              <w:t>27,2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0,16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129</w:t>
            </w:r>
          </w:p>
        </w:tc>
        <w:tc>
          <w:tcPr>
            <w:tcW w:w="851" w:type="dxa"/>
            <w:vAlign w:val="bottom"/>
          </w:tcPr>
          <w:p w:rsidR="0014410E" w:rsidRPr="0014410E" w:rsidRDefault="0014410E">
            <w:pPr>
              <w:jc w:val="right"/>
              <w:rPr>
                <w:color w:val="000000"/>
                <w:sz w:val="18"/>
                <w:szCs w:val="18"/>
              </w:rPr>
            </w:pPr>
            <w:r w:rsidRPr="0014410E">
              <w:rPr>
                <w:color w:val="000000"/>
                <w:sz w:val="18"/>
                <w:szCs w:val="18"/>
              </w:rPr>
              <w:t>11,5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16,43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21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вк357</w:t>
            </w:r>
          </w:p>
        </w:tc>
        <w:tc>
          <w:tcPr>
            <w:tcW w:w="1559" w:type="dxa"/>
            <w:vAlign w:val="bottom"/>
          </w:tcPr>
          <w:p w:rsidR="0014410E" w:rsidRPr="0014410E" w:rsidRDefault="0014410E">
            <w:pPr>
              <w:rPr>
                <w:color w:val="000000"/>
                <w:sz w:val="18"/>
                <w:szCs w:val="18"/>
              </w:rPr>
            </w:pPr>
            <w:r w:rsidRPr="0014410E">
              <w:rPr>
                <w:color w:val="000000"/>
                <w:sz w:val="18"/>
                <w:szCs w:val="18"/>
              </w:rPr>
              <w:t>вк358</w:t>
            </w:r>
          </w:p>
        </w:tc>
        <w:tc>
          <w:tcPr>
            <w:tcW w:w="851" w:type="dxa"/>
            <w:vAlign w:val="bottom"/>
          </w:tcPr>
          <w:p w:rsidR="0014410E" w:rsidRPr="0014410E" w:rsidRDefault="0014410E">
            <w:pPr>
              <w:jc w:val="right"/>
              <w:rPr>
                <w:color w:val="000000"/>
                <w:sz w:val="18"/>
                <w:szCs w:val="18"/>
              </w:rPr>
            </w:pPr>
            <w:r w:rsidRPr="0014410E">
              <w:rPr>
                <w:color w:val="000000"/>
                <w:sz w:val="18"/>
                <w:szCs w:val="18"/>
              </w:rPr>
              <w:t>36,5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0,38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22</w:t>
            </w:r>
          </w:p>
        </w:tc>
        <w:tc>
          <w:tcPr>
            <w:tcW w:w="851" w:type="dxa"/>
            <w:vAlign w:val="bottom"/>
          </w:tcPr>
          <w:p w:rsidR="0014410E" w:rsidRPr="0014410E" w:rsidRDefault="0014410E">
            <w:pPr>
              <w:jc w:val="right"/>
              <w:rPr>
                <w:color w:val="000000"/>
                <w:sz w:val="18"/>
                <w:szCs w:val="18"/>
              </w:rPr>
            </w:pPr>
            <w:r w:rsidRPr="0014410E">
              <w:rPr>
                <w:color w:val="000000"/>
                <w:sz w:val="18"/>
                <w:szCs w:val="18"/>
              </w:rPr>
              <w:t>12,8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вк356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21,7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вк356</w:t>
            </w:r>
          </w:p>
        </w:tc>
        <w:tc>
          <w:tcPr>
            <w:tcW w:w="1559" w:type="dxa"/>
            <w:vAlign w:val="bottom"/>
          </w:tcPr>
          <w:p w:rsidR="0014410E" w:rsidRPr="0014410E" w:rsidRDefault="0014410E">
            <w:pPr>
              <w:rPr>
                <w:color w:val="000000"/>
                <w:sz w:val="18"/>
                <w:szCs w:val="18"/>
              </w:rPr>
            </w:pPr>
            <w:r w:rsidRPr="0014410E">
              <w:rPr>
                <w:color w:val="000000"/>
                <w:sz w:val="18"/>
                <w:szCs w:val="18"/>
              </w:rPr>
              <w:t>вк357</w:t>
            </w:r>
          </w:p>
        </w:tc>
        <w:tc>
          <w:tcPr>
            <w:tcW w:w="851" w:type="dxa"/>
            <w:vAlign w:val="bottom"/>
          </w:tcPr>
          <w:p w:rsidR="0014410E" w:rsidRPr="0014410E" w:rsidRDefault="0014410E">
            <w:pPr>
              <w:jc w:val="right"/>
              <w:rPr>
                <w:color w:val="000000"/>
                <w:sz w:val="18"/>
                <w:szCs w:val="18"/>
              </w:rPr>
            </w:pPr>
            <w:r w:rsidRPr="0014410E">
              <w:rPr>
                <w:color w:val="000000"/>
                <w:sz w:val="18"/>
                <w:szCs w:val="18"/>
              </w:rPr>
              <w:t>23,1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0,45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24</w:t>
            </w:r>
          </w:p>
        </w:tc>
        <w:tc>
          <w:tcPr>
            <w:tcW w:w="851" w:type="dxa"/>
            <w:vAlign w:val="bottom"/>
          </w:tcPr>
          <w:p w:rsidR="0014410E" w:rsidRPr="0014410E" w:rsidRDefault="0014410E">
            <w:pPr>
              <w:jc w:val="right"/>
              <w:rPr>
                <w:color w:val="000000"/>
                <w:sz w:val="18"/>
                <w:szCs w:val="18"/>
              </w:rPr>
            </w:pPr>
            <w:r w:rsidRPr="0014410E">
              <w:rPr>
                <w:color w:val="000000"/>
                <w:sz w:val="18"/>
                <w:szCs w:val="18"/>
              </w:rPr>
              <w:t>10,3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24,9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вк355</w:t>
            </w:r>
          </w:p>
        </w:tc>
        <w:tc>
          <w:tcPr>
            <w:tcW w:w="1559" w:type="dxa"/>
            <w:vAlign w:val="bottom"/>
          </w:tcPr>
          <w:p w:rsidR="0014410E" w:rsidRPr="0014410E" w:rsidRDefault="0014410E">
            <w:pPr>
              <w:rPr>
                <w:color w:val="000000"/>
                <w:sz w:val="18"/>
                <w:szCs w:val="18"/>
              </w:rPr>
            </w:pPr>
            <w:r w:rsidRPr="0014410E">
              <w:rPr>
                <w:color w:val="000000"/>
                <w:sz w:val="18"/>
                <w:szCs w:val="18"/>
              </w:rPr>
              <w:t>вк356</w:t>
            </w:r>
          </w:p>
        </w:tc>
        <w:tc>
          <w:tcPr>
            <w:tcW w:w="851" w:type="dxa"/>
            <w:vAlign w:val="bottom"/>
          </w:tcPr>
          <w:p w:rsidR="0014410E" w:rsidRPr="0014410E" w:rsidRDefault="0014410E">
            <w:pPr>
              <w:jc w:val="right"/>
              <w:rPr>
                <w:color w:val="000000"/>
                <w:sz w:val="18"/>
                <w:szCs w:val="18"/>
              </w:rPr>
            </w:pPr>
            <w:r w:rsidRPr="0014410E">
              <w:rPr>
                <w:color w:val="000000"/>
                <w:sz w:val="18"/>
                <w:szCs w:val="18"/>
              </w:rPr>
              <w:t>28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0,51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130</w:t>
            </w:r>
          </w:p>
        </w:tc>
        <w:tc>
          <w:tcPr>
            <w:tcW w:w="851" w:type="dxa"/>
            <w:vAlign w:val="bottom"/>
          </w:tcPr>
          <w:p w:rsidR="0014410E" w:rsidRPr="0014410E" w:rsidRDefault="0014410E">
            <w:pPr>
              <w:jc w:val="right"/>
              <w:rPr>
                <w:color w:val="000000"/>
                <w:sz w:val="18"/>
                <w:szCs w:val="18"/>
              </w:rPr>
            </w:pPr>
            <w:r w:rsidRPr="0014410E">
              <w:rPr>
                <w:color w:val="000000"/>
                <w:sz w:val="18"/>
                <w:szCs w:val="18"/>
              </w:rPr>
              <w:t>12,7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16,43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22,9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вк354</w:t>
            </w:r>
          </w:p>
        </w:tc>
        <w:tc>
          <w:tcPr>
            <w:tcW w:w="1559" w:type="dxa"/>
            <w:vAlign w:val="bottom"/>
          </w:tcPr>
          <w:p w:rsidR="0014410E" w:rsidRPr="0014410E" w:rsidRDefault="0014410E">
            <w:pPr>
              <w:rPr>
                <w:color w:val="000000"/>
                <w:sz w:val="18"/>
                <w:szCs w:val="18"/>
              </w:rPr>
            </w:pPr>
            <w:r w:rsidRPr="0014410E">
              <w:rPr>
                <w:color w:val="000000"/>
                <w:sz w:val="18"/>
                <w:szCs w:val="18"/>
              </w:rPr>
              <w:t>вк355</w:t>
            </w:r>
          </w:p>
        </w:tc>
        <w:tc>
          <w:tcPr>
            <w:tcW w:w="851" w:type="dxa"/>
            <w:vAlign w:val="bottom"/>
          </w:tcPr>
          <w:p w:rsidR="0014410E" w:rsidRPr="0014410E" w:rsidRDefault="0014410E">
            <w:pPr>
              <w:jc w:val="right"/>
              <w:rPr>
                <w:color w:val="000000"/>
                <w:sz w:val="18"/>
                <w:szCs w:val="18"/>
              </w:rPr>
            </w:pPr>
            <w:r w:rsidRPr="0014410E">
              <w:rPr>
                <w:color w:val="000000"/>
                <w:sz w:val="18"/>
                <w:szCs w:val="18"/>
              </w:rPr>
              <w:t>52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0,56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12,5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вк443</w:t>
            </w:r>
          </w:p>
        </w:tc>
        <w:tc>
          <w:tcPr>
            <w:tcW w:w="1559" w:type="dxa"/>
            <w:vAlign w:val="bottom"/>
          </w:tcPr>
          <w:p w:rsidR="0014410E" w:rsidRPr="0014410E" w:rsidRDefault="0014410E">
            <w:pPr>
              <w:rPr>
                <w:color w:val="000000"/>
                <w:sz w:val="18"/>
                <w:szCs w:val="18"/>
              </w:rPr>
            </w:pPr>
            <w:r w:rsidRPr="0014410E">
              <w:rPr>
                <w:color w:val="000000"/>
                <w:sz w:val="18"/>
                <w:szCs w:val="18"/>
              </w:rPr>
              <w:t>вк444</w:t>
            </w:r>
          </w:p>
        </w:tc>
        <w:tc>
          <w:tcPr>
            <w:tcW w:w="851" w:type="dxa"/>
            <w:vAlign w:val="bottom"/>
          </w:tcPr>
          <w:p w:rsidR="0014410E" w:rsidRPr="0014410E" w:rsidRDefault="0014410E">
            <w:pPr>
              <w:jc w:val="right"/>
              <w:rPr>
                <w:color w:val="000000"/>
                <w:sz w:val="18"/>
                <w:szCs w:val="18"/>
              </w:rPr>
            </w:pPr>
            <w:r w:rsidRPr="0014410E">
              <w:rPr>
                <w:color w:val="000000"/>
                <w:sz w:val="18"/>
                <w:szCs w:val="18"/>
              </w:rPr>
              <w:t>96,8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0,18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13,9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вк442</w:t>
            </w:r>
          </w:p>
        </w:tc>
        <w:tc>
          <w:tcPr>
            <w:tcW w:w="1559" w:type="dxa"/>
            <w:vAlign w:val="bottom"/>
          </w:tcPr>
          <w:p w:rsidR="0014410E" w:rsidRPr="0014410E" w:rsidRDefault="0014410E">
            <w:pPr>
              <w:rPr>
                <w:color w:val="000000"/>
                <w:sz w:val="18"/>
                <w:szCs w:val="18"/>
              </w:rPr>
            </w:pPr>
            <w:r w:rsidRPr="0014410E">
              <w:rPr>
                <w:color w:val="000000"/>
                <w:sz w:val="18"/>
                <w:szCs w:val="18"/>
              </w:rPr>
              <w:t>вк443</w:t>
            </w:r>
          </w:p>
        </w:tc>
        <w:tc>
          <w:tcPr>
            <w:tcW w:w="851" w:type="dxa"/>
            <w:vAlign w:val="bottom"/>
          </w:tcPr>
          <w:p w:rsidR="0014410E" w:rsidRPr="0014410E" w:rsidRDefault="0014410E">
            <w:pPr>
              <w:jc w:val="right"/>
              <w:rPr>
                <w:color w:val="000000"/>
                <w:sz w:val="18"/>
                <w:szCs w:val="18"/>
              </w:rPr>
            </w:pPr>
            <w:r w:rsidRPr="0014410E">
              <w:rPr>
                <w:color w:val="000000"/>
                <w:sz w:val="18"/>
                <w:szCs w:val="18"/>
              </w:rPr>
              <w:t>42,3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18,1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101</w:t>
            </w:r>
          </w:p>
        </w:tc>
        <w:tc>
          <w:tcPr>
            <w:tcW w:w="851" w:type="dxa"/>
            <w:vAlign w:val="bottom"/>
          </w:tcPr>
          <w:p w:rsidR="0014410E" w:rsidRPr="0014410E" w:rsidRDefault="0014410E">
            <w:pPr>
              <w:jc w:val="right"/>
              <w:rPr>
                <w:color w:val="000000"/>
                <w:sz w:val="18"/>
                <w:szCs w:val="18"/>
              </w:rPr>
            </w:pPr>
            <w:r w:rsidRPr="0014410E">
              <w:rPr>
                <w:color w:val="000000"/>
                <w:sz w:val="18"/>
                <w:szCs w:val="18"/>
              </w:rPr>
              <w:t>14,5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16,43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вк442</w:t>
            </w:r>
          </w:p>
        </w:tc>
        <w:tc>
          <w:tcPr>
            <w:tcW w:w="1559" w:type="dxa"/>
            <w:vAlign w:val="bottom"/>
          </w:tcPr>
          <w:p w:rsidR="0014410E" w:rsidRPr="0014410E" w:rsidRDefault="0014410E">
            <w:pPr>
              <w:rPr>
                <w:color w:val="000000"/>
                <w:sz w:val="18"/>
                <w:szCs w:val="18"/>
              </w:rPr>
            </w:pPr>
            <w:r w:rsidRPr="0014410E">
              <w:rPr>
                <w:color w:val="000000"/>
                <w:sz w:val="18"/>
                <w:szCs w:val="18"/>
              </w:rPr>
              <w:t>вк441</w:t>
            </w:r>
          </w:p>
        </w:tc>
        <w:tc>
          <w:tcPr>
            <w:tcW w:w="851" w:type="dxa"/>
            <w:vAlign w:val="bottom"/>
          </w:tcPr>
          <w:p w:rsidR="0014410E" w:rsidRPr="0014410E" w:rsidRDefault="0014410E">
            <w:pPr>
              <w:jc w:val="right"/>
              <w:rPr>
                <w:color w:val="000000"/>
                <w:sz w:val="18"/>
                <w:szCs w:val="18"/>
              </w:rPr>
            </w:pPr>
            <w:r w:rsidRPr="0014410E">
              <w:rPr>
                <w:color w:val="000000"/>
                <w:sz w:val="18"/>
                <w:szCs w:val="18"/>
              </w:rPr>
              <w:t>49,8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-0,22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36</w:t>
            </w:r>
          </w:p>
        </w:tc>
        <w:tc>
          <w:tcPr>
            <w:tcW w:w="851" w:type="dxa"/>
            <w:vAlign w:val="bottom"/>
          </w:tcPr>
          <w:p w:rsidR="0014410E" w:rsidRPr="0014410E" w:rsidRDefault="0014410E">
            <w:pPr>
              <w:jc w:val="right"/>
              <w:rPr>
                <w:color w:val="000000"/>
                <w:sz w:val="18"/>
                <w:szCs w:val="18"/>
              </w:rPr>
            </w:pPr>
            <w:r w:rsidRPr="0014410E">
              <w:rPr>
                <w:color w:val="000000"/>
                <w:sz w:val="18"/>
                <w:szCs w:val="18"/>
              </w:rPr>
              <w:t>9,3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131</w:t>
            </w:r>
          </w:p>
        </w:tc>
        <w:tc>
          <w:tcPr>
            <w:tcW w:w="851" w:type="dxa"/>
            <w:vAlign w:val="bottom"/>
          </w:tcPr>
          <w:p w:rsidR="0014410E" w:rsidRPr="0014410E" w:rsidRDefault="0014410E">
            <w:pPr>
              <w:jc w:val="right"/>
              <w:rPr>
                <w:color w:val="000000"/>
                <w:sz w:val="18"/>
                <w:szCs w:val="18"/>
              </w:rPr>
            </w:pPr>
            <w:r w:rsidRPr="0014410E">
              <w:rPr>
                <w:color w:val="000000"/>
                <w:sz w:val="18"/>
                <w:szCs w:val="18"/>
              </w:rPr>
              <w:t>9,5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16,44</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31</w:t>
            </w:r>
          </w:p>
        </w:tc>
        <w:tc>
          <w:tcPr>
            <w:tcW w:w="851" w:type="dxa"/>
            <w:vAlign w:val="bottom"/>
          </w:tcPr>
          <w:p w:rsidR="0014410E" w:rsidRPr="0014410E" w:rsidRDefault="0014410E">
            <w:pPr>
              <w:jc w:val="right"/>
              <w:rPr>
                <w:color w:val="000000"/>
                <w:sz w:val="18"/>
                <w:szCs w:val="18"/>
              </w:rPr>
            </w:pPr>
            <w:r w:rsidRPr="0014410E">
              <w:rPr>
                <w:color w:val="000000"/>
                <w:sz w:val="18"/>
                <w:szCs w:val="18"/>
              </w:rPr>
              <w:t>16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вк353</w:t>
            </w:r>
          </w:p>
        </w:tc>
        <w:tc>
          <w:tcPr>
            <w:tcW w:w="1559" w:type="dxa"/>
            <w:vAlign w:val="bottom"/>
          </w:tcPr>
          <w:p w:rsidR="0014410E" w:rsidRPr="0014410E" w:rsidRDefault="0014410E">
            <w:pPr>
              <w:rPr>
                <w:color w:val="000000"/>
                <w:sz w:val="18"/>
                <w:szCs w:val="18"/>
              </w:rPr>
            </w:pPr>
            <w:r w:rsidRPr="0014410E">
              <w:rPr>
                <w:color w:val="000000"/>
                <w:sz w:val="18"/>
                <w:szCs w:val="18"/>
              </w:rPr>
              <w:t>вк354</w:t>
            </w:r>
          </w:p>
        </w:tc>
        <w:tc>
          <w:tcPr>
            <w:tcW w:w="851" w:type="dxa"/>
            <w:vAlign w:val="bottom"/>
          </w:tcPr>
          <w:p w:rsidR="0014410E" w:rsidRPr="0014410E" w:rsidRDefault="0014410E">
            <w:pPr>
              <w:jc w:val="right"/>
              <w:rPr>
                <w:color w:val="000000"/>
                <w:sz w:val="18"/>
                <w:szCs w:val="18"/>
              </w:rPr>
            </w:pPr>
            <w:r w:rsidRPr="0014410E">
              <w:rPr>
                <w:color w:val="000000"/>
                <w:sz w:val="18"/>
                <w:szCs w:val="18"/>
              </w:rPr>
              <w:t>145,7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0,64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вк352</w:t>
            </w:r>
          </w:p>
        </w:tc>
        <w:tc>
          <w:tcPr>
            <w:tcW w:w="1559" w:type="dxa"/>
            <w:vAlign w:val="bottom"/>
          </w:tcPr>
          <w:p w:rsidR="0014410E" w:rsidRPr="0014410E" w:rsidRDefault="0014410E">
            <w:pPr>
              <w:rPr>
                <w:color w:val="000000"/>
                <w:sz w:val="18"/>
                <w:szCs w:val="18"/>
              </w:rPr>
            </w:pPr>
            <w:r w:rsidRPr="0014410E">
              <w:rPr>
                <w:color w:val="000000"/>
                <w:sz w:val="18"/>
                <w:szCs w:val="18"/>
              </w:rPr>
              <w:t>вк353</w:t>
            </w:r>
          </w:p>
        </w:tc>
        <w:tc>
          <w:tcPr>
            <w:tcW w:w="851" w:type="dxa"/>
            <w:vAlign w:val="bottom"/>
          </w:tcPr>
          <w:p w:rsidR="0014410E" w:rsidRPr="0014410E" w:rsidRDefault="0014410E">
            <w:pPr>
              <w:jc w:val="right"/>
              <w:rPr>
                <w:color w:val="000000"/>
                <w:sz w:val="18"/>
                <w:szCs w:val="18"/>
              </w:rPr>
            </w:pPr>
            <w:r w:rsidRPr="0014410E">
              <w:rPr>
                <w:color w:val="000000"/>
                <w:sz w:val="18"/>
                <w:szCs w:val="18"/>
              </w:rPr>
              <w:t>25,8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0,67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102</w:t>
            </w:r>
          </w:p>
        </w:tc>
        <w:tc>
          <w:tcPr>
            <w:tcW w:w="851" w:type="dxa"/>
            <w:vAlign w:val="bottom"/>
          </w:tcPr>
          <w:p w:rsidR="0014410E" w:rsidRPr="0014410E" w:rsidRDefault="0014410E">
            <w:pPr>
              <w:jc w:val="right"/>
              <w:rPr>
                <w:color w:val="000000"/>
                <w:sz w:val="18"/>
                <w:szCs w:val="18"/>
              </w:rPr>
            </w:pPr>
            <w:r w:rsidRPr="0014410E">
              <w:rPr>
                <w:color w:val="000000"/>
                <w:sz w:val="18"/>
                <w:szCs w:val="18"/>
              </w:rPr>
              <w:t>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16,45</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вк440</w:t>
            </w:r>
          </w:p>
        </w:tc>
        <w:tc>
          <w:tcPr>
            <w:tcW w:w="1559" w:type="dxa"/>
            <w:vAlign w:val="bottom"/>
          </w:tcPr>
          <w:p w:rsidR="0014410E" w:rsidRPr="0014410E" w:rsidRDefault="0014410E">
            <w:pPr>
              <w:rPr>
                <w:color w:val="000000"/>
                <w:sz w:val="18"/>
                <w:szCs w:val="18"/>
              </w:rPr>
            </w:pPr>
            <w:r w:rsidRPr="0014410E">
              <w:rPr>
                <w:color w:val="000000"/>
                <w:sz w:val="18"/>
                <w:szCs w:val="18"/>
              </w:rPr>
              <w:t>вк441</w:t>
            </w:r>
          </w:p>
        </w:tc>
        <w:tc>
          <w:tcPr>
            <w:tcW w:w="851" w:type="dxa"/>
            <w:vAlign w:val="bottom"/>
          </w:tcPr>
          <w:p w:rsidR="0014410E" w:rsidRPr="0014410E" w:rsidRDefault="0014410E">
            <w:pPr>
              <w:jc w:val="right"/>
              <w:rPr>
                <w:color w:val="000000"/>
                <w:sz w:val="18"/>
                <w:szCs w:val="18"/>
              </w:rPr>
            </w:pPr>
            <w:r w:rsidRPr="0014410E">
              <w:rPr>
                <w:color w:val="000000"/>
                <w:sz w:val="18"/>
                <w:szCs w:val="18"/>
              </w:rPr>
              <w:t>85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42</w:t>
            </w:r>
          </w:p>
        </w:tc>
        <w:tc>
          <w:tcPr>
            <w:tcW w:w="851" w:type="dxa"/>
            <w:vAlign w:val="bottom"/>
          </w:tcPr>
          <w:p w:rsidR="0014410E" w:rsidRPr="0014410E" w:rsidRDefault="0014410E">
            <w:pPr>
              <w:jc w:val="right"/>
              <w:rPr>
                <w:color w:val="000000"/>
                <w:sz w:val="18"/>
                <w:szCs w:val="18"/>
              </w:rPr>
            </w:pPr>
            <w:r w:rsidRPr="0014410E">
              <w:rPr>
                <w:color w:val="000000"/>
                <w:sz w:val="18"/>
                <w:szCs w:val="18"/>
              </w:rPr>
              <w:t>9,3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16,43</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35</w:t>
            </w:r>
          </w:p>
        </w:tc>
        <w:tc>
          <w:tcPr>
            <w:tcW w:w="851" w:type="dxa"/>
            <w:vAlign w:val="bottom"/>
          </w:tcPr>
          <w:p w:rsidR="0014410E" w:rsidRPr="0014410E" w:rsidRDefault="0014410E">
            <w:pPr>
              <w:jc w:val="right"/>
              <w:rPr>
                <w:color w:val="000000"/>
                <w:sz w:val="18"/>
                <w:szCs w:val="18"/>
              </w:rPr>
            </w:pPr>
            <w:r w:rsidRPr="0014410E">
              <w:rPr>
                <w:color w:val="000000"/>
                <w:sz w:val="18"/>
                <w:szCs w:val="18"/>
              </w:rPr>
              <w:t>22,3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37</w:t>
            </w:r>
          </w:p>
        </w:tc>
        <w:tc>
          <w:tcPr>
            <w:tcW w:w="851" w:type="dxa"/>
            <w:vAlign w:val="bottom"/>
          </w:tcPr>
          <w:p w:rsidR="0014410E" w:rsidRPr="0014410E" w:rsidRDefault="0014410E">
            <w:pPr>
              <w:jc w:val="right"/>
              <w:rPr>
                <w:color w:val="000000"/>
                <w:sz w:val="18"/>
                <w:szCs w:val="18"/>
              </w:rPr>
            </w:pPr>
            <w:r w:rsidRPr="0014410E">
              <w:rPr>
                <w:color w:val="000000"/>
                <w:sz w:val="18"/>
                <w:szCs w:val="18"/>
              </w:rPr>
              <w:t>22,3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вк351</w:t>
            </w:r>
          </w:p>
        </w:tc>
        <w:tc>
          <w:tcPr>
            <w:tcW w:w="1559" w:type="dxa"/>
            <w:vAlign w:val="bottom"/>
          </w:tcPr>
          <w:p w:rsidR="0014410E" w:rsidRPr="0014410E" w:rsidRDefault="0014410E">
            <w:pPr>
              <w:rPr>
                <w:color w:val="000000"/>
                <w:sz w:val="18"/>
                <w:szCs w:val="18"/>
              </w:rPr>
            </w:pPr>
            <w:r w:rsidRPr="0014410E">
              <w:rPr>
                <w:color w:val="000000"/>
                <w:sz w:val="18"/>
                <w:szCs w:val="18"/>
              </w:rPr>
              <w:t>вк352</w:t>
            </w:r>
          </w:p>
        </w:tc>
        <w:tc>
          <w:tcPr>
            <w:tcW w:w="851" w:type="dxa"/>
            <w:vAlign w:val="bottom"/>
          </w:tcPr>
          <w:p w:rsidR="0014410E" w:rsidRPr="0014410E" w:rsidRDefault="0014410E">
            <w:pPr>
              <w:jc w:val="right"/>
              <w:rPr>
                <w:color w:val="000000"/>
                <w:sz w:val="18"/>
                <w:szCs w:val="18"/>
              </w:rPr>
            </w:pPr>
            <w:r w:rsidRPr="0014410E">
              <w:rPr>
                <w:color w:val="000000"/>
                <w:sz w:val="18"/>
                <w:szCs w:val="18"/>
              </w:rPr>
              <w:t>74,2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0,74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18</w:t>
            </w:r>
          </w:p>
        </w:tc>
        <w:tc>
          <w:tcPr>
            <w:tcW w:w="851" w:type="dxa"/>
            <w:vAlign w:val="bottom"/>
          </w:tcPr>
          <w:p w:rsidR="0014410E" w:rsidRPr="0014410E" w:rsidRDefault="0014410E">
            <w:pPr>
              <w:jc w:val="right"/>
              <w:rPr>
                <w:color w:val="000000"/>
                <w:sz w:val="18"/>
                <w:szCs w:val="18"/>
              </w:rPr>
            </w:pPr>
            <w:r w:rsidRPr="0014410E">
              <w:rPr>
                <w:color w:val="000000"/>
                <w:sz w:val="18"/>
                <w:szCs w:val="18"/>
              </w:rPr>
              <w:t>10,7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11,7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вк439</w:t>
            </w:r>
          </w:p>
        </w:tc>
        <w:tc>
          <w:tcPr>
            <w:tcW w:w="1559" w:type="dxa"/>
            <w:vAlign w:val="bottom"/>
          </w:tcPr>
          <w:p w:rsidR="0014410E" w:rsidRPr="0014410E" w:rsidRDefault="0014410E">
            <w:pPr>
              <w:rPr>
                <w:color w:val="000000"/>
                <w:sz w:val="18"/>
                <w:szCs w:val="18"/>
              </w:rPr>
            </w:pPr>
            <w:r w:rsidRPr="0014410E">
              <w:rPr>
                <w:color w:val="000000"/>
                <w:sz w:val="18"/>
                <w:szCs w:val="18"/>
              </w:rPr>
              <w:t>вк440</w:t>
            </w:r>
          </w:p>
        </w:tc>
        <w:tc>
          <w:tcPr>
            <w:tcW w:w="851" w:type="dxa"/>
            <w:vAlign w:val="bottom"/>
          </w:tcPr>
          <w:p w:rsidR="0014410E" w:rsidRPr="0014410E" w:rsidRDefault="0014410E">
            <w:pPr>
              <w:jc w:val="right"/>
              <w:rPr>
                <w:color w:val="000000"/>
                <w:sz w:val="18"/>
                <w:szCs w:val="18"/>
              </w:rPr>
            </w:pPr>
            <w:r w:rsidRPr="0014410E">
              <w:rPr>
                <w:color w:val="000000"/>
                <w:sz w:val="18"/>
                <w:szCs w:val="18"/>
              </w:rPr>
              <w:t>95,9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0,35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вк438</w:t>
            </w:r>
          </w:p>
        </w:tc>
        <w:tc>
          <w:tcPr>
            <w:tcW w:w="1559" w:type="dxa"/>
            <w:vAlign w:val="bottom"/>
          </w:tcPr>
          <w:p w:rsidR="0014410E" w:rsidRPr="0014410E" w:rsidRDefault="0014410E">
            <w:pPr>
              <w:rPr>
                <w:color w:val="000000"/>
                <w:sz w:val="18"/>
                <w:szCs w:val="18"/>
              </w:rPr>
            </w:pPr>
            <w:r w:rsidRPr="0014410E">
              <w:rPr>
                <w:color w:val="000000"/>
                <w:sz w:val="18"/>
                <w:szCs w:val="18"/>
              </w:rPr>
              <w:t>вк439</w:t>
            </w:r>
          </w:p>
        </w:tc>
        <w:tc>
          <w:tcPr>
            <w:tcW w:w="851" w:type="dxa"/>
            <w:vAlign w:val="bottom"/>
          </w:tcPr>
          <w:p w:rsidR="0014410E" w:rsidRPr="0014410E" w:rsidRDefault="0014410E">
            <w:pPr>
              <w:jc w:val="right"/>
              <w:rPr>
                <w:color w:val="000000"/>
                <w:sz w:val="18"/>
                <w:szCs w:val="18"/>
              </w:rPr>
            </w:pPr>
            <w:r w:rsidRPr="0014410E">
              <w:rPr>
                <w:color w:val="000000"/>
                <w:sz w:val="18"/>
                <w:szCs w:val="18"/>
              </w:rPr>
              <w:t>32,5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0,38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вк350</w:t>
            </w:r>
          </w:p>
        </w:tc>
        <w:tc>
          <w:tcPr>
            <w:tcW w:w="1559" w:type="dxa"/>
            <w:vAlign w:val="bottom"/>
          </w:tcPr>
          <w:p w:rsidR="0014410E" w:rsidRPr="0014410E" w:rsidRDefault="0014410E">
            <w:pPr>
              <w:rPr>
                <w:color w:val="000000"/>
                <w:sz w:val="18"/>
                <w:szCs w:val="18"/>
              </w:rPr>
            </w:pPr>
            <w:r w:rsidRPr="0014410E">
              <w:rPr>
                <w:color w:val="000000"/>
                <w:sz w:val="18"/>
                <w:szCs w:val="18"/>
              </w:rPr>
              <w:t>вк351</w:t>
            </w:r>
          </w:p>
        </w:tc>
        <w:tc>
          <w:tcPr>
            <w:tcW w:w="851" w:type="dxa"/>
            <w:vAlign w:val="bottom"/>
          </w:tcPr>
          <w:p w:rsidR="0014410E" w:rsidRPr="0014410E" w:rsidRDefault="0014410E">
            <w:pPr>
              <w:jc w:val="right"/>
              <w:rPr>
                <w:color w:val="000000"/>
                <w:sz w:val="18"/>
                <w:szCs w:val="18"/>
              </w:rPr>
            </w:pPr>
            <w:r w:rsidRPr="0014410E">
              <w:rPr>
                <w:color w:val="000000"/>
                <w:sz w:val="18"/>
                <w:szCs w:val="18"/>
              </w:rPr>
              <w:t>43,1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0,85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44</w:t>
            </w:r>
          </w:p>
        </w:tc>
        <w:tc>
          <w:tcPr>
            <w:tcW w:w="851" w:type="dxa"/>
            <w:vAlign w:val="bottom"/>
          </w:tcPr>
          <w:p w:rsidR="0014410E" w:rsidRPr="0014410E" w:rsidRDefault="0014410E">
            <w:pPr>
              <w:jc w:val="right"/>
              <w:rPr>
                <w:color w:val="000000"/>
                <w:sz w:val="18"/>
                <w:szCs w:val="18"/>
              </w:rPr>
            </w:pPr>
            <w:r w:rsidRPr="0014410E">
              <w:rPr>
                <w:color w:val="000000"/>
                <w:sz w:val="18"/>
                <w:szCs w:val="18"/>
              </w:rPr>
              <w:t>11,2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вк437</w:t>
            </w:r>
          </w:p>
        </w:tc>
        <w:tc>
          <w:tcPr>
            <w:tcW w:w="1559" w:type="dxa"/>
            <w:vAlign w:val="bottom"/>
          </w:tcPr>
          <w:p w:rsidR="0014410E" w:rsidRPr="0014410E" w:rsidRDefault="0014410E">
            <w:pPr>
              <w:rPr>
                <w:color w:val="000000"/>
                <w:sz w:val="18"/>
                <w:szCs w:val="18"/>
              </w:rPr>
            </w:pPr>
            <w:r w:rsidRPr="0014410E">
              <w:rPr>
                <w:color w:val="000000"/>
                <w:sz w:val="18"/>
                <w:szCs w:val="18"/>
              </w:rPr>
              <w:t>вк350</w:t>
            </w:r>
          </w:p>
        </w:tc>
        <w:tc>
          <w:tcPr>
            <w:tcW w:w="851" w:type="dxa"/>
            <w:vAlign w:val="bottom"/>
          </w:tcPr>
          <w:p w:rsidR="0014410E" w:rsidRPr="0014410E" w:rsidRDefault="0014410E">
            <w:pPr>
              <w:jc w:val="right"/>
              <w:rPr>
                <w:color w:val="000000"/>
                <w:sz w:val="18"/>
                <w:szCs w:val="18"/>
              </w:rPr>
            </w:pPr>
            <w:r w:rsidRPr="0014410E">
              <w:rPr>
                <w:color w:val="000000"/>
                <w:sz w:val="18"/>
                <w:szCs w:val="18"/>
              </w:rPr>
              <w:t>18,2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0,88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39</w:t>
            </w:r>
          </w:p>
        </w:tc>
        <w:tc>
          <w:tcPr>
            <w:tcW w:w="851" w:type="dxa"/>
            <w:vAlign w:val="bottom"/>
          </w:tcPr>
          <w:p w:rsidR="0014410E" w:rsidRPr="0014410E" w:rsidRDefault="0014410E">
            <w:pPr>
              <w:jc w:val="right"/>
              <w:rPr>
                <w:color w:val="000000"/>
                <w:sz w:val="18"/>
                <w:szCs w:val="18"/>
              </w:rPr>
            </w:pPr>
            <w:r w:rsidRPr="0014410E">
              <w:rPr>
                <w:color w:val="000000"/>
                <w:sz w:val="18"/>
                <w:szCs w:val="18"/>
              </w:rPr>
              <w:t>8,5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16,43</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20</w:t>
            </w:r>
          </w:p>
        </w:tc>
        <w:tc>
          <w:tcPr>
            <w:tcW w:w="851" w:type="dxa"/>
            <w:vAlign w:val="bottom"/>
          </w:tcPr>
          <w:p w:rsidR="0014410E" w:rsidRPr="0014410E" w:rsidRDefault="0014410E">
            <w:pPr>
              <w:jc w:val="right"/>
              <w:rPr>
                <w:color w:val="000000"/>
                <w:sz w:val="18"/>
                <w:szCs w:val="18"/>
              </w:rPr>
            </w:pPr>
            <w:r w:rsidRPr="0014410E">
              <w:rPr>
                <w:color w:val="000000"/>
                <w:sz w:val="18"/>
                <w:szCs w:val="18"/>
              </w:rPr>
              <w:t>10,3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вк436</w:t>
            </w:r>
          </w:p>
        </w:tc>
        <w:tc>
          <w:tcPr>
            <w:tcW w:w="1559" w:type="dxa"/>
            <w:vAlign w:val="bottom"/>
          </w:tcPr>
          <w:p w:rsidR="0014410E" w:rsidRPr="0014410E" w:rsidRDefault="0014410E">
            <w:pPr>
              <w:rPr>
                <w:color w:val="000000"/>
                <w:sz w:val="18"/>
                <w:szCs w:val="18"/>
              </w:rPr>
            </w:pPr>
            <w:r w:rsidRPr="0014410E">
              <w:rPr>
                <w:color w:val="000000"/>
                <w:sz w:val="18"/>
                <w:szCs w:val="18"/>
              </w:rPr>
              <w:t>вк437</w:t>
            </w:r>
          </w:p>
        </w:tc>
        <w:tc>
          <w:tcPr>
            <w:tcW w:w="851" w:type="dxa"/>
            <w:vAlign w:val="bottom"/>
          </w:tcPr>
          <w:p w:rsidR="0014410E" w:rsidRPr="0014410E" w:rsidRDefault="0014410E">
            <w:pPr>
              <w:jc w:val="right"/>
              <w:rPr>
                <w:color w:val="000000"/>
                <w:sz w:val="18"/>
                <w:szCs w:val="18"/>
              </w:rPr>
            </w:pPr>
            <w:r w:rsidRPr="0014410E">
              <w:rPr>
                <w:color w:val="000000"/>
                <w:sz w:val="18"/>
                <w:szCs w:val="18"/>
              </w:rPr>
              <w:t>28,5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0,94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вк435</w:t>
            </w:r>
          </w:p>
        </w:tc>
        <w:tc>
          <w:tcPr>
            <w:tcW w:w="1559" w:type="dxa"/>
            <w:vAlign w:val="bottom"/>
          </w:tcPr>
          <w:p w:rsidR="0014410E" w:rsidRPr="0014410E" w:rsidRDefault="0014410E">
            <w:pPr>
              <w:rPr>
                <w:color w:val="000000"/>
                <w:sz w:val="18"/>
                <w:szCs w:val="18"/>
              </w:rPr>
            </w:pPr>
            <w:r w:rsidRPr="0014410E">
              <w:rPr>
                <w:color w:val="000000"/>
                <w:sz w:val="18"/>
                <w:szCs w:val="18"/>
              </w:rPr>
              <w:t>вк436</w:t>
            </w:r>
          </w:p>
        </w:tc>
        <w:tc>
          <w:tcPr>
            <w:tcW w:w="851" w:type="dxa"/>
            <w:vAlign w:val="bottom"/>
          </w:tcPr>
          <w:p w:rsidR="0014410E" w:rsidRPr="0014410E" w:rsidRDefault="0014410E">
            <w:pPr>
              <w:jc w:val="right"/>
              <w:rPr>
                <w:color w:val="000000"/>
                <w:sz w:val="18"/>
                <w:szCs w:val="18"/>
              </w:rPr>
            </w:pPr>
            <w:r w:rsidRPr="0014410E">
              <w:rPr>
                <w:color w:val="000000"/>
                <w:sz w:val="18"/>
                <w:szCs w:val="18"/>
              </w:rPr>
              <w:t>10,7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0,97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вк435</w:t>
            </w:r>
          </w:p>
        </w:tc>
        <w:tc>
          <w:tcPr>
            <w:tcW w:w="1559" w:type="dxa"/>
            <w:vAlign w:val="bottom"/>
          </w:tcPr>
          <w:p w:rsidR="0014410E" w:rsidRPr="0014410E" w:rsidRDefault="0014410E">
            <w:pPr>
              <w:rPr>
                <w:color w:val="000000"/>
                <w:sz w:val="18"/>
                <w:szCs w:val="18"/>
              </w:rPr>
            </w:pPr>
            <w:r w:rsidRPr="0014410E">
              <w:rPr>
                <w:color w:val="000000"/>
                <w:sz w:val="18"/>
                <w:szCs w:val="18"/>
              </w:rPr>
              <w:t>вк438</w:t>
            </w:r>
          </w:p>
        </w:tc>
        <w:tc>
          <w:tcPr>
            <w:tcW w:w="851" w:type="dxa"/>
            <w:vAlign w:val="bottom"/>
          </w:tcPr>
          <w:p w:rsidR="0014410E" w:rsidRPr="0014410E" w:rsidRDefault="0014410E">
            <w:pPr>
              <w:jc w:val="right"/>
              <w:rPr>
                <w:color w:val="000000"/>
                <w:sz w:val="18"/>
                <w:szCs w:val="18"/>
              </w:rPr>
            </w:pPr>
            <w:r w:rsidRPr="0014410E">
              <w:rPr>
                <w:color w:val="000000"/>
                <w:sz w:val="18"/>
                <w:szCs w:val="18"/>
              </w:rPr>
              <w:t>30,5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0,47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24,2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25,6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вк433</w:t>
            </w:r>
          </w:p>
        </w:tc>
        <w:tc>
          <w:tcPr>
            <w:tcW w:w="1559" w:type="dxa"/>
            <w:vAlign w:val="bottom"/>
          </w:tcPr>
          <w:p w:rsidR="0014410E" w:rsidRPr="0014410E" w:rsidRDefault="0014410E">
            <w:pPr>
              <w:rPr>
                <w:color w:val="000000"/>
                <w:sz w:val="18"/>
                <w:szCs w:val="18"/>
              </w:rPr>
            </w:pPr>
            <w:r w:rsidRPr="0014410E">
              <w:rPr>
                <w:color w:val="000000"/>
                <w:sz w:val="18"/>
                <w:szCs w:val="18"/>
              </w:rPr>
              <w:t>вк434</w:t>
            </w:r>
          </w:p>
        </w:tc>
        <w:tc>
          <w:tcPr>
            <w:tcW w:w="851" w:type="dxa"/>
            <w:vAlign w:val="bottom"/>
          </w:tcPr>
          <w:p w:rsidR="0014410E" w:rsidRPr="0014410E" w:rsidRDefault="0014410E">
            <w:pPr>
              <w:jc w:val="right"/>
              <w:rPr>
                <w:color w:val="000000"/>
                <w:sz w:val="18"/>
                <w:szCs w:val="18"/>
              </w:rPr>
            </w:pPr>
            <w:r w:rsidRPr="0014410E">
              <w:rPr>
                <w:color w:val="000000"/>
                <w:sz w:val="18"/>
                <w:szCs w:val="18"/>
              </w:rPr>
              <w:t>63,9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10,7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28,4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25,4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120</w:t>
            </w:r>
          </w:p>
        </w:tc>
        <w:tc>
          <w:tcPr>
            <w:tcW w:w="851" w:type="dxa"/>
            <w:vAlign w:val="bottom"/>
          </w:tcPr>
          <w:p w:rsidR="0014410E" w:rsidRPr="0014410E" w:rsidRDefault="0014410E">
            <w:pPr>
              <w:jc w:val="right"/>
              <w:rPr>
                <w:color w:val="000000"/>
                <w:sz w:val="18"/>
                <w:szCs w:val="18"/>
              </w:rPr>
            </w:pPr>
            <w:r w:rsidRPr="0014410E">
              <w:rPr>
                <w:color w:val="000000"/>
                <w:sz w:val="18"/>
                <w:szCs w:val="18"/>
              </w:rPr>
              <w:t>22,7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0,07</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16,4</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15,1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вк432</w:t>
            </w:r>
          </w:p>
        </w:tc>
        <w:tc>
          <w:tcPr>
            <w:tcW w:w="1559" w:type="dxa"/>
            <w:vAlign w:val="bottom"/>
          </w:tcPr>
          <w:p w:rsidR="0014410E" w:rsidRPr="0014410E" w:rsidRDefault="0014410E">
            <w:pPr>
              <w:rPr>
                <w:color w:val="000000"/>
                <w:sz w:val="18"/>
                <w:szCs w:val="18"/>
              </w:rPr>
            </w:pPr>
            <w:r w:rsidRPr="0014410E">
              <w:rPr>
                <w:color w:val="000000"/>
                <w:sz w:val="18"/>
                <w:szCs w:val="18"/>
              </w:rPr>
              <w:t>вк433</w:t>
            </w:r>
          </w:p>
        </w:tc>
        <w:tc>
          <w:tcPr>
            <w:tcW w:w="851" w:type="dxa"/>
            <w:vAlign w:val="bottom"/>
          </w:tcPr>
          <w:p w:rsidR="0014410E" w:rsidRPr="0014410E" w:rsidRDefault="0014410E">
            <w:pPr>
              <w:jc w:val="right"/>
              <w:rPr>
                <w:color w:val="000000"/>
                <w:sz w:val="18"/>
                <w:szCs w:val="18"/>
              </w:rPr>
            </w:pPr>
            <w:r w:rsidRPr="0014410E">
              <w:rPr>
                <w:color w:val="000000"/>
                <w:sz w:val="18"/>
                <w:szCs w:val="18"/>
              </w:rPr>
              <w:t>37,9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0,11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114</w:t>
            </w:r>
          </w:p>
        </w:tc>
        <w:tc>
          <w:tcPr>
            <w:tcW w:w="851" w:type="dxa"/>
            <w:vAlign w:val="bottom"/>
          </w:tcPr>
          <w:p w:rsidR="0014410E" w:rsidRPr="0014410E" w:rsidRDefault="0014410E">
            <w:pPr>
              <w:jc w:val="right"/>
              <w:rPr>
                <w:color w:val="000000"/>
                <w:sz w:val="18"/>
                <w:szCs w:val="18"/>
              </w:rPr>
            </w:pPr>
            <w:r w:rsidRPr="0014410E">
              <w:rPr>
                <w:color w:val="000000"/>
                <w:sz w:val="18"/>
                <w:szCs w:val="18"/>
              </w:rPr>
              <w:t>11,6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19,21</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20</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19,24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44,4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w:t>
            </w:r>
          </w:p>
        </w:tc>
        <w:tc>
          <w:tcPr>
            <w:tcW w:w="795" w:type="dxa"/>
            <w:vAlign w:val="bottom"/>
          </w:tcPr>
          <w:p w:rsidR="0014410E" w:rsidRPr="0014410E" w:rsidRDefault="0014410E">
            <w:pPr>
              <w:jc w:val="right"/>
              <w:rPr>
                <w:color w:val="000000"/>
                <w:sz w:val="18"/>
                <w:szCs w:val="18"/>
              </w:rPr>
            </w:pPr>
            <w:r w:rsidRPr="0014410E">
              <w:rPr>
                <w:color w:val="000000"/>
                <w:sz w:val="18"/>
                <w:szCs w:val="18"/>
              </w:rPr>
              <w:t>0,2</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19,04</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12,4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19,23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12,6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19,19</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17,2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0,08</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19,17</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вк417</w:t>
            </w:r>
          </w:p>
        </w:tc>
        <w:tc>
          <w:tcPr>
            <w:tcW w:w="1559" w:type="dxa"/>
            <w:vAlign w:val="bottom"/>
          </w:tcPr>
          <w:p w:rsidR="0014410E" w:rsidRPr="0014410E" w:rsidRDefault="0014410E">
            <w:pPr>
              <w:rPr>
                <w:color w:val="000000"/>
                <w:sz w:val="18"/>
                <w:szCs w:val="18"/>
              </w:rPr>
            </w:pPr>
            <w:r w:rsidRPr="0014410E">
              <w:rPr>
                <w:color w:val="000000"/>
                <w:sz w:val="18"/>
                <w:szCs w:val="18"/>
              </w:rPr>
              <w:t>вк418</w:t>
            </w:r>
          </w:p>
        </w:tc>
        <w:tc>
          <w:tcPr>
            <w:tcW w:w="851" w:type="dxa"/>
            <w:vAlign w:val="bottom"/>
          </w:tcPr>
          <w:p w:rsidR="0014410E" w:rsidRPr="0014410E" w:rsidRDefault="0014410E">
            <w:pPr>
              <w:jc w:val="right"/>
              <w:rPr>
                <w:color w:val="000000"/>
                <w:sz w:val="18"/>
                <w:szCs w:val="18"/>
              </w:rPr>
            </w:pPr>
            <w:r w:rsidRPr="0014410E">
              <w:rPr>
                <w:color w:val="000000"/>
                <w:sz w:val="18"/>
                <w:szCs w:val="18"/>
              </w:rPr>
              <w:t>35,5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19,25</w:t>
            </w:r>
          </w:p>
        </w:tc>
        <w:tc>
          <w:tcPr>
            <w:tcW w:w="992" w:type="dxa"/>
            <w:vAlign w:val="bottom"/>
          </w:tcPr>
          <w:p w:rsidR="0014410E" w:rsidRPr="0014410E" w:rsidRDefault="0014410E">
            <w:pPr>
              <w:jc w:val="right"/>
              <w:rPr>
                <w:color w:val="000000"/>
                <w:sz w:val="18"/>
                <w:szCs w:val="18"/>
              </w:rPr>
            </w:pPr>
            <w:r w:rsidRPr="0014410E">
              <w:rPr>
                <w:color w:val="000000"/>
                <w:sz w:val="18"/>
                <w:szCs w:val="18"/>
              </w:rPr>
              <w:t>0,13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вк416</w:t>
            </w:r>
          </w:p>
        </w:tc>
        <w:tc>
          <w:tcPr>
            <w:tcW w:w="1559" w:type="dxa"/>
            <w:vAlign w:val="bottom"/>
          </w:tcPr>
          <w:p w:rsidR="0014410E" w:rsidRPr="0014410E" w:rsidRDefault="0014410E">
            <w:pPr>
              <w:rPr>
                <w:color w:val="000000"/>
                <w:sz w:val="18"/>
                <w:szCs w:val="18"/>
              </w:rPr>
            </w:pPr>
            <w:r w:rsidRPr="0014410E">
              <w:rPr>
                <w:color w:val="000000"/>
                <w:sz w:val="18"/>
                <w:szCs w:val="18"/>
              </w:rPr>
              <w:t>вк417</w:t>
            </w:r>
          </w:p>
        </w:tc>
        <w:tc>
          <w:tcPr>
            <w:tcW w:w="851" w:type="dxa"/>
            <w:vAlign w:val="bottom"/>
          </w:tcPr>
          <w:p w:rsidR="0014410E" w:rsidRPr="0014410E" w:rsidRDefault="0014410E">
            <w:pPr>
              <w:jc w:val="right"/>
              <w:rPr>
                <w:color w:val="000000"/>
                <w:sz w:val="18"/>
                <w:szCs w:val="18"/>
              </w:rPr>
            </w:pPr>
            <w:r w:rsidRPr="0014410E">
              <w:rPr>
                <w:color w:val="000000"/>
                <w:sz w:val="18"/>
                <w:szCs w:val="18"/>
              </w:rPr>
              <w:t>37,8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19,25</w:t>
            </w:r>
          </w:p>
        </w:tc>
        <w:tc>
          <w:tcPr>
            <w:tcW w:w="992" w:type="dxa"/>
            <w:vAlign w:val="bottom"/>
          </w:tcPr>
          <w:p w:rsidR="0014410E" w:rsidRPr="0014410E" w:rsidRDefault="0014410E">
            <w:pPr>
              <w:jc w:val="right"/>
              <w:rPr>
                <w:color w:val="000000"/>
                <w:sz w:val="18"/>
                <w:szCs w:val="18"/>
              </w:rPr>
            </w:pPr>
            <w:r w:rsidRPr="0014410E">
              <w:rPr>
                <w:color w:val="000000"/>
                <w:sz w:val="18"/>
                <w:szCs w:val="18"/>
              </w:rPr>
              <w:t>0,16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20,4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19,22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13,9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19,24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19,5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19,24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вк415</w:t>
            </w:r>
          </w:p>
        </w:tc>
        <w:tc>
          <w:tcPr>
            <w:tcW w:w="1559" w:type="dxa"/>
            <w:vAlign w:val="bottom"/>
          </w:tcPr>
          <w:p w:rsidR="0014410E" w:rsidRPr="0014410E" w:rsidRDefault="0014410E">
            <w:pPr>
              <w:rPr>
                <w:color w:val="000000"/>
                <w:sz w:val="18"/>
                <w:szCs w:val="18"/>
              </w:rPr>
            </w:pPr>
            <w:r w:rsidRPr="0014410E">
              <w:rPr>
                <w:color w:val="000000"/>
                <w:sz w:val="18"/>
                <w:szCs w:val="18"/>
              </w:rPr>
              <w:t>вк416</w:t>
            </w:r>
          </w:p>
        </w:tc>
        <w:tc>
          <w:tcPr>
            <w:tcW w:w="851" w:type="dxa"/>
            <w:vAlign w:val="bottom"/>
          </w:tcPr>
          <w:p w:rsidR="0014410E" w:rsidRPr="0014410E" w:rsidRDefault="0014410E">
            <w:pPr>
              <w:jc w:val="right"/>
              <w:rPr>
                <w:color w:val="000000"/>
                <w:sz w:val="18"/>
                <w:szCs w:val="18"/>
              </w:rPr>
            </w:pPr>
            <w:r w:rsidRPr="0014410E">
              <w:rPr>
                <w:color w:val="000000"/>
                <w:sz w:val="18"/>
                <w:szCs w:val="18"/>
              </w:rPr>
              <w:t>46,6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19,25</w:t>
            </w:r>
          </w:p>
        </w:tc>
        <w:tc>
          <w:tcPr>
            <w:tcW w:w="992" w:type="dxa"/>
            <w:vAlign w:val="bottom"/>
          </w:tcPr>
          <w:p w:rsidR="0014410E" w:rsidRPr="0014410E" w:rsidRDefault="0014410E">
            <w:pPr>
              <w:jc w:val="right"/>
              <w:rPr>
                <w:color w:val="000000"/>
                <w:sz w:val="18"/>
                <w:szCs w:val="18"/>
              </w:rPr>
            </w:pPr>
            <w:r w:rsidRPr="0014410E">
              <w:rPr>
                <w:color w:val="000000"/>
                <w:sz w:val="18"/>
                <w:szCs w:val="18"/>
              </w:rPr>
              <w:t>0,28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24,5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вк430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13,4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25,3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вк431</w:t>
            </w:r>
          </w:p>
        </w:tc>
        <w:tc>
          <w:tcPr>
            <w:tcW w:w="1559" w:type="dxa"/>
            <w:vAlign w:val="bottom"/>
          </w:tcPr>
          <w:p w:rsidR="0014410E" w:rsidRPr="0014410E" w:rsidRDefault="0014410E">
            <w:pPr>
              <w:rPr>
                <w:color w:val="000000"/>
                <w:sz w:val="18"/>
                <w:szCs w:val="18"/>
              </w:rPr>
            </w:pPr>
            <w:r w:rsidRPr="0014410E">
              <w:rPr>
                <w:color w:val="000000"/>
                <w:sz w:val="18"/>
                <w:szCs w:val="18"/>
              </w:rPr>
              <w:t>вк432</w:t>
            </w:r>
          </w:p>
        </w:tc>
        <w:tc>
          <w:tcPr>
            <w:tcW w:w="851" w:type="dxa"/>
            <w:vAlign w:val="bottom"/>
          </w:tcPr>
          <w:p w:rsidR="0014410E" w:rsidRPr="0014410E" w:rsidRDefault="0014410E">
            <w:pPr>
              <w:jc w:val="right"/>
              <w:rPr>
                <w:color w:val="000000"/>
                <w:sz w:val="18"/>
                <w:szCs w:val="18"/>
              </w:rPr>
            </w:pPr>
            <w:r w:rsidRPr="0014410E">
              <w:rPr>
                <w:color w:val="000000"/>
                <w:sz w:val="18"/>
                <w:szCs w:val="18"/>
              </w:rPr>
              <w:t>23,6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0,18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вк430</w:t>
            </w:r>
          </w:p>
        </w:tc>
        <w:tc>
          <w:tcPr>
            <w:tcW w:w="1559" w:type="dxa"/>
            <w:vAlign w:val="bottom"/>
          </w:tcPr>
          <w:p w:rsidR="0014410E" w:rsidRPr="0014410E" w:rsidRDefault="0014410E">
            <w:pPr>
              <w:rPr>
                <w:color w:val="000000"/>
                <w:sz w:val="18"/>
                <w:szCs w:val="18"/>
              </w:rPr>
            </w:pPr>
            <w:r w:rsidRPr="0014410E">
              <w:rPr>
                <w:color w:val="000000"/>
                <w:sz w:val="18"/>
                <w:szCs w:val="18"/>
              </w:rPr>
              <w:t>вк431</w:t>
            </w:r>
          </w:p>
        </w:tc>
        <w:tc>
          <w:tcPr>
            <w:tcW w:w="851" w:type="dxa"/>
            <w:vAlign w:val="bottom"/>
          </w:tcPr>
          <w:p w:rsidR="0014410E" w:rsidRPr="0014410E" w:rsidRDefault="0014410E">
            <w:pPr>
              <w:jc w:val="right"/>
              <w:rPr>
                <w:color w:val="000000"/>
                <w:sz w:val="18"/>
                <w:szCs w:val="18"/>
              </w:rPr>
            </w:pPr>
            <w:r w:rsidRPr="0014410E">
              <w:rPr>
                <w:color w:val="000000"/>
                <w:sz w:val="18"/>
                <w:szCs w:val="18"/>
              </w:rPr>
              <w:t>28,6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0,21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вк412</w:t>
            </w:r>
          </w:p>
        </w:tc>
        <w:tc>
          <w:tcPr>
            <w:tcW w:w="1559" w:type="dxa"/>
            <w:vAlign w:val="bottom"/>
          </w:tcPr>
          <w:p w:rsidR="0014410E" w:rsidRPr="0014410E" w:rsidRDefault="0014410E">
            <w:pPr>
              <w:rPr>
                <w:color w:val="000000"/>
                <w:sz w:val="18"/>
                <w:szCs w:val="18"/>
              </w:rPr>
            </w:pPr>
            <w:r w:rsidRPr="0014410E">
              <w:rPr>
                <w:color w:val="000000"/>
                <w:sz w:val="18"/>
                <w:szCs w:val="18"/>
              </w:rPr>
              <w:t>вк397</w:t>
            </w:r>
          </w:p>
        </w:tc>
        <w:tc>
          <w:tcPr>
            <w:tcW w:w="851" w:type="dxa"/>
            <w:vAlign w:val="bottom"/>
          </w:tcPr>
          <w:p w:rsidR="0014410E" w:rsidRPr="0014410E" w:rsidRDefault="0014410E">
            <w:pPr>
              <w:jc w:val="right"/>
              <w:rPr>
                <w:color w:val="000000"/>
                <w:sz w:val="18"/>
                <w:szCs w:val="18"/>
              </w:rPr>
            </w:pPr>
            <w:r w:rsidRPr="0014410E">
              <w:rPr>
                <w:color w:val="000000"/>
                <w:sz w:val="18"/>
                <w:szCs w:val="18"/>
              </w:rPr>
              <w:t>98,1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19,5</w:t>
            </w:r>
          </w:p>
        </w:tc>
        <w:tc>
          <w:tcPr>
            <w:tcW w:w="795" w:type="dxa"/>
            <w:vAlign w:val="bottom"/>
          </w:tcPr>
          <w:p w:rsidR="0014410E" w:rsidRPr="0014410E" w:rsidRDefault="0014410E">
            <w:pPr>
              <w:jc w:val="right"/>
              <w:rPr>
                <w:color w:val="000000"/>
                <w:sz w:val="18"/>
                <w:szCs w:val="18"/>
              </w:rPr>
            </w:pPr>
            <w:r w:rsidRPr="0014410E">
              <w:rPr>
                <w:color w:val="000000"/>
                <w:sz w:val="18"/>
                <w:szCs w:val="18"/>
              </w:rPr>
              <w:t>-0,26</w:t>
            </w:r>
          </w:p>
        </w:tc>
        <w:tc>
          <w:tcPr>
            <w:tcW w:w="1039" w:type="dxa"/>
            <w:vAlign w:val="bottom"/>
          </w:tcPr>
          <w:p w:rsidR="0014410E" w:rsidRPr="0014410E" w:rsidRDefault="0014410E">
            <w:pPr>
              <w:jc w:val="right"/>
              <w:rPr>
                <w:color w:val="000000"/>
                <w:sz w:val="18"/>
                <w:szCs w:val="18"/>
              </w:rPr>
            </w:pPr>
            <w:r w:rsidRPr="0014410E">
              <w:rPr>
                <w:color w:val="000000"/>
                <w:sz w:val="18"/>
                <w:szCs w:val="18"/>
              </w:rPr>
              <w:t>-2,7</w:t>
            </w:r>
          </w:p>
        </w:tc>
        <w:tc>
          <w:tcPr>
            <w:tcW w:w="946" w:type="dxa"/>
            <w:vAlign w:val="bottom"/>
          </w:tcPr>
          <w:p w:rsidR="0014410E" w:rsidRPr="0014410E" w:rsidRDefault="0014410E">
            <w:pPr>
              <w:jc w:val="right"/>
              <w:rPr>
                <w:color w:val="000000"/>
                <w:sz w:val="18"/>
                <w:szCs w:val="18"/>
              </w:rPr>
            </w:pPr>
            <w:r w:rsidRPr="0014410E">
              <w:rPr>
                <w:color w:val="000000"/>
                <w:sz w:val="18"/>
                <w:szCs w:val="18"/>
              </w:rPr>
              <w:t>19,51</w:t>
            </w:r>
          </w:p>
        </w:tc>
        <w:tc>
          <w:tcPr>
            <w:tcW w:w="992" w:type="dxa"/>
            <w:vAlign w:val="bottom"/>
          </w:tcPr>
          <w:p w:rsidR="0014410E" w:rsidRPr="0014410E" w:rsidRDefault="0014410E">
            <w:pPr>
              <w:jc w:val="right"/>
              <w:rPr>
                <w:color w:val="000000"/>
                <w:sz w:val="18"/>
                <w:szCs w:val="18"/>
              </w:rPr>
            </w:pPr>
            <w:r w:rsidRPr="0014410E">
              <w:rPr>
                <w:color w:val="000000"/>
                <w:sz w:val="18"/>
                <w:szCs w:val="18"/>
              </w:rPr>
              <w:t>-9,34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25,4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10,4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25,7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18</w:t>
            </w:r>
          </w:p>
        </w:tc>
        <w:tc>
          <w:tcPr>
            <w:tcW w:w="851" w:type="dxa"/>
            <w:vAlign w:val="bottom"/>
          </w:tcPr>
          <w:p w:rsidR="0014410E" w:rsidRPr="0014410E" w:rsidRDefault="0014410E">
            <w:pPr>
              <w:jc w:val="right"/>
              <w:rPr>
                <w:color w:val="000000"/>
                <w:sz w:val="18"/>
                <w:szCs w:val="18"/>
              </w:rPr>
            </w:pPr>
            <w:r w:rsidRPr="0014410E">
              <w:rPr>
                <w:color w:val="000000"/>
                <w:sz w:val="18"/>
                <w:szCs w:val="18"/>
              </w:rPr>
              <w:t>10,7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23</w:t>
            </w:r>
          </w:p>
        </w:tc>
        <w:tc>
          <w:tcPr>
            <w:tcW w:w="851" w:type="dxa"/>
            <w:vAlign w:val="bottom"/>
          </w:tcPr>
          <w:p w:rsidR="0014410E" w:rsidRPr="0014410E" w:rsidRDefault="0014410E">
            <w:pPr>
              <w:jc w:val="right"/>
              <w:rPr>
                <w:color w:val="000000"/>
                <w:sz w:val="18"/>
                <w:szCs w:val="18"/>
              </w:rPr>
            </w:pPr>
            <w:r w:rsidRPr="0014410E">
              <w:rPr>
                <w:color w:val="000000"/>
                <w:sz w:val="18"/>
                <w:szCs w:val="18"/>
              </w:rPr>
              <w:t>23,5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20</w:t>
            </w:r>
          </w:p>
        </w:tc>
        <w:tc>
          <w:tcPr>
            <w:tcW w:w="851" w:type="dxa"/>
            <w:vAlign w:val="bottom"/>
          </w:tcPr>
          <w:p w:rsidR="0014410E" w:rsidRPr="0014410E" w:rsidRDefault="0014410E">
            <w:pPr>
              <w:jc w:val="right"/>
              <w:rPr>
                <w:color w:val="000000"/>
                <w:sz w:val="18"/>
                <w:szCs w:val="18"/>
              </w:rPr>
            </w:pPr>
            <w:r w:rsidRPr="0014410E">
              <w:rPr>
                <w:color w:val="000000"/>
                <w:sz w:val="18"/>
                <w:szCs w:val="18"/>
              </w:rPr>
              <w:t>12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22</w:t>
            </w:r>
          </w:p>
        </w:tc>
        <w:tc>
          <w:tcPr>
            <w:tcW w:w="851" w:type="dxa"/>
            <w:vAlign w:val="bottom"/>
          </w:tcPr>
          <w:p w:rsidR="0014410E" w:rsidRPr="0014410E" w:rsidRDefault="0014410E">
            <w:pPr>
              <w:jc w:val="right"/>
              <w:rPr>
                <w:color w:val="000000"/>
                <w:sz w:val="18"/>
                <w:szCs w:val="18"/>
              </w:rPr>
            </w:pPr>
            <w:r w:rsidRPr="0014410E">
              <w:rPr>
                <w:color w:val="000000"/>
                <w:sz w:val="18"/>
                <w:szCs w:val="18"/>
              </w:rPr>
              <w:t>9,8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24</w:t>
            </w:r>
          </w:p>
        </w:tc>
        <w:tc>
          <w:tcPr>
            <w:tcW w:w="851" w:type="dxa"/>
            <w:vAlign w:val="bottom"/>
          </w:tcPr>
          <w:p w:rsidR="0014410E" w:rsidRPr="0014410E" w:rsidRDefault="0014410E">
            <w:pPr>
              <w:jc w:val="right"/>
              <w:rPr>
                <w:color w:val="000000"/>
                <w:sz w:val="18"/>
                <w:szCs w:val="18"/>
              </w:rPr>
            </w:pPr>
            <w:r w:rsidRPr="0014410E">
              <w:rPr>
                <w:color w:val="000000"/>
                <w:sz w:val="18"/>
                <w:szCs w:val="18"/>
              </w:rPr>
              <w:t>10,7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26</w:t>
            </w:r>
          </w:p>
        </w:tc>
        <w:tc>
          <w:tcPr>
            <w:tcW w:w="851" w:type="dxa"/>
            <w:vAlign w:val="bottom"/>
          </w:tcPr>
          <w:p w:rsidR="0014410E" w:rsidRPr="0014410E" w:rsidRDefault="0014410E">
            <w:pPr>
              <w:jc w:val="right"/>
              <w:rPr>
                <w:color w:val="000000"/>
                <w:sz w:val="18"/>
                <w:szCs w:val="18"/>
              </w:rPr>
            </w:pPr>
            <w:r w:rsidRPr="0014410E">
              <w:rPr>
                <w:color w:val="000000"/>
                <w:sz w:val="18"/>
                <w:szCs w:val="18"/>
              </w:rPr>
              <w:t>9,3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28</w:t>
            </w:r>
          </w:p>
        </w:tc>
        <w:tc>
          <w:tcPr>
            <w:tcW w:w="851" w:type="dxa"/>
            <w:vAlign w:val="bottom"/>
          </w:tcPr>
          <w:p w:rsidR="0014410E" w:rsidRPr="0014410E" w:rsidRDefault="0014410E">
            <w:pPr>
              <w:jc w:val="right"/>
              <w:rPr>
                <w:color w:val="000000"/>
                <w:sz w:val="18"/>
                <w:szCs w:val="18"/>
              </w:rPr>
            </w:pPr>
            <w:r w:rsidRPr="0014410E">
              <w:rPr>
                <w:color w:val="000000"/>
                <w:sz w:val="18"/>
                <w:szCs w:val="18"/>
              </w:rPr>
              <w:t>8,4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121</w:t>
            </w:r>
          </w:p>
        </w:tc>
        <w:tc>
          <w:tcPr>
            <w:tcW w:w="851" w:type="dxa"/>
            <w:vAlign w:val="bottom"/>
          </w:tcPr>
          <w:p w:rsidR="0014410E" w:rsidRPr="0014410E" w:rsidRDefault="0014410E">
            <w:pPr>
              <w:jc w:val="right"/>
              <w:rPr>
                <w:color w:val="000000"/>
                <w:sz w:val="18"/>
                <w:szCs w:val="18"/>
              </w:rPr>
            </w:pPr>
            <w:r w:rsidRPr="0014410E">
              <w:rPr>
                <w:color w:val="000000"/>
                <w:sz w:val="18"/>
                <w:szCs w:val="18"/>
              </w:rPr>
              <w:t>21,8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0,07</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16,41</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29</w:t>
            </w:r>
          </w:p>
        </w:tc>
        <w:tc>
          <w:tcPr>
            <w:tcW w:w="851" w:type="dxa"/>
            <w:vAlign w:val="bottom"/>
          </w:tcPr>
          <w:p w:rsidR="0014410E" w:rsidRPr="0014410E" w:rsidRDefault="0014410E">
            <w:pPr>
              <w:jc w:val="right"/>
              <w:rPr>
                <w:color w:val="000000"/>
                <w:sz w:val="18"/>
                <w:szCs w:val="18"/>
              </w:rPr>
            </w:pPr>
            <w:r w:rsidRPr="0014410E">
              <w:rPr>
                <w:color w:val="000000"/>
                <w:sz w:val="18"/>
                <w:szCs w:val="18"/>
              </w:rPr>
              <w:t>22,1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31</w:t>
            </w:r>
          </w:p>
        </w:tc>
        <w:tc>
          <w:tcPr>
            <w:tcW w:w="851" w:type="dxa"/>
            <w:vAlign w:val="bottom"/>
          </w:tcPr>
          <w:p w:rsidR="0014410E" w:rsidRPr="0014410E" w:rsidRDefault="0014410E">
            <w:pPr>
              <w:jc w:val="right"/>
              <w:rPr>
                <w:color w:val="000000"/>
                <w:sz w:val="18"/>
                <w:szCs w:val="18"/>
              </w:rPr>
            </w:pPr>
            <w:r w:rsidRPr="0014410E">
              <w:rPr>
                <w:color w:val="000000"/>
                <w:sz w:val="18"/>
                <w:szCs w:val="18"/>
              </w:rPr>
              <w:t>21,8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вк429</w:t>
            </w:r>
          </w:p>
        </w:tc>
        <w:tc>
          <w:tcPr>
            <w:tcW w:w="1559" w:type="dxa"/>
            <w:vAlign w:val="bottom"/>
          </w:tcPr>
          <w:p w:rsidR="0014410E" w:rsidRPr="0014410E" w:rsidRDefault="0014410E">
            <w:pPr>
              <w:rPr>
                <w:color w:val="000000"/>
                <w:sz w:val="18"/>
                <w:szCs w:val="18"/>
              </w:rPr>
            </w:pPr>
            <w:r w:rsidRPr="0014410E">
              <w:rPr>
                <w:color w:val="000000"/>
                <w:sz w:val="18"/>
                <w:szCs w:val="18"/>
              </w:rPr>
              <w:t>вк430</w:t>
            </w:r>
          </w:p>
        </w:tc>
        <w:tc>
          <w:tcPr>
            <w:tcW w:w="851" w:type="dxa"/>
            <w:vAlign w:val="bottom"/>
          </w:tcPr>
          <w:p w:rsidR="0014410E" w:rsidRPr="0014410E" w:rsidRDefault="0014410E">
            <w:pPr>
              <w:jc w:val="right"/>
              <w:rPr>
                <w:color w:val="000000"/>
                <w:sz w:val="18"/>
                <w:szCs w:val="18"/>
              </w:rPr>
            </w:pPr>
            <w:r w:rsidRPr="0014410E">
              <w:rPr>
                <w:color w:val="000000"/>
                <w:sz w:val="18"/>
                <w:szCs w:val="18"/>
              </w:rPr>
              <w:t>53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0,25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вк428</w:t>
            </w:r>
          </w:p>
        </w:tc>
        <w:tc>
          <w:tcPr>
            <w:tcW w:w="1559" w:type="dxa"/>
            <w:vAlign w:val="bottom"/>
          </w:tcPr>
          <w:p w:rsidR="0014410E" w:rsidRPr="0014410E" w:rsidRDefault="0014410E">
            <w:pPr>
              <w:rPr>
                <w:color w:val="000000"/>
                <w:sz w:val="18"/>
                <w:szCs w:val="18"/>
              </w:rPr>
            </w:pPr>
            <w:r w:rsidRPr="0014410E">
              <w:rPr>
                <w:color w:val="000000"/>
                <w:sz w:val="18"/>
                <w:szCs w:val="18"/>
              </w:rPr>
              <w:t>вк429</w:t>
            </w:r>
          </w:p>
        </w:tc>
        <w:tc>
          <w:tcPr>
            <w:tcW w:w="851" w:type="dxa"/>
            <w:vAlign w:val="bottom"/>
          </w:tcPr>
          <w:p w:rsidR="0014410E" w:rsidRPr="0014410E" w:rsidRDefault="0014410E">
            <w:pPr>
              <w:jc w:val="right"/>
              <w:rPr>
                <w:color w:val="000000"/>
                <w:sz w:val="18"/>
                <w:szCs w:val="18"/>
              </w:rPr>
            </w:pPr>
            <w:r w:rsidRPr="0014410E">
              <w:rPr>
                <w:color w:val="000000"/>
                <w:sz w:val="18"/>
                <w:szCs w:val="18"/>
              </w:rPr>
              <w:t>25,4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16,48</w:t>
            </w:r>
          </w:p>
        </w:tc>
        <w:tc>
          <w:tcPr>
            <w:tcW w:w="992" w:type="dxa"/>
            <w:vAlign w:val="bottom"/>
          </w:tcPr>
          <w:p w:rsidR="0014410E" w:rsidRPr="0014410E" w:rsidRDefault="0014410E">
            <w:pPr>
              <w:jc w:val="right"/>
              <w:rPr>
                <w:color w:val="000000"/>
                <w:sz w:val="18"/>
                <w:szCs w:val="18"/>
              </w:rPr>
            </w:pPr>
            <w:r w:rsidRPr="0014410E">
              <w:rPr>
                <w:color w:val="000000"/>
                <w:sz w:val="18"/>
                <w:szCs w:val="18"/>
              </w:rPr>
              <w:t>0,29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вк427</w:t>
            </w:r>
          </w:p>
        </w:tc>
        <w:tc>
          <w:tcPr>
            <w:tcW w:w="1559" w:type="dxa"/>
            <w:vAlign w:val="bottom"/>
          </w:tcPr>
          <w:p w:rsidR="0014410E" w:rsidRPr="0014410E" w:rsidRDefault="0014410E">
            <w:pPr>
              <w:rPr>
                <w:color w:val="000000"/>
                <w:sz w:val="18"/>
                <w:szCs w:val="18"/>
              </w:rPr>
            </w:pPr>
            <w:r w:rsidRPr="0014410E">
              <w:rPr>
                <w:color w:val="000000"/>
                <w:sz w:val="18"/>
                <w:szCs w:val="18"/>
              </w:rPr>
              <w:t>вк428</w:t>
            </w:r>
          </w:p>
        </w:tc>
        <w:tc>
          <w:tcPr>
            <w:tcW w:w="851" w:type="dxa"/>
            <w:vAlign w:val="bottom"/>
          </w:tcPr>
          <w:p w:rsidR="0014410E" w:rsidRPr="0014410E" w:rsidRDefault="0014410E">
            <w:pPr>
              <w:jc w:val="right"/>
              <w:rPr>
                <w:color w:val="000000"/>
                <w:sz w:val="18"/>
                <w:szCs w:val="18"/>
              </w:rPr>
            </w:pPr>
            <w:r w:rsidRPr="0014410E">
              <w:rPr>
                <w:color w:val="000000"/>
                <w:sz w:val="18"/>
                <w:szCs w:val="18"/>
              </w:rPr>
              <w:t>27,1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16,48</w:t>
            </w:r>
          </w:p>
        </w:tc>
        <w:tc>
          <w:tcPr>
            <w:tcW w:w="992" w:type="dxa"/>
            <w:vAlign w:val="bottom"/>
          </w:tcPr>
          <w:p w:rsidR="0014410E" w:rsidRPr="0014410E" w:rsidRDefault="0014410E">
            <w:pPr>
              <w:jc w:val="right"/>
              <w:rPr>
                <w:color w:val="000000"/>
                <w:sz w:val="18"/>
                <w:szCs w:val="18"/>
              </w:rPr>
            </w:pPr>
            <w:r w:rsidRPr="0014410E">
              <w:rPr>
                <w:color w:val="000000"/>
                <w:sz w:val="18"/>
                <w:szCs w:val="18"/>
              </w:rPr>
              <w:t>0,33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вк426</w:t>
            </w:r>
          </w:p>
        </w:tc>
        <w:tc>
          <w:tcPr>
            <w:tcW w:w="1559" w:type="dxa"/>
            <w:vAlign w:val="bottom"/>
          </w:tcPr>
          <w:p w:rsidR="0014410E" w:rsidRPr="0014410E" w:rsidRDefault="0014410E">
            <w:pPr>
              <w:rPr>
                <w:color w:val="000000"/>
                <w:sz w:val="18"/>
                <w:szCs w:val="18"/>
              </w:rPr>
            </w:pPr>
            <w:r w:rsidRPr="0014410E">
              <w:rPr>
                <w:color w:val="000000"/>
                <w:sz w:val="18"/>
                <w:szCs w:val="18"/>
              </w:rPr>
              <w:t>вк427</w:t>
            </w:r>
          </w:p>
        </w:tc>
        <w:tc>
          <w:tcPr>
            <w:tcW w:w="851" w:type="dxa"/>
            <w:vAlign w:val="bottom"/>
          </w:tcPr>
          <w:p w:rsidR="0014410E" w:rsidRPr="0014410E" w:rsidRDefault="0014410E">
            <w:pPr>
              <w:jc w:val="right"/>
              <w:rPr>
                <w:color w:val="000000"/>
                <w:sz w:val="18"/>
                <w:szCs w:val="18"/>
              </w:rPr>
            </w:pPr>
            <w:r w:rsidRPr="0014410E">
              <w:rPr>
                <w:color w:val="000000"/>
                <w:sz w:val="18"/>
                <w:szCs w:val="18"/>
              </w:rPr>
              <w:t>31,2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16,48</w:t>
            </w:r>
          </w:p>
        </w:tc>
        <w:tc>
          <w:tcPr>
            <w:tcW w:w="992" w:type="dxa"/>
            <w:vAlign w:val="bottom"/>
          </w:tcPr>
          <w:p w:rsidR="0014410E" w:rsidRPr="0014410E" w:rsidRDefault="0014410E">
            <w:pPr>
              <w:jc w:val="right"/>
              <w:rPr>
                <w:color w:val="000000"/>
                <w:sz w:val="18"/>
                <w:szCs w:val="18"/>
              </w:rPr>
            </w:pPr>
            <w:r w:rsidRPr="0014410E">
              <w:rPr>
                <w:color w:val="000000"/>
                <w:sz w:val="18"/>
                <w:szCs w:val="18"/>
              </w:rPr>
              <w:t>0,38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вк425</w:t>
            </w:r>
          </w:p>
        </w:tc>
        <w:tc>
          <w:tcPr>
            <w:tcW w:w="1559" w:type="dxa"/>
            <w:vAlign w:val="bottom"/>
          </w:tcPr>
          <w:p w:rsidR="0014410E" w:rsidRPr="0014410E" w:rsidRDefault="0014410E">
            <w:pPr>
              <w:rPr>
                <w:color w:val="000000"/>
                <w:sz w:val="18"/>
                <w:szCs w:val="18"/>
              </w:rPr>
            </w:pPr>
            <w:r w:rsidRPr="0014410E">
              <w:rPr>
                <w:color w:val="000000"/>
                <w:sz w:val="18"/>
                <w:szCs w:val="18"/>
              </w:rPr>
              <w:t>вк426</w:t>
            </w:r>
          </w:p>
        </w:tc>
        <w:tc>
          <w:tcPr>
            <w:tcW w:w="851" w:type="dxa"/>
            <w:vAlign w:val="bottom"/>
          </w:tcPr>
          <w:p w:rsidR="0014410E" w:rsidRPr="0014410E" w:rsidRDefault="0014410E">
            <w:pPr>
              <w:jc w:val="right"/>
              <w:rPr>
                <w:color w:val="000000"/>
                <w:sz w:val="18"/>
                <w:szCs w:val="18"/>
              </w:rPr>
            </w:pPr>
            <w:r w:rsidRPr="0014410E">
              <w:rPr>
                <w:color w:val="000000"/>
                <w:sz w:val="18"/>
                <w:szCs w:val="18"/>
              </w:rPr>
              <w:t>24,1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16,48</w:t>
            </w:r>
          </w:p>
        </w:tc>
        <w:tc>
          <w:tcPr>
            <w:tcW w:w="992" w:type="dxa"/>
            <w:vAlign w:val="bottom"/>
          </w:tcPr>
          <w:p w:rsidR="0014410E" w:rsidRPr="0014410E" w:rsidRDefault="0014410E">
            <w:pPr>
              <w:jc w:val="right"/>
              <w:rPr>
                <w:color w:val="000000"/>
                <w:sz w:val="18"/>
                <w:szCs w:val="18"/>
              </w:rPr>
            </w:pPr>
            <w:r w:rsidRPr="0014410E">
              <w:rPr>
                <w:color w:val="000000"/>
                <w:sz w:val="18"/>
                <w:szCs w:val="18"/>
              </w:rPr>
              <w:t>0,41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вк424</w:t>
            </w:r>
          </w:p>
        </w:tc>
        <w:tc>
          <w:tcPr>
            <w:tcW w:w="1559" w:type="dxa"/>
            <w:vAlign w:val="bottom"/>
          </w:tcPr>
          <w:p w:rsidR="0014410E" w:rsidRPr="0014410E" w:rsidRDefault="0014410E">
            <w:pPr>
              <w:rPr>
                <w:color w:val="000000"/>
                <w:sz w:val="18"/>
                <w:szCs w:val="18"/>
              </w:rPr>
            </w:pPr>
            <w:r w:rsidRPr="0014410E">
              <w:rPr>
                <w:color w:val="000000"/>
                <w:sz w:val="18"/>
                <w:szCs w:val="18"/>
              </w:rPr>
              <w:t>вк425</w:t>
            </w:r>
          </w:p>
        </w:tc>
        <w:tc>
          <w:tcPr>
            <w:tcW w:w="851" w:type="dxa"/>
            <w:vAlign w:val="bottom"/>
          </w:tcPr>
          <w:p w:rsidR="0014410E" w:rsidRPr="0014410E" w:rsidRDefault="0014410E">
            <w:pPr>
              <w:jc w:val="right"/>
              <w:rPr>
                <w:color w:val="000000"/>
                <w:sz w:val="18"/>
                <w:szCs w:val="18"/>
              </w:rPr>
            </w:pPr>
            <w:r w:rsidRPr="0014410E">
              <w:rPr>
                <w:color w:val="000000"/>
                <w:sz w:val="18"/>
                <w:szCs w:val="18"/>
              </w:rPr>
              <w:t>23,2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16,48</w:t>
            </w:r>
          </w:p>
        </w:tc>
        <w:tc>
          <w:tcPr>
            <w:tcW w:w="992" w:type="dxa"/>
            <w:vAlign w:val="bottom"/>
          </w:tcPr>
          <w:p w:rsidR="0014410E" w:rsidRPr="0014410E" w:rsidRDefault="0014410E">
            <w:pPr>
              <w:jc w:val="right"/>
              <w:rPr>
                <w:color w:val="000000"/>
                <w:sz w:val="18"/>
                <w:szCs w:val="18"/>
              </w:rPr>
            </w:pPr>
            <w:r w:rsidRPr="0014410E">
              <w:rPr>
                <w:color w:val="000000"/>
                <w:sz w:val="18"/>
                <w:szCs w:val="18"/>
              </w:rPr>
              <w:t>0,49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вк423</w:t>
            </w:r>
          </w:p>
        </w:tc>
        <w:tc>
          <w:tcPr>
            <w:tcW w:w="1559" w:type="dxa"/>
            <w:vAlign w:val="bottom"/>
          </w:tcPr>
          <w:p w:rsidR="0014410E" w:rsidRPr="0014410E" w:rsidRDefault="0014410E">
            <w:pPr>
              <w:rPr>
                <w:color w:val="000000"/>
                <w:sz w:val="18"/>
                <w:szCs w:val="18"/>
              </w:rPr>
            </w:pPr>
            <w:r w:rsidRPr="0014410E">
              <w:rPr>
                <w:color w:val="000000"/>
                <w:sz w:val="18"/>
                <w:szCs w:val="18"/>
              </w:rPr>
              <w:t>вк424</w:t>
            </w:r>
          </w:p>
        </w:tc>
        <w:tc>
          <w:tcPr>
            <w:tcW w:w="851" w:type="dxa"/>
            <w:vAlign w:val="bottom"/>
          </w:tcPr>
          <w:p w:rsidR="0014410E" w:rsidRPr="0014410E" w:rsidRDefault="0014410E">
            <w:pPr>
              <w:jc w:val="right"/>
              <w:rPr>
                <w:color w:val="000000"/>
                <w:sz w:val="18"/>
                <w:szCs w:val="18"/>
              </w:rPr>
            </w:pPr>
            <w:r w:rsidRPr="0014410E">
              <w:rPr>
                <w:color w:val="000000"/>
                <w:sz w:val="18"/>
                <w:szCs w:val="18"/>
              </w:rPr>
              <w:t>24,6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16,48</w:t>
            </w:r>
          </w:p>
        </w:tc>
        <w:tc>
          <w:tcPr>
            <w:tcW w:w="992" w:type="dxa"/>
            <w:vAlign w:val="bottom"/>
          </w:tcPr>
          <w:p w:rsidR="0014410E" w:rsidRPr="0014410E" w:rsidRDefault="0014410E">
            <w:pPr>
              <w:jc w:val="right"/>
              <w:rPr>
                <w:color w:val="000000"/>
                <w:sz w:val="18"/>
                <w:szCs w:val="18"/>
              </w:rPr>
            </w:pPr>
            <w:r w:rsidRPr="0014410E">
              <w:rPr>
                <w:color w:val="000000"/>
                <w:sz w:val="18"/>
                <w:szCs w:val="18"/>
              </w:rPr>
              <w:t>0,55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11,1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19,2</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18,3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0,08</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19,16</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9,9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19,24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18,7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19,24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27,3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19,22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11,5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19,23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8,9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19,18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18</w:t>
            </w:r>
          </w:p>
        </w:tc>
        <w:tc>
          <w:tcPr>
            <w:tcW w:w="851" w:type="dxa"/>
            <w:vAlign w:val="bottom"/>
          </w:tcPr>
          <w:p w:rsidR="0014410E" w:rsidRPr="0014410E" w:rsidRDefault="0014410E">
            <w:pPr>
              <w:jc w:val="right"/>
              <w:rPr>
                <w:color w:val="000000"/>
                <w:sz w:val="18"/>
                <w:szCs w:val="18"/>
              </w:rPr>
            </w:pPr>
            <w:r w:rsidRPr="0014410E">
              <w:rPr>
                <w:color w:val="000000"/>
                <w:sz w:val="18"/>
                <w:szCs w:val="18"/>
              </w:rPr>
              <w:t>19,2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19,16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410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115</w:t>
            </w:r>
          </w:p>
        </w:tc>
        <w:tc>
          <w:tcPr>
            <w:tcW w:w="851" w:type="dxa"/>
            <w:vAlign w:val="bottom"/>
          </w:tcPr>
          <w:p w:rsidR="0014410E" w:rsidRPr="0014410E" w:rsidRDefault="0014410E">
            <w:pPr>
              <w:jc w:val="right"/>
              <w:rPr>
                <w:color w:val="000000"/>
                <w:sz w:val="18"/>
                <w:szCs w:val="18"/>
              </w:rPr>
            </w:pPr>
            <w:r w:rsidRPr="0014410E">
              <w:rPr>
                <w:color w:val="000000"/>
                <w:sz w:val="18"/>
                <w:szCs w:val="18"/>
              </w:rPr>
              <w:t>7,6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19,1</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19,08</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410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20</w:t>
            </w:r>
          </w:p>
        </w:tc>
        <w:tc>
          <w:tcPr>
            <w:tcW w:w="851" w:type="dxa"/>
            <w:vAlign w:val="bottom"/>
          </w:tcPr>
          <w:p w:rsidR="0014410E" w:rsidRPr="0014410E" w:rsidRDefault="0014410E">
            <w:pPr>
              <w:jc w:val="right"/>
              <w:rPr>
                <w:color w:val="000000"/>
                <w:sz w:val="18"/>
                <w:szCs w:val="18"/>
              </w:rPr>
            </w:pPr>
            <w:r w:rsidRPr="0014410E">
              <w:rPr>
                <w:color w:val="000000"/>
                <w:sz w:val="18"/>
                <w:szCs w:val="18"/>
              </w:rPr>
              <w:t>19,1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19,1</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25</w:t>
            </w:r>
          </w:p>
        </w:tc>
        <w:tc>
          <w:tcPr>
            <w:tcW w:w="851" w:type="dxa"/>
            <w:vAlign w:val="bottom"/>
          </w:tcPr>
          <w:p w:rsidR="0014410E" w:rsidRPr="0014410E" w:rsidRDefault="0014410E">
            <w:pPr>
              <w:jc w:val="right"/>
              <w:rPr>
                <w:color w:val="000000"/>
                <w:sz w:val="18"/>
                <w:szCs w:val="18"/>
              </w:rPr>
            </w:pPr>
            <w:r w:rsidRPr="0014410E">
              <w:rPr>
                <w:color w:val="000000"/>
                <w:sz w:val="18"/>
                <w:szCs w:val="18"/>
              </w:rPr>
              <w:t>7,8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19,04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22</w:t>
            </w:r>
          </w:p>
        </w:tc>
        <w:tc>
          <w:tcPr>
            <w:tcW w:w="851" w:type="dxa"/>
            <w:vAlign w:val="bottom"/>
          </w:tcPr>
          <w:p w:rsidR="0014410E" w:rsidRPr="0014410E" w:rsidRDefault="0014410E">
            <w:pPr>
              <w:jc w:val="right"/>
              <w:rPr>
                <w:color w:val="000000"/>
                <w:sz w:val="18"/>
                <w:szCs w:val="18"/>
              </w:rPr>
            </w:pPr>
            <w:r w:rsidRPr="0014410E">
              <w:rPr>
                <w:color w:val="000000"/>
                <w:sz w:val="18"/>
                <w:szCs w:val="18"/>
              </w:rPr>
              <w:t>18,2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19,04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вк414</w:t>
            </w:r>
          </w:p>
        </w:tc>
        <w:tc>
          <w:tcPr>
            <w:tcW w:w="1559" w:type="dxa"/>
            <w:vAlign w:val="bottom"/>
          </w:tcPr>
          <w:p w:rsidR="0014410E" w:rsidRPr="0014410E" w:rsidRDefault="0014410E">
            <w:pPr>
              <w:rPr>
                <w:color w:val="000000"/>
                <w:sz w:val="18"/>
                <w:szCs w:val="18"/>
              </w:rPr>
            </w:pPr>
            <w:r w:rsidRPr="0014410E">
              <w:rPr>
                <w:color w:val="000000"/>
                <w:sz w:val="18"/>
                <w:szCs w:val="18"/>
              </w:rPr>
              <w:t>вк415</w:t>
            </w:r>
          </w:p>
        </w:tc>
        <w:tc>
          <w:tcPr>
            <w:tcW w:w="851" w:type="dxa"/>
            <w:vAlign w:val="bottom"/>
          </w:tcPr>
          <w:p w:rsidR="0014410E" w:rsidRPr="0014410E" w:rsidRDefault="0014410E">
            <w:pPr>
              <w:jc w:val="right"/>
              <w:rPr>
                <w:color w:val="000000"/>
                <w:sz w:val="18"/>
                <w:szCs w:val="18"/>
              </w:rPr>
            </w:pPr>
            <w:r w:rsidRPr="0014410E">
              <w:rPr>
                <w:color w:val="000000"/>
                <w:sz w:val="18"/>
                <w:szCs w:val="18"/>
              </w:rPr>
              <w:t>43,1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19,25</w:t>
            </w:r>
          </w:p>
        </w:tc>
        <w:tc>
          <w:tcPr>
            <w:tcW w:w="992" w:type="dxa"/>
            <w:vAlign w:val="bottom"/>
          </w:tcPr>
          <w:p w:rsidR="0014410E" w:rsidRPr="0014410E" w:rsidRDefault="0014410E">
            <w:pPr>
              <w:jc w:val="right"/>
              <w:rPr>
                <w:color w:val="000000"/>
                <w:sz w:val="18"/>
                <w:szCs w:val="18"/>
              </w:rPr>
            </w:pPr>
            <w:r w:rsidRPr="0014410E">
              <w:rPr>
                <w:color w:val="000000"/>
                <w:sz w:val="18"/>
                <w:szCs w:val="18"/>
              </w:rPr>
              <w:t>0,35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вк413</w:t>
            </w:r>
          </w:p>
        </w:tc>
        <w:tc>
          <w:tcPr>
            <w:tcW w:w="1559" w:type="dxa"/>
            <w:vAlign w:val="bottom"/>
          </w:tcPr>
          <w:p w:rsidR="0014410E" w:rsidRPr="0014410E" w:rsidRDefault="0014410E">
            <w:pPr>
              <w:rPr>
                <w:color w:val="000000"/>
                <w:sz w:val="18"/>
                <w:szCs w:val="18"/>
              </w:rPr>
            </w:pPr>
            <w:r w:rsidRPr="0014410E">
              <w:rPr>
                <w:color w:val="000000"/>
                <w:sz w:val="18"/>
                <w:szCs w:val="18"/>
              </w:rPr>
              <w:t>вк414</w:t>
            </w:r>
          </w:p>
        </w:tc>
        <w:tc>
          <w:tcPr>
            <w:tcW w:w="851" w:type="dxa"/>
            <w:vAlign w:val="bottom"/>
          </w:tcPr>
          <w:p w:rsidR="0014410E" w:rsidRPr="0014410E" w:rsidRDefault="0014410E">
            <w:pPr>
              <w:jc w:val="right"/>
              <w:rPr>
                <w:color w:val="000000"/>
                <w:sz w:val="18"/>
                <w:szCs w:val="18"/>
              </w:rPr>
            </w:pPr>
            <w:r w:rsidRPr="0014410E">
              <w:rPr>
                <w:color w:val="000000"/>
                <w:sz w:val="18"/>
                <w:szCs w:val="18"/>
              </w:rPr>
              <w:t>29,8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19,25</w:t>
            </w:r>
          </w:p>
        </w:tc>
        <w:tc>
          <w:tcPr>
            <w:tcW w:w="992" w:type="dxa"/>
            <w:vAlign w:val="bottom"/>
          </w:tcPr>
          <w:p w:rsidR="0014410E" w:rsidRPr="0014410E" w:rsidRDefault="0014410E">
            <w:pPr>
              <w:jc w:val="right"/>
              <w:rPr>
                <w:color w:val="000000"/>
                <w:sz w:val="18"/>
                <w:szCs w:val="18"/>
              </w:rPr>
            </w:pPr>
            <w:r w:rsidRPr="0014410E">
              <w:rPr>
                <w:color w:val="000000"/>
                <w:sz w:val="18"/>
                <w:szCs w:val="18"/>
              </w:rPr>
              <w:t>0,47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вк412</w:t>
            </w:r>
          </w:p>
        </w:tc>
        <w:tc>
          <w:tcPr>
            <w:tcW w:w="1559" w:type="dxa"/>
            <w:vAlign w:val="bottom"/>
          </w:tcPr>
          <w:p w:rsidR="0014410E" w:rsidRPr="0014410E" w:rsidRDefault="0014410E">
            <w:pPr>
              <w:rPr>
                <w:color w:val="000000"/>
                <w:sz w:val="18"/>
                <w:szCs w:val="18"/>
              </w:rPr>
            </w:pPr>
            <w:r w:rsidRPr="0014410E">
              <w:rPr>
                <w:color w:val="000000"/>
                <w:sz w:val="18"/>
                <w:szCs w:val="18"/>
              </w:rPr>
              <w:t>вк413</w:t>
            </w:r>
          </w:p>
        </w:tc>
        <w:tc>
          <w:tcPr>
            <w:tcW w:w="851" w:type="dxa"/>
            <w:vAlign w:val="bottom"/>
          </w:tcPr>
          <w:p w:rsidR="0014410E" w:rsidRPr="0014410E" w:rsidRDefault="0014410E">
            <w:pPr>
              <w:jc w:val="right"/>
              <w:rPr>
                <w:color w:val="000000"/>
                <w:sz w:val="18"/>
                <w:szCs w:val="18"/>
              </w:rPr>
            </w:pPr>
            <w:r w:rsidRPr="0014410E">
              <w:rPr>
                <w:color w:val="000000"/>
                <w:sz w:val="18"/>
                <w:szCs w:val="18"/>
              </w:rPr>
              <w:t>42,2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19,25</w:t>
            </w:r>
          </w:p>
        </w:tc>
        <w:tc>
          <w:tcPr>
            <w:tcW w:w="992" w:type="dxa"/>
            <w:vAlign w:val="bottom"/>
          </w:tcPr>
          <w:p w:rsidR="0014410E" w:rsidRPr="0014410E" w:rsidRDefault="0014410E">
            <w:pPr>
              <w:jc w:val="right"/>
              <w:rPr>
                <w:color w:val="000000"/>
                <w:sz w:val="18"/>
                <w:szCs w:val="18"/>
              </w:rPr>
            </w:pPr>
            <w:r w:rsidRPr="0014410E">
              <w:rPr>
                <w:color w:val="000000"/>
                <w:sz w:val="18"/>
                <w:szCs w:val="18"/>
              </w:rPr>
              <w:t>0,51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вк411</w:t>
            </w:r>
          </w:p>
        </w:tc>
        <w:tc>
          <w:tcPr>
            <w:tcW w:w="1559" w:type="dxa"/>
            <w:vAlign w:val="bottom"/>
          </w:tcPr>
          <w:p w:rsidR="0014410E" w:rsidRPr="0014410E" w:rsidRDefault="0014410E">
            <w:pPr>
              <w:rPr>
                <w:color w:val="000000"/>
                <w:sz w:val="18"/>
                <w:szCs w:val="18"/>
              </w:rPr>
            </w:pPr>
            <w:r w:rsidRPr="0014410E">
              <w:rPr>
                <w:color w:val="000000"/>
                <w:sz w:val="18"/>
                <w:szCs w:val="18"/>
              </w:rPr>
              <w:t>вк412</w:t>
            </w:r>
          </w:p>
        </w:tc>
        <w:tc>
          <w:tcPr>
            <w:tcW w:w="851" w:type="dxa"/>
            <w:vAlign w:val="bottom"/>
          </w:tcPr>
          <w:p w:rsidR="0014410E" w:rsidRPr="0014410E" w:rsidRDefault="0014410E">
            <w:pPr>
              <w:jc w:val="right"/>
              <w:rPr>
                <w:color w:val="000000"/>
                <w:sz w:val="18"/>
                <w:szCs w:val="18"/>
              </w:rPr>
            </w:pPr>
            <w:r w:rsidRPr="0014410E">
              <w:rPr>
                <w:color w:val="000000"/>
                <w:sz w:val="18"/>
                <w:szCs w:val="18"/>
              </w:rPr>
              <w:t>25,8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-2,3</w:t>
            </w:r>
          </w:p>
        </w:tc>
        <w:tc>
          <w:tcPr>
            <w:tcW w:w="946" w:type="dxa"/>
            <w:vAlign w:val="bottom"/>
          </w:tcPr>
          <w:p w:rsidR="0014410E" w:rsidRPr="0014410E" w:rsidRDefault="0014410E">
            <w:pPr>
              <w:jc w:val="right"/>
              <w:rPr>
                <w:color w:val="000000"/>
                <w:sz w:val="18"/>
                <w:szCs w:val="18"/>
              </w:rPr>
            </w:pPr>
            <w:r w:rsidRPr="0014410E">
              <w:rPr>
                <w:color w:val="000000"/>
                <w:sz w:val="18"/>
                <w:szCs w:val="18"/>
              </w:rPr>
              <w:t>19,25</w:t>
            </w:r>
          </w:p>
        </w:tc>
        <w:tc>
          <w:tcPr>
            <w:tcW w:w="992" w:type="dxa"/>
            <w:vAlign w:val="bottom"/>
          </w:tcPr>
          <w:p w:rsidR="0014410E" w:rsidRPr="0014410E" w:rsidRDefault="0014410E">
            <w:pPr>
              <w:jc w:val="right"/>
              <w:rPr>
                <w:color w:val="000000"/>
                <w:sz w:val="18"/>
                <w:szCs w:val="18"/>
              </w:rPr>
            </w:pPr>
            <w:r w:rsidRPr="0014410E">
              <w:rPr>
                <w:color w:val="000000"/>
                <w:sz w:val="18"/>
                <w:szCs w:val="18"/>
              </w:rPr>
              <w:t>-8,77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410</w:t>
            </w:r>
          </w:p>
        </w:tc>
        <w:tc>
          <w:tcPr>
            <w:tcW w:w="1559" w:type="dxa"/>
            <w:vAlign w:val="bottom"/>
          </w:tcPr>
          <w:p w:rsidR="0014410E" w:rsidRPr="0014410E" w:rsidRDefault="0014410E">
            <w:pPr>
              <w:rPr>
                <w:color w:val="000000"/>
                <w:sz w:val="18"/>
                <w:szCs w:val="18"/>
              </w:rPr>
            </w:pPr>
            <w:r w:rsidRPr="0014410E">
              <w:rPr>
                <w:color w:val="000000"/>
                <w:sz w:val="18"/>
                <w:szCs w:val="18"/>
              </w:rPr>
              <w:t>вк411</w:t>
            </w:r>
          </w:p>
        </w:tc>
        <w:tc>
          <w:tcPr>
            <w:tcW w:w="851" w:type="dxa"/>
            <w:vAlign w:val="bottom"/>
          </w:tcPr>
          <w:p w:rsidR="0014410E" w:rsidRPr="0014410E" w:rsidRDefault="0014410E">
            <w:pPr>
              <w:jc w:val="right"/>
              <w:rPr>
                <w:color w:val="000000"/>
                <w:sz w:val="18"/>
                <w:szCs w:val="18"/>
              </w:rPr>
            </w:pPr>
            <w:r w:rsidRPr="0014410E">
              <w:rPr>
                <w:color w:val="000000"/>
                <w:sz w:val="18"/>
                <w:szCs w:val="18"/>
              </w:rPr>
              <w:t>35,5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-0,08</w:t>
            </w:r>
          </w:p>
        </w:tc>
        <w:tc>
          <w:tcPr>
            <w:tcW w:w="1039" w:type="dxa"/>
            <w:vAlign w:val="bottom"/>
          </w:tcPr>
          <w:p w:rsidR="0014410E" w:rsidRPr="0014410E" w:rsidRDefault="0014410E">
            <w:pPr>
              <w:jc w:val="right"/>
              <w:rPr>
                <w:color w:val="000000"/>
                <w:sz w:val="18"/>
                <w:szCs w:val="18"/>
              </w:rPr>
            </w:pPr>
            <w:r w:rsidRPr="0014410E">
              <w:rPr>
                <w:color w:val="000000"/>
                <w:sz w:val="18"/>
                <w:szCs w:val="18"/>
              </w:rPr>
              <w:t>-2,3</w:t>
            </w:r>
          </w:p>
        </w:tc>
        <w:tc>
          <w:tcPr>
            <w:tcW w:w="946" w:type="dxa"/>
            <w:vAlign w:val="bottom"/>
          </w:tcPr>
          <w:p w:rsidR="0014410E" w:rsidRPr="0014410E" w:rsidRDefault="0014410E">
            <w:pPr>
              <w:jc w:val="right"/>
              <w:rPr>
                <w:color w:val="000000"/>
                <w:sz w:val="18"/>
                <w:szCs w:val="18"/>
              </w:rPr>
            </w:pPr>
            <w:r w:rsidRPr="0014410E">
              <w:rPr>
                <w:color w:val="000000"/>
                <w:sz w:val="18"/>
                <w:szCs w:val="18"/>
              </w:rPr>
              <w:t>19,19</w:t>
            </w:r>
          </w:p>
        </w:tc>
        <w:tc>
          <w:tcPr>
            <w:tcW w:w="992" w:type="dxa"/>
            <w:vAlign w:val="bottom"/>
          </w:tcPr>
          <w:p w:rsidR="0014410E" w:rsidRPr="0014410E" w:rsidRDefault="0014410E">
            <w:pPr>
              <w:jc w:val="right"/>
              <w:rPr>
                <w:color w:val="000000"/>
                <w:sz w:val="18"/>
                <w:szCs w:val="18"/>
              </w:rPr>
            </w:pPr>
            <w:r w:rsidRPr="0014410E">
              <w:rPr>
                <w:color w:val="000000"/>
                <w:sz w:val="18"/>
                <w:szCs w:val="18"/>
              </w:rPr>
              <w:t>-8,71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вк409</w:t>
            </w:r>
          </w:p>
        </w:tc>
        <w:tc>
          <w:tcPr>
            <w:tcW w:w="1559" w:type="dxa"/>
            <w:vAlign w:val="bottom"/>
          </w:tcPr>
          <w:p w:rsidR="0014410E" w:rsidRPr="0014410E" w:rsidRDefault="0014410E">
            <w:pPr>
              <w:rPr>
                <w:color w:val="000000"/>
                <w:sz w:val="18"/>
                <w:szCs w:val="18"/>
              </w:rPr>
            </w:pPr>
            <w:r w:rsidRPr="0014410E">
              <w:rPr>
                <w:color w:val="000000"/>
                <w:sz w:val="18"/>
                <w:szCs w:val="18"/>
              </w:rPr>
              <w:t>410</w:t>
            </w:r>
          </w:p>
        </w:tc>
        <w:tc>
          <w:tcPr>
            <w:tcW w:w="851" w:type="dxa"/>
            <w:vAlign w:val="bottom"/>
          </w:tcPr>
          <w:p w:rsidR="0014410E" w:rsidRPr="0014410E" w:rsidRDefault="0014410E">
            <w:pPr>
              <w:jc w:val="right"/>
              <w:rPr>
                <w:color w:val="000000"/>
                <w:sz w:val="18"/>
                <w:szCs w:val="18"/>
              </w:rPr>
            </w:pPr>
            <w:r w:rsidRPr="0014410E">
              <w:rPr>
                <w:color w:val="000000"/>
                <w:sz w:val="18"/>
                <w:szCs w:val="18"/>
              </w:rPr>
              <w:t>26,2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19,1</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-2,3</w:t>
            </w:r>
          </w:p>
        </w:tc>
        <w:tc>
          <w:tcPr>
            <w:tcW w:w="946" w:type="dxa"/>
            <w:vAlign w:val="bottom"/>
          </w:tcPr>
          <w:p w:rsidR="0014410E" w:rsidRPr="0014410E" w:rsidRDefault="0014410E">
            <w:pPr>
              <w:jc w:val="right"/>
              <w:rPr>
                <w:color w:val="000000"/>
                <w:sz w:val="18"/>
                <w:szCs w:val="18"/>
              </w:rPr>
            </w:pPr>
            <w:r w:rsidRPr="0014410E">
              <w:rPr>
                <w:color w:val="000000"/>
                <w:sz w:val="18"/>
                <w:szCs w:val="18"/>
              </w:rPr>
              <w:t>19,1</w:t>
            </w:r>
          </w:p>
        </w:tc>
        <w:tc>
          <w:tcPr>
            <w:tcW w:w="992" w:type="dxa"/>
            <w:vAlign w:val="bottom"/>
          </w:tcPr>
          <w:p w:rsidR="0014410E" w:rsidRPr="0014410E" w:rsidRDefault="0014410E">
            <w:pPr>
              <w:jc w:val="right"/>
              <w:rPr>
                <w:color w:val="000000"/>
                <w:sz w:val="18"/>
                <w:szCs w:val="18"/>
              </w:rPr>
            </w:pPr>
            <w:r w:rsidRPr="0014410E">
              <w:rPr>
                <w:color w:val="000000"/>
                <w:sz w:val="18"/>
                <w:szCs w:val="18"/>
              </w:rPr>
              <w:t>-8,64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33</w:t>
            </w:r>
          </w:p>
        </w:tc>
        <w:tc>
          <w:tcPr>
            <w:tcW w:w="851" w:type="dxa"/>
            <w:vAlign w:val="bottom"/>
          </w:tcPr>
          <w:p w:rsidR="0014410E" w:rsidRPr="0014410E" w:rsidRDefault="0014410E">
            <w:pPr>
              <w:jc w:val="right"/>
              <w:rPr>
                <w:color w:val="000000"/>
                <w:sz w:val="18"/>
                <w:szCs w:val="18"/>
              </w:rPr>
            </w:pPr>
            <w:r w:rsidRPr="0014410E">
              <w:rPr>
                <w:color w:val="000000"/>
                <w:sz w:val="18"/>
                <w:szCs w:val="18"/>
              </w:rPr>
              <w:t>21,9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37</w:t>
            </w:r>
          </w:p>
        </w:tc>
        <w:tc>
          <w:tcPr>
            <w:tcW w:w="851" w:type="dxa"/>
            <w:vAlign w:val="bottom"/>
          </w:tcPr>
          <w:p w:rsidR="0014410E" w:rsidRPr="0014410E" w:rsidRDefault="0014410E">
            <w:pPr>
              <w:jc w:val="right"/>
              <w:rPr>
                <w:color w:val="000000"/>
                <w:sz w:val="18"/>
                <w:szCs w:val="18"/>
              </w:rPr>
            </w:pPr>
            <w:r w:rsidRPr="0014410E">
              <w:rPr>
                <w:color w:val="000000"/>
                <w:sz w:val="18"/>
                <w:szCs w:val="18"/>
              </w:rPr>
              <w:t>19,1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27</w:t>
            </w:r>
          </w:p>
        </w:tc>
        <w:tc>
          <w:tcPr>
            <w:tcW w:w="851" w:type="dxa"/>
            <w:vAlign w:val="bottom"/>
          </w:tcPr>
          <w:p w:rsidR="0014410E" w:rsidRPr="0014410E" w:rsidRDefault="0014410E">
            <w:pPr>
              <w:jc w:val="right"/>
              <w:rPr>
                <w:color w:val="000000"/>
                <w:sz w:val="18"/>
                <w:szCs w:val="18"/>
              </w:rPr>
            </w:pPr>
            <w:r w:rsidRPr="0014410E">
              <w:rPr>
                <w:color w:val="000000"/>
                <w:sz w:val="18"/>
                <w:szCs w:val="18"/>
              </w:rPr>
              <w:t>8,9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18,96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29</w:t>
            </w:r>
          </w:p>
        </w:tc>
        <w:tc>
          <w:tcPr>
            <w:tcW w:w="851" w:type="dxa"/>
            <w:vAlign w:val="bottom"/>
          </w:tcPr>
          <w:p w:rsidR="0014410E" w:rsidRPr="0014410E" w:rsidRDefault="0014410E">
            <w:pPr>
              <w:jc w:val="right"/>
              <w:rPr>
                <w:color w:val="000000"/>
                <w:sz w:val="18"/>
                <w:szCs w:val="18"/>
              </w:rPr>
            </w:pPr>
            <w:r w:rsidRPr="0014410E">
              <w:rPr>
                <w:color w:val="000000"/>
                <w:sz w:val="18"/>
                <w:szCs w:val="18"/>
              </w:rPr>
              <w:t>7,6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18,9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31</w:t>
            </w:r>
          </w:p>
        </w:tc>
        <w:tc>
          <w:tcPr>
            <w:tcW w:w="851" w:type="dxa"/>
            <w:vAlign w:val="bottom"/>
          </w:tcPr>
          <w:p w:rsidR="0014410E" w:rsidRPr="0014410E" w:rsidRDefault="0014410E">
            <w:pPr>
              <w:jc w:val="right"/>
              <w:rPr>
                <w:color w:val="000000"/>
                <w:sz w:val="18"/>
                <w:szCs w:val="18"/>
              </w:rPr>
            </w:pPr>
            <w:r w:rsidRPr="0014410E">
              <w:rPr>
                <w:color w:val="000000"/>
                <w:sz w:val="18"/>
                <w:szCs w:val="18"/>
              </w:rPr>
              <w:t>9,4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18,84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33</w:t>
            </w:r>
          </w:p>
        </w:tc>
        <w:tc>
          <w:tcPr>
            <w:tcW w:w="851" w:type="dxa"/>
            <w:vAlign w:val="bottom"/>
          </w:tcPr>
          <w:p w:rsidR="0014410E" w:rsidRPr="0014410E" w:rsidRDefault="0014410E">
            <w:pPr>
              <w:jc w:val="right"/>
              <w:rPr>
                <w:color w:val="000000"/>
                <w:sz w:val="18"/>
                <w:szCs w:val="18"/>
              </w:rPr>
            </w:pPr>
            <w:r w:rsidRPr="0014410E">
              <w:rPr>
                <w:color w:val="000000"/>
                <w:sz w:val="18"/>
                <w:szCs w:val="18"/>
              </w:rPr>
              <w:t>8,4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18,79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26</w:t>
            </w:r>
          </w:p>
        </w:tc>
        <w:tc>
          <w:tcPr>
            <w:tcW w:w="851" w:type="dxa"/>
            <w:vAlign w:val="bottom"/>
          </w:tcPr>
          <w:p w:rsidR="0014410E" w:rsidRPr="0014410E" w:rsidRDefault="0014410E">
            <w:pPr>
              <w:jc w:val="right"/>
              <w:rPr>
                <w:color w:val="000000"/>
                <w:sz w:val="18"/>
                <w:szCs w:val="18"/>
              </w:rPr>
            </w:pPr>
            <w:r w:rsidRPr="0014410E">
              <w:rPr>
                <w:color w:val="000000"/>
                <w:sz w:val="18"/>
                <w:szCs w:val="18"/>
              </w:rPr>
              <w:t>22,3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18,8</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18,82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вк422</w:t>
            </w:r>
          </w:p>
        </w:tc>
        <w:tc>
          <w:tcPr>
            <w:tcW w:w="1559" w:type="dxa"/>
            <w:vAlign w:val="bottom"/>
          </w:tcPr>
          <w:p w:rsidR="0014410E" w:rsidRPr="0014410E" w:rsidRDefault="0014410E">
            <w:pPr>
              <w:rPr>
                <w:color w:val="000000"/>
                <w:sz w:val="18"/>
                <w:szCs w:val="18"/>
              </w:rPr>
            </w:pPr>
            <w:r w:rsidRPr="0014410E">
              <w:rPr>
                <w:color w:val="000000"/>
                <w:sz w:val="18"/>
                <w:szCs w:val="18"/>
              </w:rPr>
              <w:t>вк423</w:t>
            </w:r>
          </w:p>
        </w:tc>
        <w:tc>
          <w:tcPr>
            <w:tcW w:w="851" w:type="dxa"/>
            <w:vAlign w:val="bottom"/>
          </w:tcPr>
          <w:p w:rsidR="0014410E" w:rsidRPr="0014410E" w:rsidRDefault="0014410E">
            <w:pPr>
              <w:jc w:val="right"/>
              <w:rPr>
                <w:color w:val="000000"/>
                <w:sz w:val="18"/>
                <w:szCs w:val="18"/>
              </w:rPr>
            </w:pPr>
            <w:r w:rsidRPr="0014410E">
              <w:rPr>
                <w:color w:val="000000"/>
                <w:sz w:val="18"/>
                <w:szCs w:val="18"/>
              </w:rPr>
              <w:t>36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16,48</w:t>
            </w:r>
          </w:p>
        </w:tc>
        <w:tc>
          <w:tcPr>
            <w:tcW w:w="992" w:type="dxa"/>
            <w:vAlign w:val="bottom"/>
          </w:tcPr>
          <w:p w:rsidR="0014410E" w:rsidRPr="0014410E" w:rsidRDefault="0014410E">
            <w:pPr>
              <w:jc w:val="right"/>
              <w:rPr>
                <w:color w:val="000000"/>
                <w:sz w:val="18"/>
                <w:szCs w:val="18"/>
              </w:rPr>
            </w:pPr>
            <w:r w:rsidRPr="0014410E">
              <w:rPr>
                <w:color w:val="000000"/>
                <w:sz w:val="18"/>
                <w:szCs w:val="18"/>
              </w:rPr>
              <w:t>0,59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вк421</w:t>
            </w:r>
          </w:p>
        </w:tc>
        <w:tc>
          <w:tcPr>
            <w:tcW w:w="1559" w:type="dxa"/>
            <w:vAlign w:val="bottom"/>
          </w:tcPr>
          <w:p w:rsidR="0014410E" w:rsidRPr="0014410E" w:rsidRDefault="0014410E">
            <w:pPr>
              <w:rPr>
                <w:color w:val="000000"/>
                <w:sz w:val="18"/>
                <w:szCs w:val="18"/>
              </w:rPr>
            </w:pPr>
            <w:r w:rsidRPr="0014410E">
              <w:rPr>
                <w:color w:val="000000"/>
                <w:sz w:val="18"/>
                <w:szCs w:val="18"/>
              </w:rPr>
              <w:t>вк422</w:t>
            </w:r>
          </w:p>
        </w:tc>
        <w:tc>
          <w:tcPr>
            <w:tcW w:w="851" w:type="dxa"/>
            <w:vAlign w:val="bottom"/>
          </w:tcPr>
          <w:p w:rsidR="0014410E" w:rsidRPr="0014410E" w:rsidRDefault="0014410E">
            <w:pPr>
              <w:jc w:val="right"/>
              <w:rPr>
                <w:color w:val="000000"/>
                <w:sz w:val="18"/>
                <w:szCs w:val="18"/>
              </w:rPr>
            </w:pPr>
            <w:r w:rsidRPr="0014410E">
              <w:rPr>
                <w:color w:val="000000"/>
                <w:sz w:val="18"/>
                <w:szCs w:val="18"/>
              </w:rPr>
              <w:t>73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16,48</w:t>
            </w:r>
          </w:p>
        </w:tc>
        <w:tc>
          <w:tcPr>
            <w:tcW w:w="992" w:type="dxa"/>
            <w:vAlign w:val="bottom"/>
          </w:tcPr>
          <w:p w:rsidR="0014410E" w:rsidRPr="0014410E" w:rsidRDefault="0014410E">
            <w:pPr>
              <w:jc w:val="right"/>
              <w:rPr>
                <w:color w:val="000000"/>
                <w:sz w:val="18"/>
                <w:szCs w:val="18"/>
              </w:rPr>
            </w:pPr>
            <w:r w:rsidRPr="0014410E">
              <w:rPr>
                <w:color w:val="000000"/>
                <w:sz w:val="18"/>
                <w:szCs w:val="18"/>
              </w:rPr>
              <w:t>0,64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вк408</w:t>
            </w:r>
          </w:p>
        </w:tc>
        <w:tc>
          <w:tcPr>
            <w:tcW w:w="1559" w:type="dxa"/>
            <w:vAlign w:val="bottom"/>
          </w:tcPr>
          <w:p w:rsidR="0014410E" w:rsidRPr="0014410E" w:rsidRDefault="0014410E">
            <w:pPr>
              <w:rPr>
                <w:color w:val="000000"/>
                <w:sz w:val="18"/>
                <w:szCs w:val="18"/>
              </w:rPr>
            </w:pPr>
            <w:r w:rsidRPr="0014410E">
              <w:rPr>
                <w:color w:val="000000"/>
                <w:sz w:val="18"/>
                <w:szCs w:val="18"/>
              </w:rPr>
              <w:t>вк409</w:t>
            </w:r>
          </w:p>
        </w:tc>
        <w:tc>
          <w:tcPr>
            <w:tcW w:w="851" w:type="dxa"/>
            <w:vAlign w:val="bottom"/>
          </w:tcPr>
          <w:p w:rsidR="0014410E" w:rsidRPr="0014410E" w:rsidRDefault="0014410E">
            <w:pPr>
              <w:jc w:val="right"/>
              <w:rPr>
                <w:color w:val="000000"/>
                <w:sz w:val="18"/>
                <w:szCs w:val="18"/>
              </w:rPr>
            </w:pPr>
            <w:r w:rsidRPr="0014410E">
              <w:rPr>
                <w:color w:val="000000"/>
                <w:sz w:val="18"/>
                <w:szCs w:val="18"/>
              </w:rPr>
              <w:t>34,2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w:t>
            </w:r>
          </w:p>
        </w:tc>
        <w:tc>
          <w:tcPr>
            <w:tcW w:w="795" w:type="dxa"/>
            <w:vAlign w:val="bottom"/>
          </w:tcPr>
          <w:p w:rsidR="0014410E" w:rsidRPr="0014410E" w:rsidRDefault="0014410E">
            <w:pPr>
              <w:jc w:val="right"/>
              <w:rPr>
                <w:color w:val="000000"/>
                <w:sz w:val="18"/>
                <w:szCs w:val="18"/>
              </w:rPr>
            </w:pPr>
            <w:r w:rsidRPr="0014410E">
              <w:rPr>
                <w:color w:val="000000"/>
                <w:sz w:val="18"/>
                <w:szCs w:val="18"/>
              </w:rPr>
              <w:t>-0,08</w:t>
            </w:r>
          </w:p>
        </w:tc>
        <w:tc>
          <w:tcPr>
            <w:tcW w:w="1039" w:type="dxa"/>
            <w:vAlign w:val="bottom"/>
          </w:tcPr>
          <w:p w:rsidR="0014410E" w:rsidRPr="0014410E" w:rsidRDefault="0014410E">
            <w:pPr>
              <w:jc w:val="right"/>
              <w:rPr>
                <w:color w:val="000000"/>
                <w:sz w:val="18"/>
                <w:szCs w:val="18"/>
              </w:rPr>
            </w:pPr>
            <w:r w:rsidRPr="0014410E">
              <w:rPr>
                <w:color w:val="000000"/>
                <w:sz w:val="18"/>
                <w:szCs w:val="18"/>
              </w:rPr>
              <w:t>-2,3</w:t>
            </w:r>
          </w:p>
        </w:tc>
        <w:tc>
          <w:tcPr>
            <w:tcW w:w="946" w:type="dxa"/>
            <w:vAlign w:val="bottom"/>
          </w:tcPr>
          <w:p w:rsidR="0014410E" w:rsidRPr="0014410E" w:rsidRDefault="0014410E">
            <w:pPr>
              <w:jc w:val="right"/>
              <w:rPr>
                <w:color w:val="000000"/>
                <w:sz w:val="18"/>
                <w:szCs w:val="18"/>
              </w:rPr>
            </w:pPr>
            <w:r w:rsidRPr="0014410E">
              <w:rPr>
                <w:color w:val="000000"/>
                <w:sz w:val="18"/>
                <w:szCs w:val="18"/>
              </w:rPr>
              <w:t>19,05</w:t>
            </w:r>
          </w:p>
        </w:tc>
        <w:tc>
          <w:tcPr>
            <w:tcW w:w="992" w:type="dxa"/>
            <w:vAlign w:val="bottom"/>
          </w:tcPr>
          <w:p w:rsidR="0014410E" w:rsidRPr="0014410E" w:rsidRDefault="0014410E">
            <w:pPr>
              <w:jc w:val="right"/>
              <w:rPr>
                <w:color w:val="000000"/>
                <w:sz w:val="18"/>
                <w:szCs w:val="18"/>
              </w:rPr>
            </w:pPr>
            <w:r w:rsidRPr="0014410E">
              <w:rPr>
                <w:color w:val="000000"/>
                <w:sz w:val="18"/>
                <w:szCs w:val="18"/>
              </w:rPr>
              <w:t>-8,6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вк407</w:t>
            </w:r>
          </w:p>
        </w:tc>
        <w:tc>
          <w:tcPr>
            <w:tcW w:w="1559" w:type="dxa"/>
            <w:vAlign w:val="bottom"/>
          </w:tcPr>
          <w:p w:rsidR="0014410E" w:rsidRPr="0014410E" w:rsidRDefault="0014410E">
            <w:pPr>
              <w:rPr>
                <w:color w:val="000000"/>
                <w:sz w:val="18"/>
                <w:szCs w:val="18"/>
              </w:rPr>
            </w:pPr>
            <w:r w:rsidRPr="0014410E">
              <w:rPr>
                <w:color w:val="000000"/>
                <w:sz w:val="18"/>
                <w:szCs w:val="18"/>
              </w:rPr>
              <w:t>вк408</w:t>
            </w:r>
          </w:p>
        </w:tc>
        <w:tc>
          <w:tcPr>
            <w:tcW w:w="851" w:type="dxa"/>
            <w:vAlign w:val="bottom"/>
          </w:tcPr>
          <w:p w:rsidR="0014410E" w:rsidRPr="0014410E" w:rsidRDefault="0014410E">
            <w:pPr>
              <w:jc w:val="right"/>
              <w:rPr>
                <w:color w:val="000000"/>
                <w:sz w:val="18"/>
                <w:szCs w:val="18"/>
              </w:rPr>
            </w:pPr>
            <w:r w:rsidRPr="0014410E">
              <w:rPr>
                <w:color w:val="000000"/>
                <w:sz w:val="18"/>
                <w:szCs w:val="18"/>
              </w:rPr>
              <w:t>29,3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w:t>
            </w:r>
          </w:p>
        </w:tc>
        <w:tc>
          <w:tcPr>
            <w:tcW w:w="795" w:type="dxa"/>
            <w:vAlign w:val="bottom"/>
          </w:tcPr>
          <w:p w:rsidR="0014410E" w:rsidRPr="0014410E" w:rsidRDefault="0014410E">
            <w:pPr>
              <w:jc w:val="right"/>
              <w:rPr>
                <w:color w:val="000000"/>
                <w:sz w:val="18"/>
                <w:szCs w:val="18"/>
              </w:rPr>
            </w:pPr>
            <w:r w:rsidRPr="0014410E">
              <w:rPr>
                <w:color w:val="000000"/>
                <w:sz w:val="18"/>
                <w:szCs w:val="18"/>
              </w:rPr>
              <w:t>-0,07</w:t>
            </w:r>
          </w:p>
        </w:tc>
        <w:tc>
          <w:tcPr>
            <w:tcW w:w="1039" w:type="dxa"/>
            <w:vAlign w:val="bottom"/>
          </w:tcPr>
          <w:p w:rsidR="0014410E" w:rsidRPr="0014410E" w:rsidRDefault="0014410E">
            <w:pPr>
              <w:jc w:val="right"/>
              <w:rPr>
                <w:color w:val="000000"/>
                <w:sz w:val="18"/>
                <w:szCs w:val="18"/>
              </w:rPr>
            </w:pPr>
            <w:r w:rsidRPr="0014410E">
              <w:rPr>
                <w:color w:val="000000"/>
                <w:sz w:val="18"/>
                <w:szCs w:val="18"/>
              </w:rPr>
              <w:t>-2,2</w:t>
            </w:r>
          </w:p>
        </w:tc>
        <w:tc>
          <w:tcPr>
            <w:tcW w:w="946" w:type="dxa"/>
            <w:vAlign w:val="bottom"/>
          </w:tcPr>
          <w:p w:rsidR="0014410E" w:rsidRPr="0014410E" w:rsidRDefault="0014410E">
            <w:pPr>
              <w:jc w:val="right"/>
              <w:rPr>
                <w:color w:val="000000"/>
                <w:sz w:val="18"/>
                <w:szCs w:val="18"/>
              </w:rPr>
            </w:pPr>
            <w:r w:rsidRPr="0014410E">
              <w:rPr>
                <w:color w:val="000000"/>
                <w:sz w:val="18"/>
                <w:szCs w:val="18"/>
              </w:rPr>
              <w:t>18,97</w:t>
            </w:r>
          </w:p>
        </w:tc>
        <w:tc>
          <w:tcPr>
            <w:tcW w:w="992" w:type="dxa"/>
            <w:vAlign w:val="bottom"/>
          </w:tcPr>
          <w:p w:rsidR="0014410E" w:rsidRPr="0014410E" w:rsidRDefault="0014410E">
            <w:pPr>
              <w:jc w:val="right"/>
              <w:rPr>
                <w:color w:val="000000"/>
                <w:sz w:val="18"/>
                <w:szCs w:val="18"/>
              </w:rPr>
            </w:pPr>
            <w:r w:rsidRPr="0014410E">
              <w:rPr>
                <w:color w:val="000000"/>
                <w:sz w:val="18"/>
                <w:szCs w:val="18"/>
              </w:rPr>
              <w:t>-8,58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вк406</w:t>
            </w:r>
          </w:p>
        </w:tc>
        <w:tc>
          <w:tcPr>
            <w:tcW w:w="1559" w:type="dxa"/>
            <w:vAlign w:val="bottom"/>
          </w:tcPr>
          <w:p w:rsidR="0014410E" w:rsidRPr="0014410E" w:rsidRDefault="0014410E">
            <w:pPr>
              <w:rPr>
                <w:color w:val="000000"/>
                <w:sz w:val="18"/>
                <w:szCs w:val="18"/>
              </w:rPr>
            </w:pPr>
            <w:r w:rsidRPr="0014410E">
              <w:rPr>
                <w:color w:val="000000"/>
                <w:sz w:val="18"/>
                <w:szCs w:val="18"/>
              </w:rPr>
              <w:t>вк407</w:t>
            </w:r>
          </w:p>
        </w:tc>
        <w:tc>
          <w:tcPr>
            <w:tcW w:w="851" w:type="dxa"/>
            <w:vAlign w:val="bottom"/>
          </w:tcPr>
          <w:p w:rsidR="0014410E" w:rsidRPr="0014410E" w:rsidRDefault="0014410E">
            <w:pPr>
              <w:jc w:val="right"/>
              <w:rPr>
                <w:color w:val="000000"/>
                <w:sz w:val="18"/>
                <w:szCs w:val="18"/>
              </w:rPr>
            </w:pPr>
            <w:r w:rsidRPr="0014410E">
              <w:rPr>
                <w:color w:val="000000"/>
                <w:sz w:val="18"/>
                <w:szCs w:val="18"/>
              </w:rPr>
              <w:t>27,1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18,9</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-2,2</w:t>
            </w:r>
          </w:p>
        </w:tc>
        <w:tc>
          <w:tcPr>
            <w:tcW w:w="946" w:type="dxa"/>
            <w:vAlign w:val="bottom"/>
          </w:tcPr>
          <w:p w:rsidR="0014410E" w:rsidRPr="0014410E" w:rsidRDefault="0014410E">
            <w:pPr>
              <w:jc w:val="right"/>
              <w:rPr>
                <w:color w:val="000000"/>
                <w:sz w:val="18"/>
                <w:szCs w:val="18"/>
              </w:rPr>
            </w:pPr>
            <w:r w:rsidRPr="0014410E">
              <w:rPr>
                <w:color w:val="000000"/>
                <w:sz w:val="18"/>
                <w:szCs w:val="18"/>
              </w:rPr>
              <w:t>18,9</w:t>
            </w:r>
          </w:p>
        </w:tc>
        <w:tc>
          <w:tcPr>
            <w:tcW w:w="992" w:type="dxa"/>
            <w:vAlign w:val="bottom"/>
          </w:tcPr>
          <w:p w:rsidR="0014410E" w:rsidRPr="0014410E" w:rsidRDefault="0014410E">
            <w:pPr>
              <w:jc w:val="right"/>
              <w:rPr>
                <w:color w:val="000000"/>
                <w:sz w:val="18"/>
                <w:szCs w:val="18"/>
              </w:rPr>
            </w:pPr>
            <w:r w:rsidRPr="0014410E">
              <w:rPr>
                <w:color w:val="000000"/>
                <w:sz w:val="18"/>
                <w:szCs w:val="18"/>
              </w:rPr>
              <w:t>-8,56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вк405</w:t>
            </w:r>
          </w:p>
        </w:tc>
        <w:tc>
          <w:tcPr>
            <w:tcW w:w="1559" w:type="dxa"/>
            <w:vAlign w:val="bottom"/>
          </w:tcPr>
          <w:p w:rsidR="0014410E" w:rsidRPr="0014410E" w:rsidRDefault="0014410E">
            <w:pPr>
              <w:rPr>
                <w:color w:val="000000"/>
                <w:sz w:val="18"/>
                <w:szCs w:val="18"/>
              </w:rPr>
            </w:pPr>
            <w:r w:rsidRPr="0014410E">
              <w:rPr>
                <w:color w:val="000000"/>
                <w:sz w:val="18"/>
                <w:szCs w:val="18"/>
              </w:rPr>
              <w:t>вк406</w:t>
            </w:r>
          </w:p>
        </w:tc>
        <w:tc>
          <w:tcPr>
            <w:tcW w:w="851" w:type="dxa"/>
            <w:vAlign w:val="bottom"/>
          </w:tcPr>
          <w:p w:rsidR="0014410E" w:rsidRPr="0014410E" w:rsidRDefault="0014410E">
            <w:pPr>
              <w:jc w:val="right"/>
              <w:rPr>
                <w:color w:val="000000"/>
                <w:sz w:val="18"/>
                <w:szCs w:val="18"/>
              </w:rPr>
            </w:pPr>
            <w:r w:rsidRPr="0014410E">
              <w:rPr>
                <w:color w:val="000000"/>
                <w:sz w:val="18"/>
                <w:szCs w:val="18"/>
              </w:rPr>
              <w:t>20,9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18,8</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-2,2</w:t>
            </w:r>
          </w:p>
        </w:tc>
        <w:tc>
          <w:tcPr>
            <w:tcW w:w="946" w:type="dxa"/>
            <w:vAlign w:val="bottom"/>
          </w:tcPr>
          <w:p w:rsidR="0014410E" w:rsidRPr="0014410E" w:rsidRDefault="0014410E">
            <w:pPr>
              <w:jc w:val="right"/>
              <w:rPr>
                <w:color w:val="000000"/>
                <w:sz w:val="18"/>
                <w:szCs w:val="18"/>
              </w:rPr>
            </w:pPr>
            <w:r w:rsidRPr="0014410E">
              <w:rPr>
                <w:color w:val="000000"/>
                <w:sz w:val="18"/>
                <w:szCs w:val="18"/>
              </w:rPr>
              <w:t>18,84</w:t>
            </w:r>
          </w:p>
        </w:tc>
        <w:tc>
          <w:tcPr>
            <w:tcW w:w="992" w:type="dxa"/>
            <w:vAlign w:val="bottom"/>
          </w:tcPr>
          <w:p w:rsidR="0014410E" w:rsidRPr="0014410E" w:rsidRDefault="0014410E">
            <w:pPr>
              <w:jc w:val="right"/>
              <w:rPr>
                <w:color w:val="000000"/>
                <w:sz w:val="18"/>
                <w:szCs w:val="18"/>
              </w:rPr>
            </w:pPr>
            <w:r w:rsidRPr="0014410E">
              <w:rPr>
                <w:color w:val="000000"/>
                <w:sz w:val="18"/>
                <w:szCs w:val="18"/>
              </w:rPr>
              <w:t>-8,51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вк388</w:t>
            </w:r>
          </w:p>
        </w:tc>
        <w:tc>
          <w:tcPr>
            <w:tcW w:w="1559" w:type="dxa"/>
            <w:vAlign w:val="bottom"/>
          </w:tcPr>
          <w:p w:rsidR="0014410E" w:rsidRPr="0014410E" w:rsidRDefault="0014410E">
            <w:pPr>
              <w:rPr>
                <w:color w:val="000000"/>
                <w:sz w:val="18"/>
                <w:szCs w:val="18"/>
              </w:rPr>
            </w:pPr>
            <w:r w:rsidRPr="0014410E">
              <w:rPr>
                <w:color w:val="000000"/>
                <w:sz w:val="18"/>
                <w:szCs w:val="18"/>
              </w:rPr>
              <w:t>вк387</w:t>
            </w:r>
          </w:p>
        </w:tc>
        <w:tc>
          <w:tcPr>
            <w:tcW w:w="851" w:type="dxa"/>
            <w:vAlign w:val="bottom"/>
          </w:tcPr>
          <w:p w:rsidR="0014410E" w:rsidRPr="0014410E" w:rsidRDefault="0014410E">
            <w:pPr>
              <w:jc w:val="right"/>
              <w:rPr>
                <w:color w:val="000000"/>
                <w:sz w:val="18"/>
                <w:szCs w:val="18"/>
              </w:rPr>
            </w:pPr>
            <w:r w:rsidRPr="0014410E">
              <w:rPr>
                <w:color w:val="000000"/>
                <w:sz w:val="18"/>
                <w:szCs w:val="18"/>
              </w:rPr>
              <w:t>24,9</w:t>
            </w:r>
          </w:p>
        </w:tc>
        <w:tc>
          <w:tcPr>
            <w:tcW w:w="725" w:type="dxa"/>
            <w:vAlign w:val="bottom"/>
          </w:tcPr>
          <w:p w:rsidR="0014410E" w:rsidRPr="0014410E" w:rsidRDefault="0014410E">
            <w:pPr>
              <w:jc w:val="right"/>
              <w:rPr>
                <w:color w:val="000000"/>
                <w:sz w:val="18"/>
                <w:szCs w:val="18"/>
              </w:rPr>
            </w:pPr>
            <w:r w:rsidRPr="0014410E">
              <w:rPr>
                <w:color w:val="000000"/>
                <w:sz w:val="18"/>
                <w:szCs w:val="18"/>
              </w:rPr>
              <w:t>97</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0,91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вк387</w:t>
            </w:r>
          </w:p>
        </w:tc>
        <w:tc>
          <w:tcPr>
            <w:tcW w:w="1559" w:type="dxa"/>
            <w:vAlign w:val="bottom"/>
          </w:tcPr>
          <w:p w:rsidR="0014410E" w:rsidRPr="0014410E" w:rsidRDefault="0014410E">
            <w:pPr>
              <w:rPr>
                <w:color w:val="000000"/>
                <w:sz w:val="18"/>
                <w:szCs w:val="18"/>
              </w:rPr>
            </w:pPr>
            <w:r w:rsidRPr="0014410E">
              <w:rPr>
                <w:color w:val="000000"/>
                <w:sz w:val="18"/>
                <w:szCs w:val="18"/>
              </w:rPr>
              <w:t>вк386</w:t>
            </w:r>
          </w:p>
        </w:tc>
        <w:tc>
          <w:tcPr>
            <w:tcW w:w="851" w:type="dxa"/>
            <w:vAlign w:val="bottom"/>
          </w:tcPr>
          <w:p w:rsidR="0014410E" w:rsidRPr="0014410E" w:rsidRDefault="0014410E">
            <w:pPr>
              <w:jc w:val="right"/>
              <w:rPr>
                <w:color w:val="000000"/>
                <w:sz w:val="18"/>
                <w:szCs w:val="18"/>
              </w:rPr>
            </w:pPr>
            <w:r w:rsidRPr="0014410E">
              <w:rPr>
                <w:color w:val="000000"/>
                <w:sz w:val="18"/>
                <w:szCs w:val="18"/>
              </w:rPr>
              <w:t>27,4</w:t>
            </w:r>
          </w:p>
        </w:tc>
        <w:tc>
          <w:tcPr>
            <w:tcW w:w="725" w:type="dxa"/>
            <w:vAlign w:val="bottom"/>
          </w:tcPr>
          <w:p w:rsidR="0014410E" w:rsidRPr="0014410E" w:rsidRDefault="0014410E">
            <w:pPr>
              <w:jc w:val="right"/>
              <w:rPr>
                <w:color w:val="000000"/>
                <w:sz w:val="18"/>
                <w:szCs w:val="18"/>
              </w:rPr>
            </w:pPr>
            <w:r w:rsidRPr="0014410E">
              <w:rPr>
                <w:color w:val="000000"/>
                <w:sz w:val="18"/>
                <w:szCs w:val="18"/>
              </w:rPr>
              <w:t>97</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0,89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вк386</w:t>
            </w:r>
          </w:p>
        </w:tc>
        <w:tc>
          <w:tcPr>
            <w:tcW w:w="1559" w:type="dxa"/>
            <w:vAlign w:val="bottom"/>
          </w:tcPr>
          <w:p w:rsidR="0014410E" w:rsidRPr="0014410E" w:rsidRDefault="0014410E">
            <w:pPr>
              <w:rPr>
                <w:color w:val="000000"/>
                <w:sz w:val="18"/>
                <w:szCs w:val="18"/>
              </w:rPr>
            </w:pPr>
            <w:r w:rsidRPr="0014410E">
              <w:rPr>
                <w:color w:val="000000"/>
                <w:sz w:val="18"/>
                <w:szCs w:val="18"/>
              </w:rPr>
              <w:t>вк385</w:t>
            </w:r>
          </w:p>
        </w:tc>
        <w:tc>
          <w:tcPr>
            <w:tcW w:w="851" w:type="dxa"/>
            <w:vAlign w:val="bottom"/>
          </w:tcPr>
          <w:p w:rsidR="0014410E" w:rsidRPr="0014410E" w:rsidRDefault="0014410E">
            <w:pPr>
              <w:jc w:val="right"/>
              <w:rPr>
                <w:color w:val="000000"/>
                <w:sz w:val="18"/>
                <w:szCs w:val="18"/>
              </w:rPr>
            </w:pPr>
            <w:r w:rsidRPr="0014410E">
              <w:rPr>
                <w:color w:val="000000"/>
                <w:sz w:val="18"/>
                <w:szCs w:val="18"/>
              </w:rPr>
              <w:t>27</w:t>
            </w:r>
          </w:p>
        </w:tc>
        <w:tc>
          <w:tcPr>
            <w:tcW w:w="725" w:type="dxa"/>
            <w:vAlign w:val="bottom"/>
          </w:tcPr>
          <w:p w:rsidR="0014410E" w:rsidRPr="0014410E" w:rsidRDefault="0014410E">
            <w:pPr>
              <w:jc w:val="right"/>
              <w:rPr>
                <w:color w:val="000000"/>
                <w:sz w:val="18"/>
                <w:szCs w:val="18"/>
              </w:rPr>
            </w:pPr>
            <w:r w:rsidRPr="0014410E">
              <w:rPr>
                <w:color w:val="000000"/>
                <w:sz w:val="18"/>
                <w:szCs w:val="18"/>
              </w:rPr>
              <w:t>97</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0,84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вк385</w:t>
            </w:r>
          </w:p>
        </w:tc>
        <w:tc>
          <w:tcPr>
            <w:tcW w:w="1559" w:type="dxa"/>
            <w:vAlign w:val="bottom"/>
          </w:tcPr>
          <w:p w:rsidR="0014410E" w:rsidRPr="0014410E" w:rsidRDefault="0014410E">
            <w:pPr>
              <w:rPr>
                <w:color w:val="000000"/>
                <w:sz w:val="18"/>
                <w:szCs w:val="18"/>
              </w:rPr>
            </w:pPr>
            <w:r w:rsidRPr="0014410E">
              <w:rPr>
                <w:color w:val="000000"/>
                <w:sz w:val="18"/>
                <w:szCs w:val="18"/>
              </w:rPr>
              <w:t>вк384</w:t>
            </w:r>
          </w:p>
        </w:tc>
        <w:tc>
          <w:tcPr>
            <w:tcW w:w="851" w:type="dxa"/>
            <w:vAlign w:val="bottom"/>
          </w:tcPr>
          <w:p w:rsidR="0014410E" w:rsidRPr="0014410E" w:rsidRDefault="0014410E">
            <w:pPr>
              <w:jc w:val="right"/>
              <w:rPr>
                <w:color w:val="000000"/>
                <w:sz w:val="18"/>
                <w:szCs w:val="18"/>
              </w:rPr>
            </w:pPr>
            <w:r w:rsidRPr="0014410E">
              <w:rPr>
                <w:color w:val="000000"/>
                <w:sz w:val="18"/>
                <w:szCs w:val="18"/>
              </w:rPr>
              <w:t>49,2</w:t>
            </w:r>
          </w:p>
        </w:tc>
        <w:tc>
          <w:tcPr>
            <w:tcW w:w="725" w:type="dxa"/>
            <w:vAlign w:val="bottom"/>
          </w:tcPr>
          <w:p w:rsidR="0014410E" w:rsidRPr="0014410E" w:rsidRDefault="0014410E">
            <w:pPr>
              <w:jc w:val="right"/>
              <w:rPr>
                <w:color w:val="000000"/>
                <w:sz w:val="18"/>
                <w:szCs w:val="18"/>
              </w:rPr>
            </w:pPr>
            <w:r w:rsidRPr="0014410E">
              <w:rPr>
                <w:color w:val="000000"/>
                <w:sz w:val="18"/>
                <w:szCs w:val="18"/>
              </w:rPr>
              <w:t>97</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0,77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вк384</w:t>
            </w:r>
          </w:p>
        </w:tc>
        <w:tc>
          <w:tcPr>
            <w:tcW w:w="1559" w:type="dxa"/>
            <w:vAlign w:val="bottom"/>
          </w:tcPr>
          <w:p w:rsidR="0014410E" w:rsidRPr="0014410E" w:rsidRDefault="0014410E">
            <w:pPr>
              <w:rPr>
                <w:color w:val="000000"/>
                <w:sz w:val="18"/>
                <w:szCs w:val="18"/>
              </w:rPr>
            </w:pPr>
            <w:r w:rsidRPr="0014410E">
              <w:rPr>
                <w:color w:val="000000"/>
                <w:sz w:val="18"/>
                <w:szCs w:val="18"/>
              </w:rPr>
              <w:t>вк382</w:t>
            </w:r>
          </w:p>
        </w:tc>
        <w:tc>
          <w:tcPr>
            <w:tcW w:w="851" w:type="dxa"/>
            <w:vAlign w:val="bottom"/>
          </w:tcPr>
          <w:p w:rsidR="0014410E" w:rsidRPr="0014410E" w:rsidRDefault="0014410E">
            <w:pPr>
              <w:jc w:val="right"/>
              <w:rPr>
                <w:color w:val="000000"/>
                <w:sz w:val="18"/>
                <w:szCs w:val="18"/>
              </w:rPr>
            </w:pPr>
            <w:r w:rsidRPr="0014410E">
              <w:rPr>
                <w:color w:val="000000"/>
                <w:sz w:val="18"/>
                <w:szCs w:val="18"/>
              </w:rPr>
              <w:t>29,4</w:t>
            </w:r>
          </w:p>
        </w:tc>
        <w:tc>
          <w:tcPr>
            <w:tcW w:w="725" w:type="dxa"/>
            <w:vAlign w:val="bottom"/>
          </w:tcPr>
          <w:p w:rsidR="0014410E" w:rsidRPr="0014410E" w:rsidRDefault="0014410E">
            <w:pPr>
              <w:jc w:val="right"/>
              <w:rPr>
                <w:color w:val="000000"/>
                <w:sz w:val="18"/>
                <w:szCs w:val="18"/>
              </w:rPr>
            </w:pPr>
            <w:r w:rsidRPr="0014410E">
              <w:rPr>
                <w:color w:val="000000"/>
                <w:sz w:val="18"/>
                <w:szCs w:val="18"/>
              </w:rPr>
              <w:t>97</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0,72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вк382</w:t>
            </w:r>
          </w:p>
        </w:tc>
        <w:tc>
          <w:tcPr>
            <w:tcW w:w="1559" w:type="dxa"/>
            <w:vAlign w:val="bottom"/>
          </w:tcPr>
          <w:p w:rsidR="0014410E" w:rsidRPr="0014410E" w:rsidRDefault="0014410E">
            <w:pPr>
              <w:rPr>
                <w:color w:val="000000"/>
                <w:sz w:val="18"/>
                <w:szCs w:val="18"/>
              </w:rPr>
            </w:pPr>
            <w:r w:rsidRPr="0014410E">
              <w:rPr>
                <w:color w:val="000000"/>
                <w:sz w:val="18"/>
                <w:szCs w:val="18"/>
              </w:rPr>
              <w:t>вк381</w:t>
            </w:r>
          </w:p>
        </w:tc>
        <w:tc>
          <w:tcPr>
            <w:tcW w:w="851" w:type="dxa"/>
            <w:vAlign w:val="bottom"/>
          </w:tcPr>
          <w:p w:rsidR="0014410E" w:rsidRPr="0014410E" w:rsidRDefault="0014410E">
            <w:pPr>
              <w:jc w:val="right"/>
              <w:rPr>
                <w:color w:val="000000"/>
                <w:sz w:val="18"/>
                <w:szCs w:val="18"/>
              </w:rPr>
            </w:pPr>
            <w:r w:rsidRPr="0014410E">
              <w:rPr>
                <w:color w:val="000000"/>
                <w:sz w:val="18"/>
                <w:szCs w:val="18"/>
              </w:rPr>
              <w:t>52,1</w:t>
            </w:r>
          </w:p>
        </w:tc>
        <w:tc>
          <w:tcPr>
            <w:tcW w:w="725" w:type="dxa"/>
            <w:vAlign w:val="bottom"/>
          </w:tcPr>
          <w:p w:rsidR="0014410E" w:rsidRPr="0014410E" w:rsidRDefault="0014410E">
            <w:pPr>
              <w:jc w:val="right"/>
              <w:rPr>
                <w:color w:val="000000"/>
                <w:sz w:val="18"/>
                <w:szCs w:val="18"/>
              </w:rPr>
            </w:pPr>
            <w:r w:rsidRPr="0014410E">
              <w:rPr>
                <w:color w:val="000000"/>
                <w:sz w:val="18"/>
                <w:szCs w:val="18"/>
              </w:rPr>
              <w:t>97</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вк381</w:t>
            </w:r>
          </w:p>
        </w:tc>
        <w:tc>
          <w:tcPr>
            <w:tcW w:w="1559" w:type="dxa"/>
            <w:vAlign w:val="bottom"/>
          </w:tcPr>
          <w:p w:rsidR="0014410E" w:rsidRPr="0014410E" w:rsidRDefault="0014410E">
            <w:pPr>
              <w:rPr>
                <w:color w:val="000000"/>
                <w:sz w:val="18"/>
                <w:szCs w:val="18"/>
              </w:rPr>
            </w:pPr>
            <w:r w:rsidRPr="0014410E">
              <w:rPr>
                <w:color w:val="000000"/>
                <w:sz w:val="18"/>
                <w:szCs w:val="18"/>
              </w:rPr>
              <w:t>вк380</w:t>
            </w:r>
          </w:p>
        </w:tc>
        <w:tc>
          <w:tcPr>
            <w:tcW w:w="851" w:type="dxa"/>
            <w:vAlign w:val="bottom"/>
          </w:tcPr>
          <w:p w:rsidR="0014410E" w:rsidRPr="0014410E" w:rsidRDefault="0014410E">
            <w:pPr>
              <w:jc w:val="right"/>
              <w:rPr>
                <w:color w:val="000000"/>
                <w:sz w:val="18"/>
                <w:szCs w:val="18"/>
              </w:rPr>
            </w:pPr>
            <w:r w:rsidRPr="0014410E">
              <w:rPr>
                <w:color w:val="000000"/>
                <w:sz w:val="18"/>
                <w:szCs w:val="18"/>
              </w:rPr>
              <w:t>39</w:t>
            </w:r>
          </w:p>
        </w:tc>
        <w:tc>
          <w:tcPr>
            <w:tcW w:w="725" w:type="dxa"/>
            <w:vAlign w:val="bottom"/>
          </w:tcPr>
          <w:p w:rsidR="0014410E" w:rsidRPr="0014410E" w:rsidRDefault="0014410E">
            <w:pPr>
              <w:jc w:val="right"/>
              <w:rPr>
                <w:color w:val="000000"/>
                <w:sz w:val="18"/>
                <w:szCs w:val="18"/>
              </w:rPr>
            </w:pPr>
            <w:r w:rsidRPr="0014410E">
              <w:rPr>
                <w:color w:val="000000"/>
                <w:sz w:val="18"/>
                <w:szCs w:val="18"/>
              </w:rPr>
              <w:t>97</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0,61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вк380</w:t>
            </w:r>
          </w:p>
        </w:tc>
        <w:tc>
          <w:tcPr>
            <w:tcW w:w="1559" w:type="dxa"/>
            <w:vAlign w:val="bottom"/>
          </w:tcPr>
          <w:p w:rsidR="0014410E" w:rsidRPr="0014410E" w:rsidRDefault="0014410E">
            <w:pPr>
              <w:rPr>
                <w:color w:val="000000"/>
                <w:sz w:val="18"/>
                <w:szCs w:val="18"/>
              </w:rPr>
            </w:pPr>
            <w:r w:rsidRPr="0014410E">
              <w:rPr>
                <w:color w:val="000000"/>
                <w:sz w:val="18"/>
                <w:szCs w:val="18"/>
              </w:rPr>
              <w:t>вк379</w:t>
            </w:r>
          </w:p>
        </w:tc>
        <w:tc>
          <w:tcPr>
            <w:tcW w:w="851" w:type="dxa"/>
            <w:vAlign w:val="bottom"/>
          </w:tcPr>
          <w:p w:rsidR="0014410E" w:rsidRPr="0014410E" w:rsidRDefault="0014410E">
            <w:pPr>
              <w:jc w:val="right"/>
              <w:rPr>
                <w:color w:val="000000"/>
                <w:sz w:val="18"/>
                <w:szCs w:val="18"/>
              </w:rPr>
            </w:pPr>
            <w:r w:rsidRPr="0014410E">
              <w:rPr>
                <w:color w:val="000000"/>
                <w:sz w:val="18"/>
                <w:szCs w:val="18"/>
              </w:rPr>
              <w:t>34</w:t>
            </w:r>
          </w:p>
        </w:tc>
        <w:tc>
          <w:tcPr>
            <w:tcW w:w="725" w:type="dxa"/>
            <w:vAlign w:val="bottom"/>
          </w:tcPr>
          <w:p w:rsidR="0014410E" w:rsidRPr="0014410E" w:rsidRDefault="0014410E">
            <w:pPr>
              <w:jc w:val="right"/>
              <w:rPr>
                <w:color w:val="000000"/>
                <w:sz w:val="18"/>
                <w:szCs w:val="18"/>
              </w:rPr>
            </w:pPr>
            <w:r w:rsidRPr="0014410E">
              <w:rPr>
                <w:color w:val="000000"/>
                <w:sz w:val="18"/>
                <w:szCs w:val="18"/>
              </w:rPr>
              <w:t>97</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0,58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9,9</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22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10,8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8,6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27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10,8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26,1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25,8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13,3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28,7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10,7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8,6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33,6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24</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10</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10,8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вк378</w:t>
            </w:r>
          </w:p>
        </w:tc>
        <w:tc>
          <w:tcPr>
            <w:tcW w:w="1559" w:type="dxa"/>
            <w:vAlign w:val="bottom"/>
          </w:tcPr>
          <w:p w:rsidR="0014410E" w:rsidRPr="0014410E" w:rsidRDefault="0014410E">
            <w:pPr>
              <w:rPr>
                <w:color w:val="000000"/>
                <w:sz w:val="18"/>
                <w:szCs w:val="18"/>
              </w:rPr>
            </w:pPr>
            <w:r w:rsidRPr="0014410E">
              <w:rPr>
                <w:color w:val="000000"/>
                <w:sz w:val="18"/>
                <w:szCs w:val="18"/>
              </w:rPr>
              <w:t>вк361</w:t>
            </w:r>
          </w:p>
        </w:tc>
        <w:tc>
          <w:tcPr>
            <w:tcW w:w="851" w:type="dxa"/>
            <w:vAlign w:val="bottom"/>
          </w:tcPr>
          <w:p w:rsidR="0014410E" w:rsidRPr="0014410E" w:rsidRDefault="0014410E">
            <w:pPr>
              <w:jc w:val="right"/>
              <w:rPr>
                <w:color w:val="000000"/>
                <w:sz w:val="18"/>
                <w:szCs w:val="18"/>
              </w:rPr>
            </w:pPr>
            <w:r w:rsidRPr="0014410E">
              <w:rPr>
                <w:color w:val="000000"/>
                <w:sz w:val="18"/>
                <w:szCs w:val="18"/>
              </w:rPr>
              <w:t>72,9</w:t>
            </w:r>
          </w:p>
        </w:tc>
        <w:tc>
          <w:tcPr>
            <w:tcW w:w="725" w:type="dxa"/>
            <w:vAlign w:val="bottom"/>
          </w:tcPr>
          <w:p w:rsidR="0014410E" w:rsidRPr="0014410E" w:rsidRDefault="0014410E">
            <w:pPr>
              <w:jc w:val="right"/>
              <w:rPr>
                <w:color w:val="000000"/>
                <w:sz w:val="18"/>
                <w:szCs w:val="18"/>
              </w:rPr>
            </w:pPr>
            <w:r w:rsidRPr="0014410E">
              <w:rPr>
                <w:color w:val="000000"/>
                <w:sz w:val="18"/>
                <w:szCs w:val="18"/>
              </w:rPr>
              <w:t>97</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вк378</w:t>
            </w:r>
          </w:p>
        </w:tc>
        <w:tc>
          <w:tcPr>
            <w:tcW w:w="1559" w:type="dxa"/>
            <w:vAlign w:val="bottom"/>
          </w:tcPr>
          <w:p w:rsidR="0014410E" w:rsidRPr="0014410E" w:rsidRDefault="0014410E">
            <w:pPr>
              <w:rPr>
                <w:color w:val="000000"/>
                <w:sz w:val="18"/>
                <w:szCs w:val="18"/>
              </w:rPr>
            </w:pPr>
            <w:r w:rsidRPr="0014410E">
              <w:rPr>
                <w:color w:val="000000"/>
                <w:sz w:val="18"/>
                <w:szCs w:val="18"/>
              </w:rPr>
              <w:t>вк377</w:t>
            </w:r>
          </w:p>
        </w:tc>
        <w:tc>
          <w:tcPr>
            <w:tcW w:w="851" w:type="dxa"/>
            <w:vAlign w:val="bottom"/>
          </w:tcPr>
          <w:p w:rsidR="0014410E" w:rsidRPr="0014410E" w:rsidRDefault="0014410E">
            <w:pPr>
              <w:jc w:val="right"/>
              <w:rPr>
                <w:color w:val="000000"/>
                <w:sz w:val="18"/>
                <w:szCs w:val="18"/>
              </w:rPr>
            </w:pPr>
            <w:r w:rsidRPr="0014410E">
              <w:rPr>
                <w:color w:val="000000"/>
                <w:sz w:val="18"/>
                <w:szCs w:val="18"/>
              </w:rPr>
              <w:t>18,7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вк377</w:t>
            </w:r>
          </w:p>
        </w:tc>
        <w:tc>
          <w:tcPr>
            <w:tcW w:w="1559" w:type="dxa"/>
            <w:vAlign w:val="bottom"/>
          </w:tcPr>
          <w:p w:rsidR="0014410E" w:rsidRPr="0014410E" w:rsidRDefault="0014410E">
            <w:pPr>
              <w:rPr>
                <w:color w:val="000000"/>
                <w:sz w:val="18"/>
                <w:szCs w:val="18"/>
              </w:rPr>
            </w:pPr>
            <w:r w:rsidRPr="0014410E">
              <w:rPr>
                <w:color w:val="000000"/>
                <w:sz w:val="18"/>
                <w:szCs w:val="18"/>
              </w:rPr>
              <w:t>376</w:t>
            </w:r>
          </w:p>
        </w:tc>
        <w:tc>
          <w:tcPr>
            <w:tcW w:w="851" w:type="dxa"/>
            <w:vAlign w:val="bottom"/>
          </w:tcPr>
          <w:p w:rsidR="0014410E" w:rsidRPr="0014410E" w:rsidRDefault="0014410E">
            <w:pPr>
              <w:jc w:val="right"/>
              <w:rPr>
                <w:color w:val="000000"/>
                <w:sz w:val="18"/>
                <w:szCs w:val="18"/>
              </w:rPr>
            </w:pPr>
            <w:r w:rsidRPr="0014410E">
              <w:rPr>
                <w:color w:val="000000"/>
                <w:sz w:val="18"/>
                <w:szCs w:val="18"/>
              </w:rPr>
              <w:t>23,2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376</w:t>
            </w:r>
          </w:p>
        </w:tc>
        <w:tc>
          <w:tcPr>
            <w:tcW w:w="1559" w:type="dxa"/>
            <w:vAlign w:val="bottom"/>
          </w:tcPr>
          <w:p w:rsidR="0014410E" w:rsidRPr="0014410E" w:rsidRDefault="0014410E">
            <w:pPr>
              <w:rPr>
                <w:color w:val="000000"/>
                <w:sz w:val="18"/>
                <w:szCs w:val="18"/>
              </w:rPr>
            </w:pPr>
            <w:r w:rsidRPr="0014410E">
              <w:rPr>
                <w:color w:val="000000"/>
                <w:sz w:val="18"/>
                <w:szCs w:val="18"/>
              </w:rPr>
              <w:t>375</w:t>
            </w:r>
          </w:p>
        </w:tc>
        <w:tc>
          <w:tcPr>
            <w:tcW w:w="851" w:type="dxa"/>
            <w:vAlign w:val="bottom"/>
          </w:tcPr>
          <w:p w:rsidR="0014410E" w:rsidRPr="0014410E" w:rsidRDefault="0014410E">
            <w:pPr>
              <w:jc w:val="right"/>
              <w:rPr>
                <w:color w:val="000000"/>
                <w:sz w:val="18"/>
                <w:szCs w:val="18"/>
              </w:rPr>
            </w:pPr>
            <w:r w:rsidRPr="0014410E">
              <w:rPr>
                <w:color w:val="000000"/>
                <w:sz w:val="18"/>
                <w:szCs w:val="18"/>
              </w:rPr>
              <w:t>33,6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375</w:t>
            </w:r>
          </w:p>
        </w:tc>
        <w:tc>
          <w:tcPr>
            <w:tcW w:w="1559" w:type="dxa"/>
            <w:vAlign w:val="bottom"/>
          </w:tcPr>
          <w:p w:rsidR="0014410E" w:rsidRPr="0014410E" w:rsidRDefault="0014410E">
            <w:pPr>
              <w:rPr>
                <w:color w:val="000000"/>
                <w:sz w:val="18"/>
                <w:szCs w:val="18"/>
              </w:rPr>
            </w:pPr>
            <w:r w:rsidRPr="0014410E">
              <w:rPr>
                <w:color w:val="000000"/>
                <w:sz w:val="18"/>
                <w:szCs w:val="18"/>
              </w:rPr>
              <w:t>вк374</w:t>
            </w:r>
          </w:p>
        </w:tc>
        <w:tc>
          <w:tcPr>
            <w:tcW w:w="851" w:type="dxa"/>
            <w:vAlign w:val="bottom"/>
          </w:tcPr>
          <w:p w:rsidR="0014410E" w:rsidRPr="0014410E" w:rsidRDefault="0014410E">
            <w:pPr>
              <w:jc w:val="right"/>
              <w:rPr>
                <w:color w:val="000000"/>
                <w:sz w:val="18"/>
                <w:szCs w:val="18"/>
              </w:rPr>
            </w:pPr>
            <w:r w:rsidRPr="0014410E">
              <w:rPr>
                <w:color w:val="000000"/>
                <w:sz w:val="18"/>
                <w:szCs w:val="18"/>
              </w:rPr>
              <w:t>26,8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вк374</w:t>
            </w:r>
          </w:p>
        </w:tc>
        <w:tc>
          <w:tcPr>
            <w:tcW w:w="1559" w:type="dxa"/>
            <w:vAlign w:val="bottom"/>
          </w:tcPr>
          <w:p w:rsidR="0014410E" w:rsidRPr="0014410E" w:rsidRDefault="0014410E">
            <w:pPr>
              <w:rPr>
                <w:color w:val="000000"/>
                <w:sz w:val="18"/>
                <w:szCs w:val="18"/>
              </w:rPr>
            </w:pPr>
            <w:r w:rsidRPr="0014410E">
              <w:rPr>
                <w:color w:val="000000"/>
                <w:sz w:val="18"/>
                <w:szCs w:val="18"/>
              </w:rPr>
              <w:t>вк373</w:t>
            </w:r>
          </w:p>
        </w:tc>
        <w:tc>
          <w:tcPr>
            <w:tcW w:w="851" w:type="dxa"/>
            <w:vAlign w:val="bottom"/>
          </w:tcPr>
          <w:p w:rsidR="0014410E" w:rsidRPr="0014410E" w:rsidRDefault="0014410E">
            <w:pPr>
              <w:jc w:val="right"/>
              <w:rPr>
                <w:color w:val="000000"/>
                <w:sz w:val="18"/>
                <w:szCs w:val="18"/>
              </w:rPr>
            </w:pPr>
            <w:r w:rsidRPr="0014410E">
              <w:rPr>
                <w:color w:val="000000"/>
                <w:sz w:val="18"/>
                <w:szCs w:val="18"/>
              </w:rPr>
              <w:t>24,3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-0,24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вк373</w:t>
            </w:r>
          </w:p>
        </w:tc>
        <w:tc>
          <w:tcPr>
            <w:tcW w:w="1559" w:type="dxa"/>
            <w:vAlign w:val="bottom"/>
          </w:tcPr>
          <w:p w:rsidR="0014410E" w:rsidRPr="0014410E" w:rsidRDefault="0014410E">
            <w:pPr>
              <w:rPr>
                <w:color w:val="000000"/>
                <w:sz w:val="18"/>
                <w:szCs w:val="18"/>
              </w:rPr>
            </w:pPr>
            <w:r w:rsidRPr="0014410E">
              <w:rPr>
                <w:color w:val="000000"/>
                <w:sz w:val="18"/>
                <w:szCs w:val="18"/>
              </w:rPr>
              <w:t>вк372</w:t>
            </w:r>
          </w:p>
        </w:tc>
        <w:tc>
          <w:tcPr>
            <w:tcW w:w="851" w:type="dxa"/>
            <w:vAlign w:val="bottom"/>
          </w:tcPr>
          <w:p w:rsidR="0014410E" w:rsidRPr="0014410E" w:rsidRDefault="0014410E">
            <w:pPr>
              <w:jc w:val="right"/>
              <w:rPr>
                <w:color w:val="000000"/>
                <w:sz w:val="18"/>
                <w:szCs w:val="18"/>
              </w:rPr>
            </w:pPr>
            <w:r w:rsidRPr="0014410E">
              <w:rPr>
                <w:color w:val="000000"/>
                <w:sz w:val="18"/>
                <w:szCs w:val="18"/>
              </w:rPr>
              <w:t>27,3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вк372</w:t>
            </w:r>
          </w:p>
        </w:tc>
        <w:tc>
          <w:tcPr>
            <w:tcW w:w="1559" w:type="dxa"/>
            <w:vAlign w:val="bottom"/>
          </w:tcPr>
          <w:p w:rsidR="0014410E" w:rsidRPr="0014410E" w:rsidRDefault="0014410E">
            <w:pPr>
              <w:rPr>
                <w:color w:val="000000"/>
                <w:sz w:val="18"/>
                <w:szCs w:val="18"/>
              </w:rPr>
            </w:pPr>
            <w:r w:rsidRPr="0014410E">
              <w:rPr>
                <w:color w:val="000000"/>
                <w:sz w:val="18"/>
                <w:szCs w:val="18"/>
              </w:rPr>
              <w:t>вк371</w:t>
            </w:r>
          </w:p>
        </w:tc>
        <w:tc>
          <w:tcPr>
            <w:tcW w:w="851" w:type="dxa"/>
            <w:vAlign w:val="bottom"/>
          </w:tcPr>
          <w:p w:rsidR="0014410E" w:rsidRPr="0014410E" w:rsidRDefault="0014410E">
            <w:pPr>
              <w:jc w:val="right"/>
              <w:rPr>
                <w:color w:val="000000"/>
                <w:sz w:val="18"/>
                <w:szCs w:val="18"/>
              </w:rPr>
            </w:pPr>
            <w:r w:rsidRPr="0014410E">
              <w:rPr>
                <w:color w:val="000000"/>
                <w:sz w:val="18"/>
                <w:szCs w:val="18"/>
              </w:rPr>
              <w:t>31,8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-0,38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вк371</w:t>
            </w:r>
          </w:p>
        </w:tc>
        <w:tc>
          <w:tcPr>
            <w:tcW w:w="1559" w:type="dxa"/>
            <w:vAlign w:val="bottom"/>
          </w:tcPr>
          <w:p w:rsidR="0014410E" w:rsidRPr="0014410E" w:rsidRDefault="0014410E">
            <w:pPr>
              <w:rPr>
                <w:color w:val="000000"/>
                <w:sz w:val="18"/>
                <w:szCs w:val="18"/>
              </w:rPr>
            </w:pPr>
            <w:r w:rsidRPr="0014410E">
              <w:rPr>
                <w:color w:val="000000"/>
                <w:sz w:val="18"/>
                <w:szCs w:val="18"/>
              </w:rPr>
              <w:t>370</w:t>
            </w:r>
          </w:p>
        </w:tc>
        <w:tc>
          <w:tcPr>
            <w:tcW w:w="851" w:type="dxa"/>
            <w:vAlign w:val="bottom"/>
          </w:tcPr>
          <w:p w:rsidR="0014410E" w:rsidRPr="0014410E" w:rsidRDefault="0014410E">
            <w:pPr>
              <w:jc w:val="right"/>
              <w:rPr>
                <w:color w:val="000000"/>
                <w:sz w:val="18"/>
                <w:szCs w:val="18"/>
              </w:rPr>
            </w:pPr>
            <w:r w:rsidRPr="0014410E">
              <w:rPr>
                <w:color w:val="000000"/>
                <w:sz w:val="18"/>
                <w:szCs w:val="18"/>
              </w:rPr>
              <w:t>28,9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0,41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370</w:t>
            </w:r>
          </w:p>
        </w:tc>
        <w:tc>
          <w:tcPr>
            <w:tcW w:w="1559" w:type="dxa"/>
            <w:vAlign w:val="bottom"/>
          </w:tcPr>
          <w:p w:rsidR="0014410E" w:rsidRPr="0014410E" w:rsidRDefault="0014410E">
            <w:pPr>
              <w:rPr>
                <w:color w:val="000000"/>
                <w:sz w:val="18"/>
                <w:szCs w:val="18"/>
              </w:rPr>
            </w:pPr>
            <w:r w:rsidRPr="0014410E">
              <w:rPr>
                <w:color w:val="000000"/>
                <w:sz w:val="18"/>
                <w:szCs w:val="18"/>
              </w:rPr>
              <w:t>вк369</w:t>
            </w:r>
          </w:p>
        </w:tc>
        <w:tc>
          <w:tcPr>
            <w:tcW w:w="851" w:type="dxa"/>
            <w:vAlign w:val="bottom"/>
          </w:tcPr>
          <w:p w:rsidR="0014410E" w:rsidRPr="0014410E" w:rsidRDefault="0014410E">
            <w:pPr>
              <w:jc w:val="right"/>
              <w:rPr>
                <w:color w:val="000000"/>
                <w:sz w:val="18"/>
                <w:szCs w:val="18"/>
              </w:rPr>
            </w:pPr>
            <w:r w:rsidRPr="0014410E">
              <w:rPr>
                <w:color w:val="000000"/>
                <w:sz w:val="18"/>
                <w:szCs w:val="18"/>
              </w:rPr>
              <w:t>31,1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0,32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вк369</w:t>
            </w:r>
          </w:p>
        </w:tc>
        <w:tc>
          <w:tcPr>
            <w:tcW w:w="1559" w:type="dxa"/>
            <w:vAlign w:val="bottom"/>
          </w:tcPr>
          <w:p w:rsidR="0014410E" w:rsidRPr="0014410E" w:rsidRDefault="0014410E">
            <w:pPr>
              <w:rPr>
                <w:color w:val="000000"/>
                <w:sz w:val="18"/>
                <w:szCs w:val="18"/>
              </w:rPr>
            </w:pPr>
            <w:r w:rsidRPr="0014410E">
              <w:rPr>
                <w:color w:val="000000"/>
                <w:sz w:val="18"/>
                <w:szCs w:val="18"/>
              </w:rPr>
              <w:t>вк368</w:t>
            </w:r>
          </w:p>
        </w:tc>
        <w:tc>
          <w:tcPr>
            <w:tcW w:w="851" w:type="dxa"/>
            <w:vAlign w:val="bottom"/>
          </w:tcPr>
          <w:p w:rsidR="0014410E" w:rsidRPr="0014410E" w:rsidRDefault="0014410E">
            <w:pPr>
              <w:jc w:val="right"/>
              <w:rPr>
                <w:color w:val="000000"/>
                <w:sz w:val="18"/>
                <w:szCs w:val="18"/>
              </w:rPr>
            </w:pPr>
            <w:r w:rsidRPr="0014410E">
              <w:rPr>
                <w:color w:val="000000"/>
                <w:sz w:val="18"/>
                <w:szCs w:val="18"/>
              </w:rPr>
              <w:t>25,4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0,29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вк368</w:t>
            </w:r>
          </w:p>
        </w:tc>
        <w:tc>
          <w:tcPr>
            <w:tcW w:w="1559" w:type="dxa"/>
            <w:vAlign w:val="bottom"/>
          </w:tcPr>
          <w:p w:rsidR="0014410E" w:rsidRPr="0014410E" w:rsidRDefault="0014410E">
            <w:pPr>
              <w:rPr>
                <w:color w:val="000000"/>
                <w:sz w:val="18"/>
                <w:szCs w:val="18"/>
              </w:rPr>
            </w:pPr>
            <w:r w:rsidRPr="0014410E">
              <w:rPr>
                <w:color w:val="000000"/>
                <w:sz w:val="18"/>
                <w:szCs w:val="18"/>
              </w:rPr>
              <w:t>вк367</w:t>
            </w:r>
          </w:p>
        </w:tc>
        <w:tc>
          <w:tcPr>
            <w:tcW w:w="851" w:type="dxa"/>
            <w:vAlign w:val="bottom"/>
          </w:tcPr>
          <w:p w:rsidR="0014410E" w:rsidRPr="0014410E" w:rsidRDefault="0014410E">
            <w:pPr>
              <w:jc w:val="right"/>
              <w:rPr>
                <w:color w:val="000000"/>
                <w:sz w:val="18"/>
                <w:szCs w:val="18"/>
              </w:rPr>
            </w:pPr>
            <w:r w:rsidRPr="0014410E">
              <w:rPr>
                <w:color w:val="000000"/>
                <w:sz w:val="18"/>
                <w:szCs w:val="18"/>
              </w:rPr>
              <w:t>28,7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0,25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вк367</w:t>
            </w:r>
          </w:p>
        </w:tc>
        <w:tc>
          <w:tcPr>
            <w:tcW w:w="1559" w:type="dxa"/>
            <w:vAlign w:val="bottom"/>
          </w:tcPr>
          <w:p w:rsidR="0014410E" w:rsidRPr="0014410E" w:rsidRDefault="0014410E">
            <w:pPr>
              <w:rPr>
                <w:color w:val="000000"/>
                <w:sz w:val="18"/>
                <w:szCs w:val="18"/>
              </w:rPr>
            </w:pPr>
            <w:r w:rsidRPr="0014410E">
              <w:rPr>
                <w:color w:val="000000"/>
                <w:sz w:val="18"/>
                <w:szCs w:val="18"/>
              </w:rPr>
              <w:t>вк366</w:t>
            </w:r>
          </w:p>
        </w:tc>
        <w:tc>
          <w:tcPr>
            <w:tcW w:w="851" w:type="dxa"/>
            <w:vAlign w:val="bottom"/>
          </w:tcPr>
          <w:p w:rsidR="0014410E" w:rsidRPr="0014410E" w:rsidRDefault="0014410E">
            <w:pPr>
              <w:jc w:val="right"/>
              <w:rPr>
                <w:color w:val="000000"/>
                <w:sz w:val="18"/>
                <w:szCs w:val="18"/>
              </w:rPr>
            </w:pPr>
            <w:r w:rsidRPr="0014410E">
              <w:rPr>
                <w:color w:val="000000"/>
                <w:sz w:val="18"/>
                <w:szCs w:val="18"/>
              </w:rPr>
              <w:t>26,5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вк366</w:t>
            </w:r>
          </w:p>
        </w:tc>
        <w:tc>
          <w:tcPr>
            <w:tcW w:w="1559" w:type="dxa"/>
            <w:vAlign w:val="bottom"/>
          </w:tcPr>
          <w:p w:rsidR="0014410E" w:rsidRPr="0014410E" w:rsidRDefault="0014410E">
            <w:pPr>
              <w:rPr>
                <w:color w:val="000000"/>
                <w:sz w:val="18"/>
                <w:szCs w:val="18"/>
              </w:rPr>
            </w:pPr>
            <w:r w:rsidRPr="0014410E">
              <w:rPr>
                <w:color w:val="000000"/>
                <w:sz w:val="18"/>
                <w:szCs w:val="18"/>
              </w:rPr>
              <w:t>вк365</w:t>
            </w:r>
          </w:p>
        </w:tc>
        <w:tc>
          <w:tcPr>
            <w:tcW w:w="851" w:type="dxa"/>
            <w:vAlign w:val="bottom"/>
          </w:tcPr>
          <w:p w:rsidR="0014410E" w:rsidRPr="0014410E" w:rsidRDefault="0014410E">
            <w:pPr>
              <w:jc w:val="right"/>
              <w:rPr>
                <w:color w:val="000000"/>
                <w:sz w:val="18"/>
                <w:szCs w:val="18"/>
              </w:rPr>
            </w:pPr>
            <w:r w:rsidRPr="0014410E">
              <w:rPr>
                <w:color w:val="000000"/>
                <w:sz w:val="18"/>
                <w:szCs w:val="18"/>
              </w:rPr>
              <w:t>21,8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вк365</w:t>
            </w:r>
          </w:p>
        </w:tc>
        <w:tc>
          <w:tcPr>
            <w:tcW w:w="1559" w:type="dxa"/>
            <w:vAlign w:val="bottom"/>
          </w:tcPr>
          <w:p w:rsidR="0014410E" w:rsidRPr="0014410E" w:rsidRDefault="0014410E">
            <w:pPr>
              <w:rPr>
                <w:color w:val="000000"/>
                <w:sz w:val="18"/>
                <w:szCs w:val="18"/>
              </w:rPr>
            </w:pPr>
            <w:r w:rsidRPr="0014410E">
              <w:rPr>
                <w:color w:val="000000"/>
                <w:sz w:val="18"/>
                <w:szCs w:val="18"/>
              </w:rPr>
              <w:t>вк364</w:t>
            </w:r>
          </w:p>
        </w:tc>
        <w:tc>
          <w:tcPr>
            <w:tcW w:w="851" w:type="dxa"/>
            <w:vAlign w:val="bottom"/>
          </w:tcPr>
          <w:p w:rsidR="0014410E" w:rsidRPr="0014410E" w:rsidRDefault="0014410E">
            <w:pPr>
              <w:jc w:val="right"/>
              <w:rPr>
                <w:color w:val="000000"/>
                <w:sz w:val="18"/>
                <w:szCs w:val="18"/>
              </w:rPr>
            </w:pPr>
            <w:r w:rsidRPr="0014410E">
              <w:rPr>
                <w:color w:val="000000"/>
                <w:sz w:val="18"/>
                <w:szCs w:val="18"/>
              </w:rPr>
              <w:t>26,7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вк364</w:t>
            </w:r>
          </w:p>
        </w:tc>
        <w:tc>
          <w:tcPr>
            <w:tcW w:w="1559" w:type="dxa"/>
            <w:vAlign w:val="bottom"/>
          </w:tcPr>
          <w:p w:rsidR="0014410E" w:rsidRPr="0014410E" w:rsidRDefault="0014410E">
            <w:pPr>
              <w:rPr>
                <w:color w:val="000000"/>
                <w:sz w:val="18"/>
                <w:szCs w:val="18"/>
              </w:rPr>
            </w:pPr>
            <w:r w:rsidRPr="0014410E">
              <w:rPr>
                <w:color w:val="000000"/>
                <w:sz w:val="18"/>
                <w:szCs w:val="18"/>
              </w:rPr>
              <w:t>вк363</w:t>
            </w:r>
          </w:p>
        </w:tc>
        <w:tc>
          <w:tcPr>
            <w:tcW w:w="851" w:type="dxa"/>
            <w:vAlign w:val="bottom"/>
          </w:tcPr>
          <w:p w:rsidR="0014410E" w:rsidRPr="0014410E" w:rsidRDefault="0014410E">
            <w:pPr>
              <w:jc w:val="right"/>
              <w:rPr>
                <w:color w:val="000000"/>
                <w:sz w:val="18"/>
                <w:szCs w:val="18"/>
              </w:rPr>
            </w:pPr>
            <w:r w:rsidRPr="0014410E">
              <w:rPr>
                <w:color w:val="000000"/>
                <w:sz w:val="18"/>
                <w:szCs w:val="18"/>
              </w:rPr>
              <w:t>21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вк363</w:t>
            </w:r>
          </w:p>
        </w:tc>
        <w:tc>
          <w:tcPr>
            <w:tcW w:w="1559" w:type="dxa"/>
            <w:vAlign w:val="bottom"/>
          </w:tcPr>
          <w:p w:rsidR="0014410E" w:rsidRPr="0014410E" w:rsidRDefault="0014410E">
            <w:pPr>
              <w:rPr>
                <w:color w:val="000000"/>
                <w:sz w:val="18"/>
                <w:szCs w:val="18"/>
              </w:rPr>
            </w:pPr>
            <w:r w:rsidRPr="0014410E">
              <w:rPr>
                <w:color w:val="000000"/>
                <w:sz w:val="18"/>
                <w:szCs w:val="18"/>
              </w:rPr>
              <w:t>вк362</w:t>
            </w:r>
          </w:p>
        </w:tc>
        <w:tc>
          <w:tcPr>
            <w:tcW w:w="851" w:type="dxa"/>
            <w:vAlign w:val="bottom"/>
          </w:tcPr>
          <w:p w:rsidR="0014410E" w:rsidRPr="0014410E" w:rsidRDefault="0014410E">
            <w:pPr>
              <w:jc w:val="right"/>
              <w:rPr>
                <w:color w:val="000000"/>
                <w:sz w:val="18"/>
                <w:szCs w:val="18"/>
              </w:rPr>
            </w:pPr>
            <w:r w:rsidRPr="0014410E">
              <w:rPr>
                <w:color w:val="000000"/>
                <w:sz w:val="18"/>
                <w:szCs w:val="18"/>
              </w:rPr>
              <w:t>30,5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вк361</w:t>
            </w:r>
          </w:p>
        </w:tc>
        <w:tc>
          <w:tcPr>
            <w:tcW w:w="1559" w:type="dxa"/>
            <w:vAlign w:val="bottom"/>
          </w:tcPr>
          <w:p w:rsidR="0014410E" w:rsidRPr="0014410E" w:rsidRDefault="0014410E">
            <w:pPr>
              <w:rPr>
                <w:color w:val="000000"/>
                <w:sz w:val="18"/>
                <w:szCs w:val="18"/>
              </w:rPr>
            </w:pPr>
            <w:r w:rsidRPr="0014410E">
              <w:rPr>
                <w:color w:val="000000"/>
                <w:sz w:val="18"/>
                <w:szCs w:val="18"/>
              </w:rPr>
              <w:t>вк360</w:t>
            </w:r>
          </w:p>
        </w:tc>
        <w:tc>
          <w:tcPr>
            <w:tcW w:w="851" w:type="dxa"/>
            <w:vAlign w:val="bottom"/>
          </w:tcPr>
          <w:p w:rsidR="0014410E" w:rsidRPr="0014410E" w:rsidRDefault="0014410E">
            <w:pPr>
              <w:jc w:val="right"/>
              <w:rPr>
                <w:color w:val="000000"/>
                <w:sz w:val="18"/>
                <w:szCs w:val="18"/>
              </w:rPr>
            </w:pPr>
            <w:r w:rsidRPr="0014410E">
              <w:rPr>
                <w:color w:val="000000"/>
                <w:sz w:val="18"/>
                <w:szCs w:val="18"/>
              </w:rPr>
              <w:t>28,5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вк360</w:t>
            </w:r>
          </w:p>
        </w:tc>
        <w:tc>
          <w:tcPr>
            <w:tcW w:w="1559" w:type="dxa"/>
            <w:vAlign w:val="bottom"/>
          </w:tcPr>
          <w:p w:rsidR="0014410E" w:rsidRPr="0014410E" w:rsidRDefault="0014410E">
            <w:pPr>
              <w:rPr>
                <w:color w:val="000000"/>
                <w:sz w:val="18"/>
                <w:szCs w:val="18"/>
              </w:rPr>
            </w:pPr>
            <w:r w:rsidRPr="0014410E">
              <w:rPr>
                <w:color w:val="000000"/>
                <w:sz w:val="18"/>
                <w:szCs w:val="18"/>
              </w:rPr>
              <w:t>вк359</w:t>
            </w:r>
          </w:p>
        </w:tc>
        <w:tc>
          <w:tcPr>
            <w:tcW w:w="851" w:type="dxa"/>
            <w:vAlign w:val="bottom"/>
          </w:tcPr>
          <w:p w:rsidR="0014410E" w:rsidRPr="0014410E" w:rsidRDefault="0014410E">
            <w:pPr>
              <w:jc w:val="right"/>
              <w:rPr>
                <w:color w:val="000000"/>
                <w:sz w:val="18"/>
                <w:szCs w:val="18"/>
              </w:rPr>
            </w:pPr>
            <w:r w:rsidRPr="0014410E">
              <w:rPr>
                <w:color w:val="000000"/>
                <w:sz w:val="18"/>
                <w:szCs w:val="18"/>
              </w:rPr>
              <w:t>34,2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вк359</w:t>
            </w:r>
          </w:p>
        </w:tc>
        <w:tc>
          <w:tcPr>
            <w:tcW w:w="1559" w:type="dxa"/>
            <w:vAlign w:val="bottom"/>
          </w:tcPr>
          <w:p w:rsidR="0014410E" w:rsidRPr="0014410E" w:rsidRDefault="0014410E">
            <w:pPr>
              <w:rPr>
                <w:color w:val="000000"/>
                <w:sz w:val="18"/>
                <w:szCs w:val="18"/>
              </w:rPr>
            </w:pPr>
            <w:r w:rsidRPr="0014410E">
              <w:rPr>
                <w:color w:val="000000"/>
                <w:sz w:val="18"/>
                <w:szCs w:val="18"/>
              </w:rPr>
              <w:t>326032</w:t>
            </w:r>
          </w:p>
        </w:tc>
        <w:tc>
          <w:tcPr>
            <w:tcW w:w="851" w:type="dxa"/>
            <w:vAlign w:val="bottom"/>
          </w:tcPr>
          <w:p w:rsidR="0014410E" w:rsidRPr="0014410E" w:rsidRDefault="0014410E">
            <w:pPr>
              <w:jc w:val="right"/>
              <w:rPr>
                <w:color w:val="000000"/>
                <w:sz w:val="18"/>
                <w:szCs w:val="18"/>
              </w:rPr>
            </w:pPr>
            <w:r w:rsidRPr="0014410E">
              <w:rPr>
                <w:color w:val="000000"/>
                <w:sz w:val="18"/>
                <w:szCs w:val="18"/>
              </w:rPr>
              <w:t>31,3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-0,23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326032</w:t>
            </w:r>
          </w:p>
        </w:tc>
        <w:tc>
          <w:tcPr>
            <w:tcW w:w="1559" w:type="dxa"/>
            <w:vAlign w:val="bottom"/>
          </w:tcPr>
          <w:p w:rsidR="0014410E" w:rsidRPr="0014410E" w:rsidRDefault="0014410E">
            <w:pPr>
              <w:rPr>
                <w:color w:val="000000"/>
                <w:sz w:val="18"/>
                <w:szCs w:val="18"/>
              </w:rPr>
            </w:pPr>
            <w:r w:rsidRPr="0014410E">
              <w:rPr>
                <w:color w:val="000000"/>
                <w:sz w:val="18"/>
                <w:szCs w:val="18"/>
              </w:rPr>
              <w:t>вк357</w:t>
            </w:r>
          </w:p>
        </w:tc>
        <w:tc>
          <w:tcPr>
            <w:tcW w:w="851" w:type="dxa"/>
            <w:vAlign w:val="bottom"/>
          </w:tcPr>
          <w:p w:rsidR="0014410E" w:rsidRPr="0014410E" w:rsidRDefault="0014410E">
            <w:pPr>
              <w:jc w:val="right"/>
              <w:rPr>
                <w:color w:val="000000"/>
                <w:sz w:val="18"/>
                <w:szCs w:val="18"/>
              </w:rPr>
            </w:pPr>
            <w:r w:rsidRPr="0014410E">
              <w:rPr>
                <w:color w:val="000000"/>
                <w:sz w:val="18"/>
                <w:szCs w:val="18"/>
              </w:rPr>
              <w:t>34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-0,29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вк357</w:t>
            </w:r>
          </w:p>
        </w:tc>
        <w:tc>
          <w:tcPr>
            <w:tcW w:w="1559" w:type="dxa"/>
            <w:vAlign w:val="bottom"/>
          </w:tcPr>
          <w:p w:rsidR="0014410E" w:rsidRPr="0014410E" w:rsidRDefault="0014410E">
            <w:pPr>
              <w:rPr>
                <w:color w:val="000000"/>
                <w:sz w:val="18"/>
                <w:szCs w:val="18"/>
              </w:rPr>
            </w:pPr>
            <w:r w:rsidRPr="0014410E">
              <w:rPr>
                <w:color w:val="000000"/>
                <w:sz w:val="18"/>
                <w:szCs w:val="18"/>
              </w:rPr>
              <w:t>вк356</w:t>
            </w:r>
          </w:p>
        </w:tc>
        <w:tc>
          <w:tcPr>
            <w:tcW w:w="851" w:type="dxa"/>
            <w:vAlign w:val="bottom"/>
          </w:tcPr>
          <w:p w:rsidR="0014410E" w:rsidRPr="0014410E" w:rsidRDefault="0014410E">
            <w:pPr>
              <w:jc w:val="right"/>
              <w:rPr>
                <w:color w:val="000000"/>
                <w:sz w:val="18"/>
                <w:szCs w:val="18"/>
              </w:rPr>
            </w:pPr>
            <w:r w:rsidRPr="0014410E">
              <w:rPr>
                <w:color w:val="000000"/>
                <w:sz w:val="18"/>
                <w:szCs w:val="18"/>
              </w:rPr>
              <w:t>40,2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-0,37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вк356</w:t>
            </w:r>
          </w:p>
        </w:tc>
        <w:tc>
          <w:tcPr>
            <w:tcW w:w="1559" w:type="dxa"/>
            <w:vAlign w:val="bottom"/>
          </w:tcPr>
          <w:p w:rsidR="0014410E" w:rsidRPr="0014410E" w:rsidRDefault="0014410E">
            <w:pPr>
              <w:rPr>
                <w:color w:val="000000"/>
                <w:sz w:val="18"/>
                <w:szCs w:val="18"/>
              </w:rPr>
            </w:pPr>
            <w:r w:rsidRPr="0014410E">
              <w:rPr>
                <w:color w:val="000000"/>
                <w:sz w:val="18"/>
                <w:szCs w:val="18"/>
              </w:rPr>
              <w:t>вк355</w:t>
            </w:r>
          </w:p>
        </w:tc>
        <w:tc>
          <w:tcPr>
            <w:tcW w:w="851" w:type="dxa"/>
            <w:vAlign w:val="bottom"/>
          </w:tcPr>
          <w:p w:rsidR="0014410E" w:rsidRPr="0014410E" w:rsidRDefault="0014410E">
            <w:pPr>
              <w:jc w:val="right"/>
              <w:rPr>
                <w:color w:val="000000"/>
                <w:sz w:val="18"/>
                <w:szCs w:val="18"/>
              </w:rPr>
            </w:pPr>
            <w:r w:rsidRPr="0014410E">
              <w:rPr>
                <w:color w:val="000000"/>
                <w:sz w:val="18"/>
                <w:szCs w:val="18"/>
              </w:rPr>
              <w:t>32,5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-0,45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вк355</w:t>
            </w:r>
          </w:p>
        </w:tc>
        <w:tc>
          <w:tcPr>
            <w:tcW w:w="1559" w:type="dxa"/>
            <w:vAlign w:val="bottom"/>
          </w:tcPr>
          <w:p w:rsidR="0014410E" w:rsidRPr="0014410E" w:rsidRDefault="0014410E">
            <w:pPr>
              <w:rPr>
                <w:color w:val="000000"/>
                <w:sz w:val="18"/>
                <w:szCs w:val="18"/>
              </w:rPr>
            </w:pPr>
            <w:r w:rsidRPr="0014410E">
              <w:rPr>
                <w:color w:val="000000"/>
                <w:sz w:val="18"/>
                <w:szCs w:val="18"/>
              </w:rPr>
              <w:t>вк354</w:t>
            </w:r>
          </w:p>
        </w:tc>
        <w:tc>
          <w:tcPr>
            <w:tcW w:w="851" w:type="dxa"/>
            <w:vAlign w:val="bottom"/>
          </w:tcPr>
          <w:p w:rsidR="0014410E" w:rsidRPr="0014410E" w:rsidRDefault="0014410E">
            <w:pPr>
              <w:jc w:val="right"/>
              <w:rPr>
                <w:color w:val="000000"/>
                <w:sz w:val="18"/>
                <w:szCs w:val="18"/>
              </w:rPr>
            </w:pPr>
            <w:r w:rsidRPr="0014410E">
              <w:rPr>
                <w:color w:val="000000"/>
                <w:sz w:val="18"/>
                <w:szCs w:val="18"/>
              </w:rPr>
              <w:t>26,7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0,63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вк354</w:t>
            </w:r>
          </w:p>
        </w:tc>
        <w:tc>
          <w:tcPr>
            <w:tcW w:w="1559" w:type="dxa"/>
            <w:vAlign w:val="bottom"/>
          </w:tcPr>
          <w:p w:rsidR="0014410E" w:rsidRPr="0014410E" w:rsidRDefault="0014410E">
            <w:pPr>
              <w:rPr>
                <w:color w:val="000000"/>
                <w:sz w:val="18"/>
                <w:szCs w:val="18"/>
              </w:rPr>
            </w:pPr>
            <w:r w:rsidRPr="0014410E">
              <w:rPr>
                <w:color w:val="000000"/>
                <w:sz w:val="18"/>
                <w:szCs w:val="18"/>
              </w:rPr>
              <w:t>вк353</w:t>
            </w:r>
          </w:p>
        </w:tc>
        <w:tc>
          <w:tcPr>
            <w:tcW w:w="851" w:type="dxa"/>
            <w:vAlign w:val="bottom"/>
          </w:tcPr>
          <w:p w:rsidR="0014410E" w:rsidRPr="0014410E" w:rsidRDefault="0014410E">
            <w:pPr>
              <w:jc w:val="right"/>
              <w:rPr>
                <w:color w:val="000000"/>
                <w:sz w:val="18"/>
                <w:szCs w:val="18"/>
              </w:rPr>
            </w:pPr>
            <w:r w:rsidRPr="0014410E">
              <w:rPr>
                <w:color w:val="000000"/>
                <w:sz w:val="18"/>
                <w:szCs w:val="18"/>
              </w:rPr>
              <w:t>30,7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0,54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вк353</w:t>
            </w:r>
          </w:p>
        </w:tc>
        <w:tc>
          <w:tcPr>
            <w:tcW w:w="1559" w:type="dxa"/>
            <w:vAlign w:val="bottom"/>
          </w:tcPr>
          <w:p w:rsidR="0014410E" w:rsidRPr="0014410E" w:rsidRDefault="0014410E">
            <w:pPr>
              <w:rPr>
                <w:color w:val="000000"/>
                <w:sz w:val="18"/>
                <w:szCs w:val="18"/>
              </w:rPr>
            </w:pPr>
            <w:r w:rsidRPr="0014410E">
              <w:rPr>
                <w:color w:val="000000"/>
                <w:sz w:val="18"/>
                <w:szCs w:val="18"/>
              </w:rPr>
              <w:t>вк352</w:t>
            </w:r>
          </w:p>
        </w:tc>
        <w:tc>
          <w:tcPr>
            <w:tcW w:w="851" w:type="dxa"/>
            <w:vAlign w:val="bottom"/>
          </w:tcPr>
          <w:p w:rsidR="0014410E" w:rsidRPr="0014410E" w:rsidRDefault="0014410E">
            <w:pPr>
              <w:jc w:val="right"/>
              <w:rPr>
                <w:color w:val="000000"/>
                <w:sz w:val="18"/>
                <w:szCs w:val="18"/>
              </w:rPr>
            </w:pPr>
            <w:r w:rsidRPr="0014410E">
              <w:rPr>
                <w:color w:val="000000"/>
                <w:sz w:val="18"/>
                <w:szCs w:val="18"/>
              </w:rPr>
              <w:t>31,6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0,49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вк352</w:t>
            </w:r>
          </w:p>
        </w:tc>
        <w:tc>
          <w:tcPr>
            <w:tcW w:w="1559" w:type="dxa"/>
            <w:vAlign w:val="bottom"/>
          </w:tcPr>
          <w:p w:rsidR="0014410E" w:rsidRPr="0014410E" w:rsidRDefault="0014410E">
            <w:pPr>
              <w:rPr>
                <w:color w:val="000000"/>
                <w:sz w:val="18"/>
                <w:szCs w:val="18"/>
              </w:rPr>
            </w:pPr>
            <w:r w:rsidRPr="0014410E">
              <w:rPr>
                <w:color w:val="000000"/>
                <w:sz w:val="18"/>
                <w:szCs w:val="18"/>
              </w:rPr>
              <w:t>вк351</w:t>
            </w:r>
          </w:p>
        </w:tc>
        <w:tc>
          <w:tcPr>
            <w:tcW w:w="851" w:type="dxa"/>
            <w:vAlign w:val="bottom"/>
          </w:tcPr>
          <w:p w:rsidR="0014410E" w:rsidRPr="0014410E" w:rsidRDefault="0014410E">
            <w:pPr>
              <w:jc w:val="right"/>
              <w:rPr>
                <w:color w:val="000000"/>
                <w:sz w:val="18"/>
                <w:szCs w:val="18"/>
              </w:rPr>
            </w:pPr>
            <w:r w:rsidRPr="0014410E">
              <w:rPr>
                <w:color w:val="000000"/>
                <w:sz w:val="18"/>
                <w:szCs w:val="18"/>
              </w:rPr>
              <w:t>36,4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0,39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вк351</w:t>
            </w:r>
          </w:p>
        </w:tc>
        <w:tc>
          <w:tcPr>
            <w:tcW w:w="1559" w:type="dxa"/>
            <w:vAlign w:val="bottom"/>
          </w:tcPr>
          <w:p w:rsidR="0014410E" w:rsidRPr="0014410E" w:rsidRDefault="0014410E">
            <w:pPr>
              <w:rPr>
                <w:color w:val="000000"/>
                <w:sz w:val="18"/>
                <w:szCs w:val="18"/>
              </w:rPr>
            </w:pPr>
            <w:r w:rsidRPr="0014410E">
              <w:rPr>
                <w:color w:val="000000"/>
                <w:sz w:val="18"/>
                <w:szCs w:val="18"/>
              </w:rPr>
              <w:t>вк350</w:t>
            </w:r>
          </w:p>
        </w:tc>
        <w:tc>
          <w:tcPr>
            <w:tcW w:w="851" w:type="dxa"/>
            <w:vAlign w:val="bottom"/>
          </w:tcPr>
          <w:p w:rsidR="0014410E" w:rsidRPr="0014410E" w:rsidRDefault="0014410E">
            <w:pPr>
              <w:jc w:val="right"/>
              <w:rPr>
                <w:color w:val="000000"/>
                <w:sz w:val="18"/>
                <w:szCs w:val="18"/>
              </w:rPr>
            </w:pPr>
            <w:r w:rsidRPr="0014410E">
              <w:rPr>
                <w:color w:val="000000"/>
                <w:sz w:val="18"/>
                <w:szCs w:val="18"/>
              </w:rPr>
              <w:t>33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0,27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вк350</w:t>
            </w:r>
          </w:p>
        </w:tc>
        <w:tc>
          <w:tcPr>
            <w:tcW w:w="1559" w:type="dxa"/>
            <w:vAlign w:val="bottom"/>
          </w:tcPr>
          <w:p w:rsidR="0014410E" w:rsidRPr="0014410E" w:rsidRDefault="0014410E">
            <w:pPr>
              <w:rPr>
                <w:color w:val="000000"/>
                <w:sz w:val="18"/>
                <w:szCs w:val="18"/>
              </w:rPr>
            </w:pPr>
            <w:r w:rsidRPr="0014410E">
              <w:rPr>
                <w:color w:val="000000"/>
                <w:sz w:val="18"/>
                <w:szCs w:val="18"/>
              </w:rPr>
              <w:t>вк349</w:t>
            </w:r>
          </w:p>
        </w:tc>
        <w:tc>
          <w:tcPr>
            <w:tcW w:w="851" w:type="dxa"/>
            <w:vAlign w:val="bottom"/>
          </w:tcPr>
          <w:p w:rsidR="0014410E" w:rsidRPr="0014410E" w:rsidRDefault="0014410E">
            <w:pPr>
              <w:jc w:val="right"/>
              <w:rPr>
                <w:color w:val="000000"/>
                <w:sz w:val="18"/>
                <w:szCs w:val="18"/>
              </w:rPr>
            </w:pPr>
            <w:r w:rsidRPr="0014410E">
              <w:rPr>
                <w:color w:val="000000"/>
                <w:sz w:val="18"/>
                <w:szCs w:val="18"/>
              </w:rPr>
              <w:t>33,8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вк349</w:t>
            </w:r>
          </w:p>
        </w:tc>
        <w:tc>
          <w:tcPr>
            <w:tcW w:w="1559" w:type="dxa"/>
            <w:vAlign w:val="bottom"/>
          </w:tcPr>
          <w:p w:rsidR="0014410E" w:rsidRPr="0014410E" w:rsidRDefault="0014410E">
            <w:pPr>
              <w:rPr>
                <w:color w:val="000000"/>
                <w:sz w:val="18"/>
                <w:szCs w:val="18"/>
              </w:rPr>
            </w:pPr>
            <w:r w:rsidRPr="0014410E">
              <w:rPr>
                <w:color w:val="000000"/>
                <w:sz w:val="18"/>
                <w:szCs w:val="18"/>
              </w:rPr>
              <w:t>вк348</w:t>
            </w:r>
          </w:p>
        </w:tc>
        <w:tc>
          <w:tcPr>
            <w:tcW w:w="851" w:type="dxa"/>
            <w:vAlign w:val="bottom"/>
          </w:tcPr>
          <w:p w:rsidR="0014410E" w:rsidRPr="0014410E" w:rsidRDefault="0014410E">
            <w:pPr>
              <w:jc w:val="right"/>
              <w:rPr>
                <w:color w:val="000000"/>
                <w:sz w:val="18"/>
                <w:szCs w:val="18"/>
              </w:rPr>
            </w:pPr>
            <w:r w:rsidRPr="0014410E">
              <w:rPr>
                <w:color w:val="000000"/>
                <w:sz w:val="18"/>
                <w:szCs w:val="18"/>
              </w:rPr>
              <w:t>34,9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вк341</w:t>
            </w:r>
          </w:p>
        </w:tc>
        <w:tc>
          <w:tcPr>
            <w:tcW w:w="1559" w:type="dxa"/>
            <w:vAlign w:val="bottom"/>
          </w:tcPr>
          <w:p w:rsidR="0014410E" w:rsidRPr="0014410E" w:rsidRDefault="0014410E">
            <w:pPr>
              <w:rPr>
                <w:color w:val="000000"/>
                <w:sz w:val="18"/>
                <w:szCs w:val="18"/>
              </w:rPr>
            </w:pPr>
            <w:r w:rsidRPr="0014410E">
              <w:rPr>
                <w:color w:val="000000"/>
                <w:sz w:val="18"/>
                <w:szCs w:val="18"/>
              </w:rPr>
              <w:t>вк342</w:t>
            </w:r>
          </w:p>
        </w:tc>
        <w:tc>
          <w:tcPr>
            <w:tcW w:w="851" w:type="dxa"/>
            <w:vAlign w:val="bottom"/>
          </w:tcPr>
          <w:p w:rsidR="0014410E" w:rsidRPr="0014410E" w:rsidRDefault="0014410E">
            <w:pPr>
              <w:jc w:val="right"/>
              <w:rPr>
                <w:color w:val="000000"/>
                <w:sz w:val="18"/>
                <w:szCs w:val="18"/>
              </w:rPr>
            </w:pPr>
            <w:r w:rsidRPr="0014410E">
              <w:rPr>
                <w:color w:val="000000"/>
                <w:sz w:val="18"/>
                <w:szCs w:val="18"/>
              </w:rPr>
              <w:t>32,1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-0,75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вк338</w:t>
            </w:r>
          </w:p>
        </w:tc>
        <w:tc>
          <w:tcPr>
            <w:tcW w:w="1559" w:type="dxa"/>
            <w:vAlign w:val="bottom"/>
          </w:tcPr>
          <w:p w:rsidR="0014410E" w:rsidRPr="0014410E" w:rsidRDefault="0014410E">
            <w:pPr>
              <w:rPr>
                <w:color w:val="000000"/>
                <w:sz w:val="18"/>
                <w:szCs w:val="18"/>
              </w:rPr>
            </w:pPr>
            <w:r w:rsidRPr="0014410E">
              <w:rPr>
                <w:color w:val="000000"/>
                <w:sz w:val="18"/>
                <w:szCs w:val="18"/>
              </w:rPr>
              <w:t>вк337</w:t>
            </w:r>
          </w:p>
        </w:tc>
        <w:tc>
          <w:tcPr>
            <w:tcW w:w="851" w:type="dxa"/>
            <w:vAlign w:val="bottom"/>
          </w:tcPr>
          <w:p w:rsidR="0014410E" w:rsidRPr="0014410E" w:rsidRDefault="0014410E">
            <w:pPr>
              <w:jc w:val="right"/>
              <w:rPr>
                <w:color w:val="000000"/>
                <w:sz w:val="18"/>
                <w:szCs w:val="18"/>
              </w:rPr>
            </w:pPr>
            <w:r w:rsidRPr="0014410E">
              <w:rPr>
                <w:color w:val="000000"/>
                <w:sz w:val="18"/>
                <w:szCs w:val="18"/>
              </w:rPr>
              <w:t>28,9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0,44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вк337</w:t>
            </w:r>
          </w:p>
        </w:tc>
        <w:tc>
          <w:tcPr>
            <w:tcW w:w="1559" w:type="dxa"/>
            <w:vAlign w:val="bottom"/>
          </w:tcPr>
          <w:p w:rsidR="0014410E" w:rsidRPr="0014410E" w:rsidRDefault="0014410E">
            <w:pPr>
              <w:rPr>
                <w:color w:val="000000"/>
                <w:sz w:val="18"/>
                <w:szCs w:val="18"/>
              </w:rPr>
            </w:pPr>
            <w:r w:rsidRPr="0014410E">
              <w:rPr>
                <w:color w:val="000000"/>
                <w:sz w:val="18"/>
                <w:szCs w:val="18"/>
              </w:rPr>
              <w:t>вк336</w:t>
            </w:r>
          </w:p>
        </w:tc>
        <w:tc>
          <w:tcPr>
            <w:tcW w:w="851" w:type="dxa"/>
            <w:vAlign w:val="bottom"/>
          </w:tcPr>
          <w:p w:rsidR="0014410E" w:rsidRPr="0014410E" w:rsidRDefault="0014410E">
            <w:pPr>
              <w:jc w:val="right"/>
              <w:rPr>
                <w:color w:val="000000"/>
                <w:sz w:val="18"/>
                <w:szCs w:val="18"/>
              </w:rPr>
            </w:pPr>
            <w:r w:rsidRPr="0014410E">
              <w:rPr>
                <w:color w:val="000000"/>
                <w:sz w:val="18"/>
                <w:szCs w:val="18"/>
              </w:rPr>
              <w:t>24,2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0,36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вк336</w:t>
            </w:r>
          </w:p>
        </w:tc>
        <w:tc>
          <w:tcPr>
            <w:tcW w:w="1559" w:type="dxa"/>
            <w:vAlign w:val="bottom"/>
          </w:tcPr>
          <w:p w:rsidR="0014410E" w:rsidRPr="0014410E" w:rsidRDefault="0014410E">
            <w:pPr>
              <w:rPr>
                <w:color w:val="000000"/>
                <w:sz w:val="18"/>
                <w:szCs w:val="18"/>
              </w:rPr>
            </w:pPr>
            <w:r w:rsidRPr="0014410E">
              <w:rPr>
                <w:color w:val="000000"/>
                <w:sz w:val="18"/>
                <w:szCs w:val="18"/>
              </w:rPr>
              <w:t>вк335</w:t>
            </w:r>
          </w:p>
        </w:tc>
        <w:tc>
          <w:tcPr>
            <w:tcW w:w="851" w:type="dxa"/>
            <w:vAlign w:val="bottom"/>
          </w:tcPr>
          <w:p w:rsidR="0014410E" w:rsidRPr="0014410E" w:rsidRDefault="0014410E">
            <w:pPr>
              <w:jc w:val="right"/>
              <w:rPr>
                <w:color w:val="000000"/>
                <w:sz w:val="18"/>
                <w:szCs w:val="18"/>
              </w:rPr>
            </w:pPr>
            <w:r w:rsidRPr="0014410E">
              <w:rPr>
                <w:color w:val="000000"/>
                <w:sz w:val="18"/>
                <w:szCs w:val="18"/>
              </w:rPr>
              <w:t>20,3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0,28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вк335</w:t>
            </w:r>
          </w:p>
        </w:tc>
        <w:tc>
          <w:tcPr>
            <w:tcW w:w="1559" w:type="dxa"/>
            <w:vAlign w:val="bottom"/>
          </w:tcPr>
          <w:p w:rsidR="0014410E" w:rsidRPr="0014410E" w:rsidRDefault="0014410E">
            <w:pPr>
              <w:rPr>
                <w:color w:val="000000"/>
                <w:sz w:val="18"/>
                <w:szCs w:val="18"/>
              </w:rPr>
            </w:pPr>
            <w:r w:rsidRPr="0014410E">
              <w:rPr>
                <w:color w:val="000000"/>
                <w:sz w:val="18"/>
                <w:szCs w:val="18"/>
              </w:rPr>
              <w:t>вк334</w:t>
            </w:r>
          </w:p>
        </w:tc>
        <w:tc>
          <w:tcPr>
            <w:tcW w:w="851" w:type="dxa"/>
            <w:vAlign w:val="bottom"/>
          </w:tcPr>
          <w:p w:rsidR="0014410E" w:rsidRPr="0014410E" w:rsidRDefault="0014410E">
            <w:pPr>
              <w:jc w:val="right"/>
              <w:rPr>
                <w:color w:val="000000"/>
                <w:sz w:val="18"/>
                <w:szCs w:val="18"/>
              </w:rPr>
            </w:pPr>
            <w:r w:rsidRPr="0014410E">
              <w:rPr>
                <w:color w:val="000000"/>
                <w:sz w:val="18"/>
                <w:szCs w:val="18"/>
              </w:rPr>
              <w:t>24,6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вк334</w:t>
            </w:r>
          </w:p>
        </w:tc>
        <w:tc>
          <w:tcPr>
            <w:tcW w:w="1559" w:type="dxa"/>
            <w:vAlign w:val="bottom"/>
          </w:tcPr>
          <w:p w:rsidR="0014410E" w:rsidRPr="0014410E" w:rsidRDefault="0014410E">
            <w:pPr>
              <w:rPr>
                <w:color w:val="000000"/>
                <w:sz w:val="18"/>
                <w:szCs w:val="18"/>
              </w:rPr>
            </w:pPr>
            <w:r w:rsidRPr="0014410E">
              <w:rPr>
                <w:color w:val="000000"/>
                <w:sz w:val="18"/>
                <w:szCs w:val="18"/>
              </w:rPr>
              <w:t>вк333</w:t>
            </w:r>
          </w:p>
        </w:tc>
        <w:tc>
          <w:tcPr>
            <w:tcW w:w="851" w:type="dxa"/>
            <w:vAlign w:val="bottom"/>
          </w:tcPr>
          <w:p w:rsidR="0014410E" w:rsidRPr="0014410E" w:rsidRDefault="0014410E">
            <w:pPr>
              <w:jc w:val="right"/>
              <w:rPr>
                <w:color w:val="000000"/>
                <w:sz w:val="18"/>
                <w:szCs w:val="18"/>
              </w:rPr>
            </w:pPr>
            <w:r w:rsidRPr="0014410E">
              <w:rPr>
                <w:color w:val="000000"/>
                <w:sz w:val="18"/>
                <w:szCs w:val="18"/>
              </w:rPr>
              <w:t>25,8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вк333</w:t>
            </w:r>
          </w:p>
        </w:tc>
        <w:tc>
          <w:tcPr>
            <w:tcW w:w="1559" w:type="dxa"/>
            <w:vAlign w:val="bottom"/>
          </w:tcPr>
          <w:p w:rsidR="0014410E" w:rsidRPr="0014410E" w:rsidRDefault="0014410E">
            <w:pPr>
              <w:rPr>
                <w:color w:val="000000"/>
                <w:sz w:val="18"/>
                <w:szCs w:val="18"/>
              </w:rPr>
            </w:pPr>
            <w:r w:rsidRPr="0014410E">
              <w:rPr>
                <w:color w:val="000000"/>
                <w:sz w:val="18"/>
                <w:szCs w:val="18"/>
              </w:rPr>
              <w:t>вк332</w:t>
            </w:r>
          </w:p>
        </w:tc>
        <w:tc>
          <w:tcPr>
            <w:tcW w:w="851" w:type="dxa"/>
            <w:vAlign w:val="bottom"/>
          </w:tcPr>
          <w:p w:rsidR="0014410E" w:rsidRPr="0014410E" w:rsidRDefault="0014410E">
            <w:pPr>
              <w:jc w:val="right"/>
              <w:rPr>
                <w:color w:val="000000"/>
                <w:sz w:val="18"/>
                <w:szCs w:val="18"/>
              </w:rPr>
            </w:pPr>
            <w:r w:rsidRPr="0014410E">
              <w:rPr>
                <w:color w:val="000000"/>
                <w:sz w:val="18"/>
                <w:szCs w:val="18"/>
              </w:rPr>
              <w:t>31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вк332</w:t>
            </w:r>
          </w:p>
        </w:tc>
        <w:tc>
          <w:tcPr>
            <w:tcW w:w="1559" w:type="dxa"/>
            <w:vAlign w:val="bottom"/>
          </w:tcPr>
          <w:p w:rsidR="0014410E" w:rsidRPr="0014410E" w:rsidRDefault="0014410E">
            <w:pPr>
              <w:rPr>
                <w:color w:val="000000"/>
                <w:sz w:val="18"/>
                <w:szCs w:val="18"/>
              </w:rPr>
            </w:pPr>
            <w:r w:rsidRPr="0014410E">
              <w:rPr>
                <w:color w:val="000000"/>
                <w:sz w:val="18"/>
                <w:szCs w:val="18"/>
              </w:rPr>
              <w:t>вк331</w:t>
            </w:r>
          </w:p>
        </w:tc>
        <w:tc>
          <w:tcPr>
            <w:tcW w:w="851" w:type="dxa"/>
            <w:vAlign w:val="bottom"/>
          </w:tcPr>
          <w:p w:rsidR="0014410E" w:rsidRPr="0014410E" w:rsidRDefault="0014410E">
            <w:pPr>
              <w:jc w:val="right"/>
              <w:rPr>
                <w:color w:val="000000"/>
                <w:sz w:val="18"/>
                <w:szCs w:val="18"/>
              </w:rPr>
            </w:pPr>
            <w:r w:rsidRPr="0014410E">
              <w:rPr>
                <w:color w:val="000000"/>
                <w:sz w:val="18"/>
                <w:szCs w:val="18"/>
              </w:rPr>
              <w:t>23,4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вк339</w:t>
            </w:r>
          </w:p>
        </w:tc>
        <w:tc>
          <w:tcPr>
            <w:tcW w:w="1559" w:type="dxa"/>
            <w:vAlign w:val="bottom"/>
          </w:tcPr>
          <w:p w:rsidR="0014410E" w:rsidRPr="0014410E" w:rsidRDefault="0014410E">
            <w:pPr>
              <w:rPr>
                <w:color w:val="000000"/>
                <w:sz w:val="18"/>
                <w:szCs w:val="18"/>
              </w:rPr>
            </w:pPr>
            <w:r w:rsidRPr="0014410E">
              <w:rPr>
                <w:color w:val="000000"/>
                <w:sz w:val="18"/>
                <w:szCs w:val="18"/>
              </w:rPr>
              <w:t>вк338</w:t>
            </w:r>
          </w:p>
        </w:tc>
        <w:tc>
          <w:tcPr>
            <w:tcW w:w="851" w:type="dxa"/>
            <w:vAlign w:val="bottom"/>
          </w:tcPr>
          <w:p w:rsidR="0014410E" w:rsidRPr="0014410E" w:rsidRDefault="0014410E">
            <w:pPr>
              <w:jc w:val="right"/>
              <w:rPr>
                <w:color w:val="000000"/>
                <w:sz w:val="18"/>
                <w:szCs w:val="18"/>
              </w:rPr>
            </w:pPr>
            <w:r w:rsidRPr="0014410E">
              <w:rPr>
                <w:color w:val="000000"/>
                <w:sz w:val="18"/>
                <w:szCs w:val="18"/>
              </w:rPr>
              <w:t>21,1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0,49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вк339</w:t>
            </w:r>
          </w:p>
        </w:tc>
        <w:tc>
          <w:tcPr>
            <w:tcW w:w="1559" w:type="dxa"/>
            <w:vAlign w:val="bottom"/>
          </w:tcPr>
          <w:p w:rsidR="0014410E" w:rsidRPr="0014410E" w:rsidRDefault="0014410E">
            <w:pPr>
              <w:rPr>
                <w:color w:val="000000"/>
                <w:sz w:val="18"/>
                <w:szCs w:val="18"/>
              </w:rPr>
            </w:pPr>
            <w:r w:rsidRPr="0014410E">
              <w:rPr>
                <w:color w:val="000000"/>
                <w:sz w:val="18"/>
                <w:szCs w:val="18"/>
              </w:rPr>
              <w:t>вк340</w:t>
            </w:r>
          </w:p>
        </w:tc>
        <w:tc>
          <w:tcPr>
            <w:tcW w:w="851" w:type="dxa"/>
            <w:vAlign w:val="bottom"/>
          </w:tcPr>
          <w:p w:rsidR="0014410E" w:rsidRPr="0014410E" w:rsidRDefault="0014410E">
            <w:pPr>
              <w:jc w:val="right"/>
              <w:rPr>
                <w:color w:val="000000"/>
                <w:sz w:val="18"/>
                <w:szCs w:val="18"/>
              </w:rPr>
            </w:pPr>
            <w:r w:rsidRPr="0014410E">
              <w:rPr>
                <w:color w:val="000000"/>
                <w:sz w:val="18"/>
                <w:szCs w:val="18"/>
              </w:rPr>
              <w:t>37,4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-0,66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вк340</w:t>
            </w:r>
          </w:p>
        </w:tc>
        <w:tc>
          <w:tcPr>
            <w:tcW w:w="1559" w:type="dxa"/>
            <w:vAlign w:val="bottom"/>
          </w:tcPr>
          <w:p w:rsidR="0014410E" w:rsidRPr="0014410E" w:rsidRDefault="0014410E">
            <w:pPr>
              <w:rPr>
                <w:color w:val="000000"/>
                <w:sz w:val="18"/>
                <w:szCs w:val="18"/>
              </w:rPr>
            </w:pPr>
            <w:r w:rsidRPr="0014410E">
              <w:rPr>
                <w:color w:val="000000"/>
                <w:sz w:val="18"/>
                <w:szCs w:val="18"/>
              </w:rPr>
              <w:t>вк341</w:t>
            </w:r>
          </w:p>
        </w:tc>
        <w:tc>
          <w:tcPr>
            <w:tcW w:w="851" w:type="dxa"/>
            <w:vAlign w:val="bottom"/>
          </w:tcPr>
          <w:p w:rsidR="0014410E" w:rsidRPr="0014410E" w:rsidRDefault="0014410E">
            <w:pPr>
              <w:jc w:val="right"/>
              <w:rPr>
                <w:color w:val="000000"/>
                <w:sz w:val="18"/>
                <w:szCs w:val="18"/>
              </w:rPr>
            </w:pPr>
            <w:r w:rsidRPr="0014410E">
              <w:rPr>
                <w:color w:val="000000"/>
                <w:sz w:val="18"/>
                <w:szCs w:val="18"/>
              </w:rPr>
              <w:t>30,6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вк342</w:t>
            </w:r>
          </w:p>
        </w:tc>
        <w:tc>
          <w:tcPr>
            <w:tcW w:w="1559" w:type="dxa"/>
            <w:vAlign w:val="bottom"/>
          </w:tcPr>
          <w:p w:rsidR="0014410E" w:rsidRPr="0014410E" w:rsidRDefault="0014410E">
            <w:pPr>
              <w:rPr>
                <w:color w:val="000000"/>
                <w:sz w:val="18"/>
                <w:szCs w:val="18"/>
              </w:rPr>
            </w:pPr>
            <w:r w:rsidRPr="0014410E">
              <w:rPr>
                <w:color w:val="000000"/>
                <w:sz w:val="18"/>
                <w:szCs w:val="18"/>
              </w:rPr>
              <w:t>вк343</w:t>
            </w:r>
          </w:p>
        </w:tc>
        <w:tc>
          <w:tcPr>
            <w:tcW w:w="851" w:type="dxa"/>
            <w:vAlign w:val="bottom"/>
          </w:tcPr>
          <w:p w:rsidR="0014410E" w:rsidRPr="0014410E" w:rsidRDefault="0014410E">
            <w:pPr>
              <w:jc w:val="right"/>
              <w:rPr>
                <w:color w:val="000000"/>
                <w:sz w:val="18"/>
                <w:szCs w:val="18"/>
              </w:rPr>
            </w:pPr>
            <w:r w:rsidRPr="0014410E">
              <w:rPr>
                <w:color w:val="000000"/>
                <w:sz w:val="18"/>
                <w:szCs w:val="18"/>
              </w:rPr>
              <w:t>44,2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-0,83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вк343</w:t>
            </w:r>
          </w:p>
        </w:tc>
        <w:tc>
          <w:tcPr>
            <w:tcW w:w="1559" w:type="dxa"/>
            <w:vAlign w:val="bottom"/>
          </w:tcPr>
          <w:p w:rsidR="0014410E" w:rsidRPr="0014410E" w:rsidRDefault="0014410E">
            <w:pPr>
              <w:rPr>
                <w:color w:val="000000"/>
                <w:sz w:val="18"/>
                <w:szCs w:val="18"/>
              </w:rPr>
            </w:pPr>
            <w:r w:rsidRPr="0014410E">
              <w:rPr>
                <w:color w:val="000000"/>
                <w:sz w:val="18"/>
                <w:szCs w:val="18"/>
              </w:rPr>
              <w:t>вк344</w:t>
            </w:r>
          </w:p>
        </w:tc>
        <w:tc>
          <w:tcPr>
            <w:tcW w:w="851" w:type="dxa"/>
            <w:vAlign w:val="bottom"/>
          </w:tcPr>
          <w:p w:rsidR="0014410E" w:rsidRPr="0014410E" w:rsidRDefault="0014410E">
            <w:pPr>
              <w:jc w:val="right"/>
              <w:rPr>
                <w:color w:val="000000"/>
                <w:sz w:val="18"/>
                <w:szCs w:val="18"/>
              </w:rPr>
            </w:pPr>
            <w:r w:rsidRPr="0014410E">
              <w:rPr>
                <w:color w:val="000000"/>
                <w:sz w:val="18"/>
                <w:szCs w:val="18"/>
              </w:rPr>
              <w:t>38,6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вк344</w:t>
            </w:r>
          </w:p>
        </w:tc>
        <w:tc>
          <w:tcPr>
            <w:tcW w:w="1559" w:type="dxa"/>
            <w:vAlign w:val="bottom"/>
          </w:tcPr>
          <w:p w:rsidR="0014410E" w:rsidRPr="0014410E" w:rsidRDefault="0014410E">
            <w:pPr>
              <w:rPr>
                <w:color w:val="000000"/>
                <w:sz w:val="18"/>
                <w:szCs w:val="18"/>
              </w:rPr>
            </w:pPr>
            <w:r w:rsidRPr="0014410E">
              <w:rPr>
                <w:color w:val="000000"/>
                <w:sz w:val="18"/>
                <w:szCs w:val="18"/>
              </w:rPr>
              <w:t>вк345</w:t>
            </w:r>
          </w:p>
        </w:tc>
        <w:tc>
          <w:tcPr>
            <w:tcW w:w="851" w:type="dxa"/>
            <w:vAlign w:val="bottom"/>
          </w:tcPr>
          <w:p w:rsidR="0014410E" w:rsidRPr="0014410E" w:rsidRDefault="0014410E">
            <w:pPr>
              <w:jc w:val="right"/>
              <w:rPr>
                <w:color w:val="000000"/>
                <w:sz w:val="18"/>
                <w:szCs w:val="18"/>
              </w:rPr>
            </w:pPr>
            <w:r w:rsidRPr="0014410E">
              <w:rPr>
                <w:color w:val="000000"/>
                <w:sz w:val="18"/>
                <w:szCs w:val="18"/>
              </w:rPr>
              <w:t>34,3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-0,96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вк345</w:t>
            </w:r>
          </w:p>
        </w:tc>
        <w:tc>
          <w:tcPr>
            <w:tcW w:w="1559" w:type="dxa"/>
            <w:vAlign w:val="bottom"/>
          </w:tcPr>
          <w:p w:rsidR="0014410E" w:rsidRPr="0014410E" w:rsidRDefault="0014410E">
            <w:pPr>
              <w:rPr>
                <w:color w:val="000000"/>
                <w:sz w:val="18"/>
                <w:szCs w:val="18"/>
              </w:rPr>
            </w:pPr>
            <w:r w:rsidRPr="0014410E">
              <w:rPr>
                <w:color w:val="000000"/>
                <w:sz w:val="18"/>
                <w:szCs w:val="18"/>
              </w:rPr>
              <w:t>вк346</w:t>
            </w:r>
          </w:p>
        </w:tc>
        <w:tc>
          <w:tcPr>
            <w:tcW w:w="851" w:type="dxa"/>
            <w:vAlign w:val="bottom"/>
          </w:tcPr>
          <w:p w:rsidR="0014410E" w:rsidRPr="0014410E" w:rsidRDefault="0014410E">
            <w:pPr>
              <w:jc w:val="right"/>
              <w:rPr>
                <w:color w:val="000000"/>
                <w:sz w:val="18"/>
                <w:szCs w:val="18"/>
              </w:rPr>
            </w:pPr>
            <w:r w:rsidRPr="0014410E">
              <w:rPr>
                <w:color w:val="000000"/>
                <w:sz w:val="18"/>
                <w:szCs w:val="18"/>
              </w:rPr>
              <w:t>50,7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-1,04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вк346</w:t>
            </w:r>
          </w:p>
        </w:tc>
        <w:tc>
          <w:tcPr>
            <w:tcW w:w="1559" w:type="dxa"/>
            <w:vAlign w:val="bottom"/>
          </w:tcPr>
          <w:p w:rsidR="0014410E" w:rsidRPr="0014410E" w:rsidRDefault="0014410E">
            <w:pPr>
              <w:rPr>
                <w:color w:val="000000"/>
                <w:sz w:val="18"/>
                <w:szCs w:val="18"/>
              </w:rPr>
            </w:pPr>
            <w:r w:rsidRPr="0014410E">
              <w:rPr>
                <w:color w:val="000000"/>
                <w:sz w:val="18"/>
                <w:szCs w:val="18"/>
              </w:rPr>
              <w:t>вк347</w:t>
            </w:r>
          </w:p>
        </w:tc>
        <w:tc>
          <w:tcPr>
            <w:tcW w:w="851" w:type="dxa"/>
            <w:vAlign w:val="bottom"/>
          </w:tcPr>
          <w:p w:rsidR="0014410E" w:rsidRPr="0014410E" w:rsidRDefault="0014410E">
            <w:pPr>
              <w:jc w:val="right"/>
              <w:rPr>
                <w:color w:val="000000"/>
                <w:sz w:val="18"/>
                <w:szCs w:val="18"/>
              </w:rPr>
            </w:pPr>
            <w:r w:rsidRPr="0014410E">
              <w:rPr>
                <w:color w:val="000000"/>
                <w:sz w:val="18"/>
                <w:szCs w:val="18"/>
              </w:rPr>
              <w:t>44,7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0,09</w:t>
            </w:r>
          </w:p>
        </w:tc>
        <w:tc>
          <w:tcPr>
            <w:tcW w:w="1039" w:type="dxa"/>
            <w:vAlign w:val="bottom"/>
          </w:tcPr>
          <w:p w:rsidR="0014410E" w:rsidRPr="0014410E" w:rsidRDefault="0014410E">
            <w:pPr>
              <w:jc w:val="right"/>
              <w:rPr>
                <w:color w:val="000000"/>
                <w:sz w:val="18"/>
                <w:szCs w:val="18"/>
              </w:rPr>
            </w:pPr>
            <w:r w:rsidRPr="0014410E">
              <w:rPr>
                <w:color w:val="000000"/>
                <w:sz w:val="18"/>
                <w:szCs w:val="18"/>
              </w:rPr>
              <w:t>2</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0,12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вк320</w:t>
            </w:r>
          </w:p>
        </w:tc>
        <w:tc>
          <w:tcPr>
            <w:tcW w:w="1559" w:type="dxa"/>
            <w:vAlign w:val="bottom"/>
          </w:tcPr>
          <w:p w:rsidR="0014410E" w:rsidRPr="0014410E" w:rsidRDefault="0014410E">
            <w:pPr>
              <w:rPr>
                <w:color w:val="000000"/>
                <w:sz w:val="18"/>
                <w:szCs w:val="18"/>
              </w:rPr>
            </w:pPr>
            <w:r w:rsidRPr="0014410E">
              <w:rPr>
                <w:color w:val="000000"/>
                <w:sz w:val="18"/>
                <w:szCs w:val="18"/>
              </w:rPr>
              <w:t>вк321</w:t>
            </w:r>
          </w:p>
        </w:tc>
        <w:tc>
          <w:tcPr>
            <w:tcW w:w="851" w:type="dxa"/>
            <w:vAlign w:val="bottom"/>
          </w:tcPr>
          <w:p w:rsidR="0014410E" w:rsidRPr="0014410E" w:rsidRDefault="0014410E">
            <w:pPr>
              <w:jc w:val="right"/>
              <w:rPr>
                <w:color w:val="000000"/>
                <w:sz w:val="18"/>
                <w:szCs w:val="18"/>
              </w:rPr>
            </w:pPr>
            <w:r w:rsidRPr="0014410E">
              <w:rPr>
                <w:color w:val="000000"/>
                <w:sz w:val="18"/>
                <w:szCs w:val="18"/>
              </w:rPr>
              <w:t>41,2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0,44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вк321</w:t>
            </w:r>
          </w:p>
        </w:tc>
        <w:tc>
          <w:tcPr>
            <w:tcW w:w="1559" w:type="dxa"/>
            <w:vAlign w:val="bottom"/>
          </w:tcPr>
          <w:p w:rsidR="0014410E" w:rsidRPr="0014410E" w:rsidRDefault="0014410E">
            <w:pPr>
              <w:rPr>
                <w:color w:val="000000"/>
                <w:sz w:val="18"/>
                <w:szCs w:val="18"/>
              </w:rPr>
            </w:pPr>
            <w:r w:rsidRPr="0014410E">
              <w:rPr>
                <w:color w:val="000000"/>
                <w:sz w:val="18"/>
                <w:szCs w:val="18"/>
              </w:rPr>
              <w:t>вк322</w:t>
            </w:r>
          </w:p>
        </w:tc>
        <w:tc>
          <w:tcPr>
            <w:tcW w:w="851" w:type="dxa"/>
            <w:vAlign w:val="bottom"/>
          </w:tcPr>
          <w:p w:rsidR="0014410E" w:rsidRPr="0014410E" w:rsidRDefault="0014410E">
            <w:pPr>
              <w:jc w:val="right"/>
              <w:rPr>
                <w:color w:val="000000"/>
                <w:sz w:val="18"/>
                <w:szCs w:val="18"/>
              </w:rPr>
            </w:pPr>
            <w:r w:rsidRPr="0014410E">
              <w:rPr>
                <w:color w:val="000000"/>
                <w:sz w:val="18"/>
                <w:szCs w:val="18"/>
              </w:rPr>
              <w:t>24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вк322</w:t>
            </w:r>
          </w:p>
        </w:tc>
        <w:tc>
          <w:tcPr>
            <w:tcW w:w="1559" w:type="dxa"/>
            <w:vAlign w:val="bottom"/>
          </w:tcPr>
          <w:p w:rsidR="0014410E" w:rsidRPr="0014410E" w:rsidRDefault="0014410E">
            <w:pPr>
              <w:rPr>
                <w:color w:val="000000"/>
                <w:sz w:val="18"/>
                <w:szCs w:val="18"/>
              </w:rPr>
            </w:pPr>
            <w:r w:rsidRPr="0014410E">
              <w:rPr>
                <w:color w:val="000000"/>
                <w:sz w:val="18"/>
                <w:szCs w:val="18"/>
              </w:rPr>
              <w:t>вк323</w:t>
            </w:r>
          </w:p>
        </w:tc>
        <w:tc>
          <w:tcPr>
            <w:tcW w:w="851" w:type="dxa"/>
            <w:vAlign w:val="bottom"/>
          </w:tcPr>
          <w:p w:rsidR="0014410E" w:rsidRPr="0014410E" w:rsidRDefault="0014410E">
            <w:pPr>
              <w:jc w:val="right"/>
              <w:rPr>
                <w:color w:val="000000"/>
                <w:sz w:val="18"/>
                <w:szCs w:val="18"/>
              </w:rPr>
            </w:pPr>
            <w:r w:rsidRPr="0014410E">
              <w:rPr>
                <w:color w:val="000000"/>
                <w:sz w:val="18"/>
                <w:szCs w:val="18"/>
              </w:rPr>
              <w:t>28,5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0,37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вк323</w:t>
            </w:r>
          </w:p>
        </w:tc>
        <w:tc>
          <w:tcPr>
            <w:tcW w:w="1559" w:type="dxa"/>
            <w:vAlign w:val="bottom"/>
          </w:tcPr>
          <w:p w:rsidR="0014410E" w:rsidRPr="0014410E" w:rsidRDefault="0014410E">
            <w:pPr>
              <w:rPr>
                <w:color w:val="000000"/>
                <w:sz w:val="18"/>
                <w:szCs w:val="18"/>
              </w:rPr>
            </w:pPr>
            <w:r w:rsidRPr="0014410E">
              <w:rPr>
                <w:color w:val="000000"/>
                <w:sz w:val="18"/>
                <w:szCs w:val="18"/>
              </w:rPr>
              <w:t>вк324</w:t>
            </w:r>
          </w:p>
        </w:tc>
        <w:tc>
          <w:tcPr>
            <w:tcW w:w="851" w:type="dxa"/>
            <w:vAlign w:val="bottom"/>
          </w:tcPr>
          <w:p w:rsidR="0014410E" w:rsidRPr="0014410E" w:rsidRDefault="0014410E">
            <w:pPr>
              <w:jc w:val="right"/>
              <w:rPr>
                <w:color w:val="000000"/>
                <w:sz w:val="18"/>
                <w:szCs w:val="18"/>
              </w:rPr>
            </w:pPr>
            <w:r w:rsidRPr="0014410E">
              <w:rPr>
                <w:color w:val="000000"/>
                <w:sz w:val="18"/>
                <w:szCs w:val="18"/>
              </w:rPr>
              <w:t>28,7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0,32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вк324</w:t>
            </w:r>
          </w:p>
        </w:tc>
        <w:tc>
          <w:tcPr>
            <w:tcW w:w="1559" w:type="dxa"/>
            <w:vAlign w:val="bottom"/>
          </w:tcPr>
          <w:p w:rsidR="0014410E" w:rsidRPr="0014410E" w:rsidRDefault="0014410E">
            <w:pPr>
              <w:rPr>
                <w:color w:val="000000"/>
                <w:sz w:val="18"/>
                <w:szCs w:val="18"/>
              </w:rPr>
            </w:pPr>
            <w:r w:rsidRPr="0014410E">
              <w:rPr>
                <w:color w:val="000000"/>
                <w:sz w:val="18"/>
                <w:szCs w:val="18"/>
              </w:rPr>
              <w:t>вк325</w:t>
            </w:r>
          </w:p>
        </w:tc>
        <w:tc>
          <w:tcPr>
            <w:tcW w:w="851" w:type="dxa"/>
            <w:vAlign w:val="bottom"/>
          </w:tcPr>
          <w:p w:rsidR="0014410E" w:rsidRPr="0014410E" w:rsidRDefault="0014410E">
            <w:pPr>
              <w:jc w:val="right"/>
              <w:rPr>
                <w:color w:val="000000"/>
                <w:sz w:val="18"/>
                <w:szCs w:val="18"/>
              </w:rPr>
            </w:pPr>
            <w:r w:rsidRPr="0014410E">
              <w:rPr>
                <w:color w:val="000000"/>
                <w:sz w:val="18"/>
                <w:szCs w:val="18"/>
              </w:rPr>
              <w:t>27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0,29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вк325</w:t>
            </w:r>
          </w:p>
        </w:tc>
        <w:tc>
          <w:tcPr>
            <w:tcW w:w="1559" w:type="dxa"/>
            <w:vAlign w:val="bottom"/>
          </w:tcPr>
          <w:p w:rsidR="0014410E" w:rsidRPr="0014410E" w:rsidRDefault="0014410E">
            <w:pPr>
              <w:rPr>
                <w:color w:val="000000"/>
                <w:sz w:val="18"/>
                <w:szCs w:val="18"/>
              </w:rPr>
            </w:pPr>
            <w:r w:rsidRPr="0014410E">
              <w:rPr>
                <w:color w:val="000000"/>
                <w:sz w:val="18"/>
                <w:szCs w:val="18"/>
              </w:rPr>
              <w:t>вк326</w:t>
            </w:r>
          </w:p>
        </w:tc>
        <w:tc>
          <w:tcPr>
            <w:tcW w:w="851" w:type="dxa"/>
            <w:vAlign w:val="bottom"/>
          </w:tcPr>
          <w:p w:rsidR="0014410E" w:rsidRPr="0014410E" w:rsidRDefault="0014410E">
            <w:pPr>
              <w:jc w:val="right"/>
              <w:rPr>
                <w:color w:val="000000"/>
                <w:sz w:val="18"/>
                <w:szCs w:val="18"/>
              </w:rPr>
            </w:pPr>
            <w:r w:rsidRPr="0014410E">
              <w:rPr>
                <w:color w:val="000000"/>
                <w:sz w:val="18"/>
                <w:szCs w:val="18"/>
              </w:rPr>
              <w:t>35,4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0,23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вк326</w:t>
            </w:r>
          </w:p>
        </w:tc>
        <w:tc>
          <w:tcPr>
            <w:tcW w:w="1559" w:type="dxa"/>
            <w:vAlign w:val="bottom"/>
          </w:tcPr>
          <w:p w:rsidR="0014410E" w:rsidRPr="0014410E" w:rsidRDefault="0014410E">
            <w:pPr>
              <w:rPr>
                <w:color w:val="000000"/>
                <w:sz w:val="18"/>
                <w:szCs w:val="18"/>
              </w:rPr>
            </w:pPr>
            <w:r w:rsidRPr="0014410E">
              <w:rPr>
                <w:color w:val="000000"/>
                <w:sz w:val="18"/>
                <w:szCs w:val="18"/>
              </w:rPr>
              <w:t>вк327</w:t>
            </w:r>
          </w:p>
        </w:tc>
        <w:tc>
          <w:tcPr>
            <w:tcW w:w="851" w:type="dxa"/>
            <w:vAlign w:val="bottom"/>
          </w:tcPr>
          <w:p w:rsidR="0014410E" w:rsidRPr="0014410E" w:rsidRDefault="0014410E">
            <w:pPr>
              <w:jc w:val="right"/>
              <w:rPr>
                <w:color w:val="000000"/>
                <w:sz w:val="18"/>
                <w:szCs w:val="18"/>
              </w:rPr>
            </w:pPr>
            <w:r w:rsidRPr="0014410E">
              <w:rPr>
                <w:color w:val="000000"/>
                <w:sz w:val="18"/>
                <w:szCs w:val="18"/>
              </w:rPr>
              <w:t>23,6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вк327</w:t>
            </w:r>
          </w:p>
        </w:tc>
        <w:tc>
          <w:tcPr>
            <w:tcW w:w="1559" w:type="dxa"/>
            <w:vAlign w:val="bottom"/>
          </w:tcPr>
          <w:p w:rsidR="0014410E" w:rsidRPr="0014410E" w:rsidRDefault="0014410E">
            <w:pPr>
              <w:rPr>
                <w:color w:val="000000"/>
                <w:sz w:val="18"/>
                <w:szCs w:val="18"/>
              </w:rPr>
            </w:pPr>
            <w:r w:rsidRPr="0014410E">
              <w:rPr>
                <w:color w:val="000000"/>
                <w:sz w:val="18"/>
                <w:szCs w:val="18"/>
              </w:rPr>
              <w:t>328</w:t>
            </w:r>
          </w:p>
        </w:tc>
        <w:tc>
          <w:tcPr>
            <w:tcW w:w="851" w:type="dxa"/>
            <w:vAlign w:val="bottom"/>
          </w:tcPr>
          <w:p w:rsidR="0014410E" w:rsidRPr="0014410E" w:rsidRDefault="0014410E">
            <w:pPr>
              <w:jc w:val="right"/>
              <w:rPr>
                <w:color w:val="000000"/>
                <w:sz w:val="18"/>
                <w:szCs w:val="18"/>
              </w:rPr>
            </w:pPr>
            <w:r w:rsidRPr="0014410E">
              <w:rPr>
                <w:color w:val="000000"/>
                <w:sz w:val="18"/>
                <w:szCs w:val="18"/>
              </w:rPr>
              <w:t>34,7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328</w:t>
            </w:r>
          </w:p>
        </w:tc>
        <w:tc>
          <w:tcPr>
            <w:tcW w:w="1559" w:type="dxa"/>
            <w:vAlign w:val="bottom"/>
          </w:tcPr>
          <w:p w:rsidR="0014410E" w:rsidRPr="0014410E" w:rsidRDefault="0014410E">
            <w:pPr>
              <w:rPr>
                <w:color w:val="000000"/>
                <w:sz w:val="18"/>
                <w:szCs w:val="18"/>
              </w:rPr>
            </w:pPr>
            <w:r w:rsidRPr="0014410E">
              <w:rPr>
                <w:color w:val="000000"/>
                <w:sz w:val="18"/>
                <w:szCs w:val="18"/>
              </w:rPr>
              <w:t>вк329</w:t>
            </w:r>
          </w:p>
        </w:tc>
        <w:tc>
          <w:tcPr>
            <w:tcW w:w="851" w:type="dxa"/>
            <w:vAlign w:val="bottom"/>
          </w:tcPr>
          <w:p w:rsidR="0014410E" w:rsidRPr="0014410E" w:rsidRDefault="0014410E">
            <w:pPr>
              <w:jc w:val="right"/>
              <w:rPr>
                <w:color w:val="000000"/>
                <w:sz w:val="18"/>
                <w:szCs w:val="18"/>
              </w:rPr>
            </w:pPr>
            <w:r w:rsidRPr="0014410E">
              <w:rPr>
                <w:color w:val="000000"/>
                <w:sz w:val="18"/>
                <w:szCs w:val="18"/>
              </w:rPr>
              <w:t>28,8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вк329</w:t>
            </w:r>
          </w:p>
        </w:tc>
        <w:tc>
          <w:tcPr>
            <w:tcW w:w="1559" w:type="dxa"/>
            <w:vAlign w:val="bottom"/>
          </w:tcPr>
          <w:p w:rsidR="0014410E" w:rsidRPr="0014410E" w:rsidRDefault="0014410E">
            <w:pPr>
              <w:rPr>
                <w:color w:val="000000"/>
                <w:sz w:val="18"/>
                <w:szCs w:val="18"/>
              </w:rPr>
            </w:pPr>
            <w:r w:rsidRPr="0014410E">
              <w:rPr>
                <w:color w:val="000000"/>
                <w:sz w:val="18"/>
                <w:szCs w:val="18"/>
              </w:rPr>
              <w:t>вк330</w:t>
            </w:r>
          </w:p>
        </w:tc>
        <w:tc>
          <w:tcPr>
            <w:tcW w:w="851" w:type="dxa"/>
            <w:vAlign w:val="bottom"/>
          </w:tcPr>
          <w:p w:rsidR="0014410E" w:rsidRPr="0014410E" w:rsidRDefault="0014410E">
            <w:pPr>
              <w:jc w:val="right"/>
              <w:rPr>
                <w:color w:val="000000"/>
                <w:sz w:val="18"/>
                <w:szCs w:val="18"/>
              </w:rPr>
            </w:pPr>
            <w:r w:rsidRPr="0014410E">
              <w:rPr>
                <w:color w:val="000000"/>
                <w:sz w:val="18"/>
                <w:szCs w:val="18"/>
              </w:rPr>
              <w:t>28,7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вк320</w:t>
            </w:r>
          </w:p>
        </w:tc>
        <w:tc>
          <w:tcPr>
            <w:tcW w:w="1559" w:type="dxa"/>
            <w:vAlign w:val="bottom"/>
          </w:tcPr>
          <w:p w:rsidR="0014410E" w:rsidRPr="0014410E" w:rsidRDefault="0014410E">
            <w:pPr>
              <w:rPr>
                <w:color w:val="000000"/>
                <w:sz w:val="18"/>
                <w:szCs w:val="18"/>
              </w:rPr>
            </w:pPr>
            <w:r w:rsidRPr="0014410E">
              <w:rPr>
                <w:color w:val="000000"/>
                <w:sz w:val="18"/>
                <w:szCs w:val="18"/>
              </w:rPr>
              <w:t>вк319</w:t>
            </w:r>
          </w:p>
        </w:tc>
        <w:tc>
          <w:tcPr>
            <w:tcW w:w="851" w:type="dxa"/>
            <w:vAlign w:val="bottom"/>
          </w:tcPr>
          <w:p w:rsidR="0014410E" w:rsidRPr="0014410E" w:rsidRDefault="0014410E">
            <w:pPr>
              <w:jc w:val="right"/>
              <w:rPr>
                <w:color w:val="000000"/>
                <w:sz w:val="18"/>
                <w:szCs w:val="18"/>
              </w:rPr>
            </w:pPr>
            <w:r w:rsidRPr="0014410E">
              <w:rPr>
                <w:color w:val="000000"/>
                <w:sz w:val="18"/>
                <w:szCs w:val="18"/>
              </w:rPr>
              <w:t>23,1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0,34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вк319</w:t>
            </w:r>
          </w:p>
        </w:tc>
        <w:tc>
          <w:tcPr>
            <w:tcW w:w="1559" w:type="dxa"/>
            <w:vAlign w:val="bottom"/>
          </w:tcPr>
          <w:p w:rsidR="0014410E" w:rsidRPr="0014410E" w:rsidRDefault="0014410E">
            <w:pPr>
              <w:rPr>
                <w:color w:val="000000"/>
                <w:sz w:val="18"/>
                <w:szCs w:val="18"/>
              </w:rPr>
            </w:pPr>
            <w:r w:rsidRPr="0014410E">
              <w:rPr>
                <w:color w:val="000000"/>
                <w:sz w:val="18"/>
                <w:szCs w:val="18"/>
              </w:rPr>
              <w:t>вк318</w:t>
            </w:r>
          </w:p>
        </w:tc>
        <w:tc>
          <w:tcPr>
            <w:tcW w:w="851" w:type="dxa"/>
            <w:vAlign w:val="bottom"/>
          </w:tcPr>
          <w:p w:rsidR="0014410E" w:rsidRPr="0014410E" w:rsidRDefault="0014410E">
            <w:pPr>
              <w:jc w:val="right"/>
              <w:rPr>
                <w:color w:val="000000"/>
                <w:sz w:val="18"/>
                <w:szCs w:val="18"/>
              </w:rPr>
            </w:pPr>
            <w:r w:rsidRPr="0014410E">
              <w:rPr>
                <w:color w:val="000000"/>
                <w:sz w:val="18"/>
                <w:szCs w:val="18"/>
              </w:rPr>
              <w:t>31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0,29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вк318</w:t>
            </w:r>
          </w:p>
        </w:tc>
        <w:tc>
          <w:tcPr>
            <w:tcW w:w="1559" w:type="dxa"/>
            <w:vAlign w:val="bottom"/>
          </w:tcPr>
          <w:p w:rsidR="0014410E" w:rsidRPr="0014410E" w:rsidRDefault="0014410E">
            <w:pPr>
              <w:rPr>
                <w:color w:val="000000"/>
                <w:sz w:val="18"/>
                <w:szCs w:val="18"/>
              </w:rPr>
            </w:pPr>
            <w:r w:rsidRPr="0014410E">
              <w:rPr>
                <w:color w:val="000000"/>
                <w:sz w:val="18"/>
                <w:szCs w:val="18"/>
              </w:rPr>
              <w:t>вк317</w:t>
            </w:r>
          </w:p>
        </w:tc>
        <w:tc>
          <w:tcPr>
            <w:tcW w:w="851" w:type="dxa"/>
            <w:vAlign w:val="bottom"/>
          </w:tcPr>
          <w:p w:rsidR="0014410E" w:rsidRPr="0014410E" w:rsidRDefault="0014410E">
            <w:pPr>
              <w:jc w:val="right"/>
              <w:rPr>
                <w:color w:val="000000"/>
                <w:sz w:val="18"/>
                <w:szCs w:val="18"/>
              </w:rPr>
            </w:pPr>
            <w:r w:rsidRPr="0014410E">
              <w:rPr>
                <w:color w:val="000000"/>
                <w:sz w:val="18"/>
                <w:szCs w:val="18"/>
              </w:rPr>
              <w:t>30,1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0,27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вк317</w:t>
            </w:r>
          </w:p>
        </w:tc>
        <w:tc>
          <w:tcPr>
            <w:tcW w:w="1559" w:type="dxa"/>
            <w:vAlign w:val="bottom"/>
          </w:tcPr>
          <w:p w:rsidR="0014410E" w:rsidRPr="0014410E" w:rsidRDefault="0014410E">
            <w:pPr>
              <w:rPr>
                <w:color w:val="000000"/>
                <w:sz w:val="18"/>
                <w:szCs w:val="18"/>
              </w:rPr>
            </w:pPr>
            <w:r w:rsidRPr="0014410E">
              <w:rPr>
                <w:color w:val="000000"/>
                <w:sz w:val="18"/>
                <w:szCs w:val="18"/>
              </w:rPr>
              <w:t>вк316</w:t>
            </w:r>
          </w:p>
        </w:tc>
        <w:tc>
          <w:tcPr>
            <w:tcW w:w="851" w:type="dxa"/>
            <w:vAlign w:val="bottom"/>
          </w:tcPr>
          <w:p w:rsidR="0014410E" w:rsidRPr="0014410E" w:rsidRDefault="0014410E">
            <w:pPr>
              <w:jc w:val="right"/>
              <w:rPr>
                <w:color w:val="000000"/>
                <w:sz w:val="18"/>
                <w:szCs w:val="18"/>
              </w:rPr>
            </w:pPr>
            <w:r w:rsidRPr="0014410E">
              <w:rPr>
                <w:color w:val="000000"/>
                <w:sz w:val="18"/>
                <w:szCs w:val="18"/>
              </w:rPr>
              <w:t>24,4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0,21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вк316</w:t>
            </w:r>
          </w:p>
        </w:tc>
        <w:tc>
          <w:tcPr>
            <w:tcW w:w="1559" w:type="dxa"/>
            <w:vAlign w:val="bottom"/>
          </w:tcPr>
          <w:p w:rsidR="0014410E" w:rsidRPr="0014410E" w:rsidRDefault="0014410E">
            <w:pPr>
              <w:rPr>
                <w:color w:val="000000"/>
                <w:sz w:val="18"/>
                <w:szCs w:val="18"/>
              </w:rPr>
            </w:pPr>
            <w:r w:rsidRPr="0014410E">
              <w:rPr>
                <w:color w:val="000000"/>
                <w:sz w:val="18"/>
                <w:szCs w:val="18"/>
              </w:rPr>
              <w:t>вк315</w:t>
            </w:r>
          </w:p>
        </w:tc>
        <w:tc>
          <w:tcPr>
            <w:tcW w:w="851" w:type="dxa"/>
            <w:vAlign w:val="bottom"/>
          </w:tcPr>
          <w:p w:rsidR="0014410E" w:rsidRPr="0014410E" w:rsidRDefault="0014410E">
            <w:pPr>
              <w:jc w:val="right"/>
              <w:rPr>
                <w:color w:val="000000"/>
                <w:sz w:val="18"/>
                <w:szCs w:val="18"/>
              </w:rPr>
            </w:pPr>
            <w:r w:rsidRPr="0014410E">
              <w:rPr>
                <w:color w:val="000000"/>
                <w:sz w:val="18"/>
                <w:szCs w:val="18"/>
              </w:rPr>
              <w:t>28,3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вк315</w:t>
            </w:r>
          </w:p>
        </w:tc>
        <w:tc>
          <w:tcPr>
            <w:tcW w:w="1559" w:type="dxa"/>
            <w:vAlign w:val="bottom"/>
          </w:tcPr>
          <w:p w:rsidR="0014410E" w:rsidRPr="0014410E" w:rsidRDefault="0014410E">
            <w:pPr>
              <w:rPr>
                <w:color w:val="000000"/>
                <w:sz w:val="18"/>
                <w:szCs w:val="18"/>
              </w:rPr>
            </w:pPr>
            <w:r w:rsidRPr="0014410E">
              <w:rPr>
                <w:color w:val="000000"/>
                <w:sz w:val="18"/>
                <w:szCs w:val="18"/>
              </w:rPr>
              <w:t>вк314</w:t>
            </w:r>
          </w:p>
        </w:tc>
        <w:tc>
          <w:tcPr>
            <w:tcW w:w="851" w:type="dxa"/>
            <w:vAlign w:val="bottom"/>
          </w:tcPr>
          <w:p w:rsidR="0014410E" w:rsidRPr="0014410E" w:rsidRDefault="0014410E">
            <w:pPr>
              <w:jc w:val="right"/>
              <w:rPr>
                <w:color w:val="000000"/>
                <w:sz w:val="18"/>
                <w:szCs w:val="18"/>
              </w:rPr>
            </w:pPr>
            <w:r w:rsidRPr="0014410E">
              <w:rPr>
                <w:color w:val="000000"/>
                <w:sz w:val="18"/>
                <w:szCs w:val="18"/>
              </w:rPr>
              <w:t>23,5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вк305</w:t>
            </w:r>
          </w:p>
        </w:tc>
        <w:tc>
          <w:tcPr>
            <w:tcW w:w="1559" w:type="dxa"/>
            <w:vAlign w:val="bottom"/>
          </w:tcPr>
          <w:p w:rsidR="0014410E" w:rsidRPr="0014410E" w:rsidRDefault="0014410E">
            <w:pPr>
              <w:rPr>
                <w:color w:val="000000"/>
                <w:sz w:val="18"/>
                <w:szCs w:val="18"/>
              </w:rPr>
            </w:pPr>
            <w:r w:rsidRPr="0014410E">
              <w:rPr>
                <w:color w:val="000000"/>
                <w:sz w:val="18"/>
                <w:szCs w:val="18"/>
              </w:rPr>
              <w:t>вк304</w:t>
            </w:r>
          </w:p>
        </w:tc>
        <w:tc>
          <w:tcPr>
            <w:tcW w:w="851" w:type="dxa"/>
            <w:vAlign w:val="bottom"/>
          </w:tcPr>
          <w:p w:rsidR="0014410E" w:rsidRPr="0014410E" w:rsidRDefault="0014410E">
            <w:pPr>
              <w:jc w:val="right"/>
              <w:rPr>
                <w:color w:val="000000"/>
                <w:sz w:val="18"/>
                <w:szCs w:val="18"/>
              </w:rPr>
            </w:pPr>
            <w:r w:rsidRPr="0014410E">
              <w:rPr>
                <w:color w:val="000000"/>
                <w:sz w:val="18"/>
                <w:szCs w:val="18"/>
              </w:rPr>
              <w:t>25,7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0,42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вк304</w:t>
            </w:r>
          </w:p>
        </w:tc>
        <w:tc>
          <w:tcPr>
            <w:tcW w:w="1559" w:type="dxa"/>
            <w:vAlign w:val="bottom"/>
          </w:tcPr>
          <w:p w:rsidR="0014410E" w:rsidRPr="0014410E" w:rsidRDefault="0014410E">
            <w:pPr>
              <w:rPr>
                <w:color w:val="000000"/>
                <w:sz w:val="18"/>
                <w:szCs w:val="18"/>
              </w:rPr>
            </w:pPr>
            <w:r w:rsidRPr="0014410E">
              <w:rPr>
                <w:color w:val="000000"/>
                <w:sz w:val="18"/>
                <w:szCs w:val="18"/>
              </w:rPr>
              <w:t>вк303</w:t>
            </w:r>
          </w:p>
        </w:tc>
        <w:tc>
          <w:tcPr>
            <w:tcW w:w="851" w:type="dxa"/>
            <w:vAlign w:val="bottom"/>
          </w:tcPr>
          <w:p w:rsidR="0014410E" w:rsidRPr="0014410E" w:rsidRDefault="0014410E">
            <w:pPr>
              <w:jc w:val="right"/>
              <w:rPr>
                <w:color w:val="000000"/>
                <w:sz w:val="18"/>
                <w:szCs w:val="18"/>
              </w:rPr>
            </w:pPr>
            <w:r w:rsidRPr="0014410E">
              <w:rPr>
                <w:color w:val="000000"/>
                <w:sz w:val="18"/>
                <w:szCs w:val="18"/>
              </w:rPr>
              <w:t>26,3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0,37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вк303</w:t>
            </w:r>
          </w:p>
        </w:tc>
        <w:tc>
          <w:tcPr>
            <w:tcW w:w="1559" w:type="dxa"/>
            <w:vAlign w:val="bottom"/>
          </w:tcPr>
          <w:p w:rsidR="0014410E" w:rsidRPr="0014410E" w:rsidRDefault="0014410E">
            <w:pPr>
              <w:rPr>
                <w:color w:val="000000"/>
                <w:sz w:val="18"/>
                <w:szCs w:val="18"/>
              </w:rPr>
            </w:pPr>
            <w:r w:rsidRPr="0014410E">
              <w:rPr>
                <w:color w:val="000000"/>
                <w:sz w:val="18"/>
                <w:szCs w:val="18"/>
              </w:rPr>
              <w:t>вк302</w:t>
            </w:r>
          </w:p>
        </w:tc>
        <w:tc>
          <w:tcPr>
            <w:tcW w:w="851" w:type="dxa"/>
            <w:vAlign w:val="bottom"/>
          </w:tcPr>
          <w:p w:rsidR="0014410E" w:rsidRPr="0014410E" w:rsidRDefault="0014410E">
            <w:pPr>
              <w:jc w:val="right"/>
              <w:rPr>
                <w:color w:val="000000"/>
                <w:sz w:val="18"/>
                <w:szCs w:val="18"/>
              </w:rPr>
            </w:pPr>
            <w:r w:rsidRPr="0014410E">
              <w:rPr>
                <w:color w:val="000000"/>
                <w:sz w:val="18"/>
                <w:szCs w:val="18"/>
              </w:rPr>
              <w:t>25,4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0,35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вк302</w:t>
            </w:r>
          </w:p>
        </w:tc>
        <w:tc>
          <w:tcPr>
            <w:tcW w:w="1559" w:type="dxa"/>
            <w:vAlign w:val="bottom"/>
          </w:tcPr>
          <w:p w:rsidR="0014410E" w:rsidRPr="0014410E" w:rsidRDefault="0014410E">
            <w:pPr>
              <w:rPr>
                <w:color w:val="000000"/>
                <w:sz w:val="18"/>
                <w:szCs w:val="18"/>
              </w:rPr>
            </w:pPr>
            <w:r w:rsidRPr="0014410E">
              <w:rPr>
                <w:color w:val="000000"/>
                <w:sz w:val="18"/>
                <w:szCs w:val="18"/>
              </w:rPr>
              <w:t>вк301</w:t>
            </w:r>
          </w:p>
        </w:tc>
        <w:tc>
          <w:tcPr>
            <w:tcW w:w="851" w:type="dxa"/>
            <w:vAlign w:val="bottom"/>
          </w:tcPr>
          <w:p w:rsidR="0014410E" w:rsidRPr="0014410E" w:rsidRDefault="0014410E">
            <w:pPr>
              <w:jc w:val="right"/>
              <w:rPr>
                <w:color w:val="000000"/>
                <w:sz w:val="18"/>
                <w:szCs w:val="18"/>
              </w:rPr>
            </w:pPr>
            <w:r w:rsidRPr="0014410E">
              <w:rPr>
                <w:color w:val="000000"/>
                <w:sz w:val="18"/>
                <w:szCs w:val="18"/>
              </w:rPr>
              <w:t>35,2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0,21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вк301</w:t>
            </w:r>
          </w:p>
        </w:tc>
        <w:tc>
          <w:tcPr>
            <w:tcW w:w="1559" w:type="dxa"/>
            <w:vAlign w:val="bottom"/>
          </w:tcPr>
          <w:p w:rsidR="0014410E" w:rsidRPr="0014410E" w:rsidRDefault="0014410E">
            <w:pPr>
              <w:rPr>
                <w:color w:val="000000"/>
                <w:sz w:val="18"/>
                <w:szCs w:val="18"/>
              </w:rPr>
            </w:pPr>
            <w:r w:rsidRPr="0014410E">
              <w:rPr>
                <w:color w:val="000000"/>
                <w:sz w:val="18"/>
                <w:szCs w:val="18"/>
              </w:rPr>
              <w:t>вк300</w:t>
            </w:r>
          </w:p>
        </w:tc>
        <w:tc>
          <w:tcPr>
            <w:tcW w:w="851" w:type="dxa"/>
            <w:vAlign w:val="bottom"/>
          </w:tcPr>
          <w:p w:rsidR="0014410E" w:rsidRPr="0014410E" w:rsidRDefault="0014410E">
            <w:pPr>
              <w:jc w:val="right"/>
              <w:rPr>
                <w:color w:val="000000"/>
                <w:sz w:val="18"/>
                <w:szCs w:val="18"/>
              </w:rPr>
            </w:pPr>
            <w:r w:rsidRPr="0014410E">
              <w:rPr>
                <w:color w:val="000000"/>
                <w:sz w:val="18"/>
                <w:szCs w:val="18"/>
              </w:rPr>
              <w:t>30,2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0,19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вк300</w:t>
            </w:r>
          </w:p>
        </w:tc>
        <w:tc>
          <w:tcPr>
            <w:tcW w:w="1559" w:type="dxa"/>
            <w:vAlign w:val="bottom"/>
          </w:tcPr>
          <w:p w:rsidR="0014410E" w:rsidRPr="0014410E" w:rsidRDefault="0014410E">
            <w:pPr>
              <w:rPr>
                <w:color w:val="000000"/>
                <w:sz w:val="18"/>
                <w:szCs w:val="18"/>
              </w:rPr>
            </w:pPr>
            <w:r w:rsidRPr="0014410E">
              <w:rPr>
                <w:color w:val="000000"/>
                <w:sz w:val="18"/>
                <w:szCs w:val="18"/>
              </w:rPr>
              <w:t>вк299</w:t>
            </w:r>
          </w:p>
        </w:tc>
        <w:tc>
          <w:tcPr>
            <w:tcW w:w="851" w:type="dxa"/>
            <w:vAlign w:val="bottom"/>
          </w:tcPr>
          <w:p w:rsidR="0014410E" w:rsidRPr="0014410E" w:rsidRDefault="0014410E">
            <w:pPr>
              <w:jc w:val="right"/>
              <w:rPr>
                <w:color w:val="000000"/>
                <w:sz w:val="18"/>
                <w:szCs w:val="18"/>
              </w:rPr>
            </w:pPr>
            <w:r w:rsidRPr="0014410E">
              <w:rPr>
                <w:color w:val="000000"/>
                <w:sz w:val="18"/>
                <w:szCs w:val="18"/>
              </w:rPr>
              <w:t>30,4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0,15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вк299</w:t>
            </w:r>
          </w:p>
        </w:tc>
        <w:tc>
          <w:tcPr>
            <w:tcW w:w="1559" w:type="dxa"/>
            <w:vAlign w:val="bottom"/>
          </w:tcPr>
          <w:p w:rsidR="0014410E" w:rsidRPr="0014410E" w:rsidRDefault="0014410E">
            <w:pPr>
              <w:rPr>
                <w:color w:val="000000"/>
                <w:sz w:val="18"/>
                <w:szCs w:val="18"/>
              </w:rPr>
            </w:pPr>
            <w:r w:rsidRPr="0014410E">
              <w:rPr>
                <w:color w:val="000000"/>
                <w:sz w:val="18"/>
                <w:szCs w:val="18"/>
              </w:rPr>
              <w:t>вк298</w:t>
            </w:r>
          </w:p>
        </w:tc>
        <w:tc>
          <w:tcPr>
            <w:tcW w:w="851" w:type="dxa"/>
            <w:vAlign w:val="bottom"/>
          </w:tcPr>
          <w:p w:rsidR="0014410E" w:rsidRPr="0014410E" w:rsidRDefault="0014410E">
            <w:pPr>
              <w:jc w:val="right"/>
              <w:rPr>
                <w:color w:val="000000"/>
                <w:sz w:val="18"/>
                <w:szCs w:val="18"/>
              </w:rPr>
            </w:pPr>
            <w:r w:rsidRPr="0014410E">
              <w:rPr>
                <w:color w:val="000000"/>
                <w:sz w:val="18"/>
                <w:szCs w:val="18"/>
              </w:rPr>
              <w:t>24,4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вк305</w:t>
            </w:r>
          </w:p>
        </w:tc>
        <w:tc>
          <w:tcPr>
            <w:tcW w:w="1559" w:type="dxa"/>
            <w:vAlign w:val="bottom"/>
          </w:tcPr>
          <w:p w:rsidR="0014410E" w:rsidRPr="0014410E" w:rsidRDefault="0014410E">
            <w:pPr>
              <w:rPr>
                <w:color w:val="000000"/>
                <w:sz w:val="18"/>
                <w:szCs w:val="18"/>
              </w:rPr>
            </w:pPr>
            <w:r w:rsidRPr="0014410E">
              <w:rPr>
                <w:color w:val="000000"/>
                <w:sz w:val="18"/>
                <w:szCs w:val="18"/>
              </w:rPr>
              <w:t>вк306</w:t>
            </w:r>
          </w:p>
        </w:tc>
        <w:tc>
          <w:tcPr>
            <w:tcW w:w="851" w:type="dxa"/>
            <w:vAlign w:val="bottom"/>
          </w:tcPr>
          <w:p w:rsidR="0014410E" w:rsidRPr="0014410E" w:rsidRDefault="0014410E">
            <w:pPr>
              <w:jc w:val="right"/>
              <w:rPr>
                <w:color w:val="000000"/>
                <w:sz w:val="18"/>
                <w:szCs w:val="18"/>
              </w:rPr>
            </w:pPr>
            <w:r w:rsidRPr="0014410E">
              <w:rPr>
                <w:color w:val="000000"/>
                <w:sz w:val="18"/>
                <w:szCs w:val="18"/>
              </w:rPr>
              <w:t>34,2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0,29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вк306</w:t>
            </w:r>
          </w:p>
        </w:tc>
        <w:tc>
          <w:tcPr>
            <w:tcW w:w="1559" w:type="dxa"/>
            <w:vAlign w:val="bottom"/>
          </w:tcPr>
          <w:p w:rsidR="0014410E" w:rsidRPr="0014410E" w:rsidRDefault="0014410E">
            <w:pPr>
              <w:rPr>
                <w:color w:val="000000"/>
                <w:sz w:val="18"/>
                <w:szCs w:val="18"/>
              </w:rPr>
            </w:pPr>
            <w:r w:rsidRPr="0014410E">
              <w:rPr>
                <w:color w:val="000000"/>
                <w:sz w:val="18"/>
                <w:szCs w:val="18"/>
              </w:rPr>
              <w:t>вк307</w:t>
            </w:r>
          </w:p>
        </w:tc>
        <w:tc>
          <w:tcPr>
            <w:tcW w:w="851" w:type="dxa"/>
            <w:vAlign w:val="bottom"/>
          </w:tcPr>
          <w:p w:rsidR="0014410E" w:rsidRPr="0014410E" w:rsidRDefault="0014410E">
            <w:pPr>
              <w:jc w:val="right"/>
              <w:rPr>
                <w:color w:val="000000"/>
                <w:sz w:val="18"/>
                <w:szCs w:val="18"/>
              </w:rPr>
            </w:pPr>
            <w:r w:rsidRPr="0014410E">
              <w:rPr>
                <w:color w:val="000000"/>
                <w:sz w:val="18"/>
                <w:szCs w:val="18"/>
              </w:rPr>
              <w:t>23,9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0,27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вк307</w:t>
            </w:r>
          </w:p>
        </w:tc>
        <w:tc>
          <w:tcPr>
            <w:tcW w:w="1559" w:type="dxa"/>
            <w:vAlign w:val="bottom"/>
          </w:tcPr>
          <w:p w:rsidR="0014410E" w:rsidRPr="0014410E" w:rsidRDefault="0014410E">
            <w:pPr>
              <w:rPr>
                <w:color w:val="000000"/>
                <w:sz w:val="18"/>
                <w:szCs w:val="18"/>
              </w:rPr>
            </w:pPr>
            <w:r w:rsidRPr="0014410E">
              <w:rPr>
                <w:color w:val="000000"/>
                <w:sz w:val="18"/>
                <w:szCs w:val="18"/>
              </w:rPr>
              <w:t>вк309</w:t>
            </w:r>
          </w:p>
        </w:tc>
        <w:tc>
          <w:tcPr>
            <w:tcW w:w="851" w:type="dxa"/>
            <w:vAlign w:val="bottom"/>
          </w:tcPr>
          <w:p w:rsidR="0014410E" w:rsidRPr="0014410E" w:rsidRDefault="0014410E">
            <w:pPr>
              <w:jc w:val="right"/>
              <w:rPr>
                <w:color w:val="000000"/>
                <w:sz w:val="18"/>
                <w:szCs w:val="18"/>
              </w:rPr>
            </w:pPr>
            <w:r w:rsidRPr="0014410E">
              <w:rPr>
                <w:color w:val="000000"/>
                <w:sz w:val="18"/>
                <w:szCs w:val="18"/>
              </w:rPr>
              <w:t>26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0,24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вк309</w:t>
            </w:r>
          </w:p>
        </w:tc>
        <w:tc>
          <w:tcPr>
            <w:tcW w:w="1559" w:type="dxa"/>
            <w:vAlign w:val="bottom"/>
          </w:tcPr>
          <w:p w:rsidR="0014410E" w:rsidRPr="0014410E" w:rsidRDefault="0014410E">
            <w:pPr>
              <w:rPr>
                <w:color w:val="000000"/>
                <w:sz w:val="18"/>
                <w:szCs w:val="18"/>
              </w:rPr>
            </w:pPr>
            <w:r w:rsidRPr="0014410E">
              <w:rPr>
                <w:color w:val="000000"/>
                <w:sz w:val="18"/>
                <w:szCs w:val="18"/>
              </w:rPr>
              <w:t>вк310</w:t>
            </w:r>
          </w:p>
        </w:tc>
        <w:tc>
          <w:tcPr>
            <w:tcW w:w="851" w:type="dxa"/>
            <w:vAlign w:val="bottom"/>
          </w:tcPr>
          <w:p w:rsidR="0014410E" w:rsidRPr="0014410E" w:rsidRDefault="0014410E">
            <w:pPr>
              <w:jc w:val="right"/>
              <w:rPr>
                <w:color w:val="000000"/>
                <w:sz w:val="18"/>
                <w:szCs w:val="18"/>
              </w:rPr>
            </w:pPr>
            <w:r w:rsidRPr="0014410E">
              <w:rPr>
                <w:color w:val="000000"/>
                <w:sz w:val="18"/>
                <w:szCs w:val="18"/>
              </w:rPr>
              <w:t>24,4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0,21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вк310</w:t>
            </w:r>
          </w:p>
        </w:tc>
        <w:tc>
          <w:tcPr>
            <w:tcW w:w="1559" w:type="dxa"/>
            <w:vAlign w:val="bottom"/>
          </w:tcPr>
          <w:p w:rsidR="0014410E" w:rsidRPr="0014410E" w:rsidRDefault="0014410E">
            <w:pPr>
              <w:rPr>
                <w:color w:val="000000"/>
                <w:sz w:val="18"/>
                <w:szCs w:val="18"/>
              </w:rPr>
            </w:pPr>
            <w:r w:rsidRPr="0014410E">
              <w:rPr>
                <w:color w:val="000000"/>
                <w:sz w:val="18"/>
                <w:szCs w:val="18"/>
              </w:rPr>
              <w:t>вк311</w:t>
            </w:r>
          </w:p>
        </w:tc>
        <w:tc>
          <w:tcPr>
            <w:tcW w:w="851" w:type="dxa"/>
            <w:vAlign w:val="bottom"/>
          </w:tcPr>
          <w:p w:rsidR="0014410E" w:rsidRPr="0014410E" w:rsidRDefault="0014410E">
            <w:pPr>
              <w:jc w:val="right"/>
              <w:rPr>
                <w:color w:val="000000"/>
                <w:sz w:val="18"/>
                <w:szCs w:val="18"/>
              </w:rPr>
            </w:pPr>
            <w:r w:rsidRPr="0014410E">
              <w:rPr>
                <w:color w:val="000000"/>
                <w:sz w:val="18"/>
                <w:szCs w:val="18"/>
              </w:rPr>
              <w:t>24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вк290</w:t>
            </w:r>
          </w:p>
        </w:tc>
        <w:tc>
          <w:tcPr>
            <w:tcW w:w="1559" w:type="dxa"/>
            <w:vAlign w:val="bottom"/>
          </w:tcPr>
          <w:p w:rsidR="0014410E" w:rsidRPr="0014410E" w:rsidRDefault="0014410E">
            <w:pPr>
              <w:rPr>
                <w:color w:val="000000"/>
                <w:sz w:val="18"/>
                <w:szCs w:val="18"/>
              </w:rPr>
            </w:pPr>
            <w:r w:rsidRPr="0014410E">
              <w:rPr>
                <w:color w:val="000000"/>
                <w:sz w:val="18"/>
                <w:szCs w:val="18"/>
              </w:rPr>
              <w:t>вк291</w:t>
            </w:r>
          </w:p>
        </w:tc>
        <w:tc>
          <w:tcPr>
            <w:tcW w:w="851" w:type="dxa"/>
            <w:vAlign w:val="bottom"/>
          </w:tcPr>
          <w:p w:rsidR="0014410E" w:rsidRPr="0014410E" w:rsidRDefault="0014410E">
            <w:pPr>
              <w:jc w:val="right"/>
              <w:rPr>
                <w:color w:val="000000"/>
                <w:sz w:val="18"/>
                <w:szCs w:val="18"/>
              </w:rPr>
            </w:pPr>
            <w:r w:rsidRPr="0014410E">
              <w:rPr>
                <w:color w:val="000000"/>
                <w:sz w:val="18"/>
                <w:szCs w:val="18"/>
              </w:rPr>
              <w:t>24,3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0,37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вк291</w:t>
            </w:r>
          </w:p>
        </w:tc>
        <w:tc>
          <w:tcPr>
            <w:tcW w:w="1559" w:type="dxa"/>
            <w:vAlign w:val="bottom"/>
          </w:tcPr>
          <w:p w:rsidR="0014410E" w:rsidRPr="0014410E" w:rsidRDefault="0014410E">
            <w:pPr>
              <w:rPr>
                <w:color w:val="000000"/>
                <w:sz w:val="18"/>
                <w:szCs w:val="18"/>
              </w:rPr>
            </w:pPr>
            <w:r w:rsidRPr="0014410E">
              <w:rPr>
                <w:color w:val="000000"/>
                <w:sz w:val="18"/>
                <w:szCs w:val="18"/>
              </w:rPr>
              <w:t>вк292</w:t>
            </w:r>
          </w:p>
        </w:tc>
        <w:tc>
          <w:tcPr>
            <w:tcW w:w="851" w:type="dxa"/>
            <w:vAlign w:val="bottom"/>
          </w:tcPr>
          <w:p w:rsidR="0014410E" w:rsidRPr="0014410E" w:rsidRDefault="0014410E">
            <w:pPr>
              <w:jc w:val="right"/>
              <w:rPr>
                <w:color w:val="000000"/>
                <w:sz w:val="18"/>
                <w:szCs w:val="18"/>
              </w:rPr>
            </w:pPr>
            <w:r w:rsidRPr="0014410E">
              <w:rPr>
                <w:color w:val="000000"/>
                <w:sz w:val="18"/>
                <w:szCs w:val="18"/>
              </w:rPr>
              <w:t>26,8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0,32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вк292</w:t>
            </w:r>
          </w:p>
        </w:tc>
        <w:tc>
          <w:tcPr>
            <w:tcW w:w="1559" w:type="dxa"/>
            <w:vAlign w:val="bottom"/>
          </w:tcPr>
          <w:p w:rsidR="0014410E" w:rsidRPr="0014410E" w:rsidRDefault="0014410E">
            <w:pPr>
              <w:rPr>
                <w:color w:val="000000"/>
                <w:sz w:val="18"/>
                <w:szCs w:val="18"/>
              </w:rPr>
            </w:pPr>
            <w:r w:rsidRPr="0014410E">
              <w:rPr>
                <w:color w:val="000000"/>
                <w:sz w:val="18"/>
                <w:szCs w:val="18"/>
              </w:rPr>
              <w:t>вк293</w:t>
            </w:r>
          </w:p>
        </w:tc>
        <w:tc>
          <w:tcPr>
            <w:tcW w:w="851" w:type="dxa"/>
            <w:vAlign w:val="bottom"/>
          </w:tcPr>
          <w:p w:rsidR="0014410E" w:rsidRPr="0014410E" w:rsidRDefault="0014410E">
            <w:pPr>
              <w:jc w:val="right"/>
              <w:rPr>
                <w:color w:val="000000"/>
                <w:sz w:val="18"/>
                <w:szCs w:val="18"/>
              </w:rPr>
            </w:pPr>
            <w:r w:rsidRPr="0014410E">
              <w:rPr>
                <w:color w:val="000000"/>
                <w:sz w:val="18"/>
                <w:szCs w:val="18"/>
              </w:rPr>
              <w:t>27,9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0,28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вк293</w:t>
            </w:r>
          </w:p>
        </w:tc>
        <w:tc>
          <w:tcPr>
            <w:tcW w:w="1559" w:type="dxa"/>
            <w:vAlign w:val="bottom"/>
          </w:tcPr>
          <w:p w:rsidR="0014410E" w:rsidRPr="0014410E" w:rsidRDefault="0014410E">
            <w:pPr>
              <w:rPr>
                <w:color w:val="000000"/>
                <w:sz w:val="18"/>
                <w:szCs w:val="18"/>
              </w:rPr>
            </w:pPr>
            <w:r w:rsidRPr="0014410E">
              <w:rPr>
                <w:color w:val="000000"/>
                <w:sz w:val="18"/>
                <w:szCs w:val="18"/>
              </w:rPr>
              <w:t>вк294</w:t>
            </w:r>
          </w:p>
        </w:tc>
        <w:tc>
          <w:tcPr>
            <w:tcW w:w="851" w:type="dxa"/>
            <w:vAlign w:val="bottom"/>
          </w:tcPr>
          <w:p w:rsidR="0014410E" w:rsidRPr="0014410E" w:rsidRDefault="0014410E">
            <w:pPr>
              <w:jc w:val="right"/>
              <w:rPr>
                <w:color w:val="000000"/>
                <w:sz w:val="18"/>
                <w:szCs w:val="18"/>
              </w:rPr>
            </w:pPr>
            <w:r w:rsidRPr="0014410E">
              <w:rPr>
                <w:color w:val="000000"/>
                <w:sz w:val="18"/>
                <w:szCs w:val="18"/>
              </w:rPr>
              <w:t>29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0,23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вк290</w:t>
            </w:r>
          </w:p>
        </w:tc>
        <w:tc>
          <w:tcPr>
            <w:tcW w:w="1559" w:type="dxa"/>
            <w:vAlign w:val="bottom"/>
          </w:tcPr>
          <w:p w:rsidR="0014410E" w:rsidRPr="0014410E" w:rsidRDefault="0014410E">
            <w:pPr>
              <w:rPr>
                <w:color w:val="000000"/>
                <w:sz w:val="18"/>
                <w:szCs w:val="18"/>
              </w:rPr>
            </w:pPr>
            <w:r w:rsidRPr="0014410E">
              <w:rPr>
                <w:color w:val="000000"/>
                <w:sz w:val="18"/>
                <w:szCs w:val="18"/>
              </w:rPr>
              <w:t>вк289</w:t>
            </w:r>
          </w:p>
        </w:tc>
        <w:tc>
          <w:tcPr>
            <w:tcW w:w="851" w:type="dxa"/>
            <w:vAlign w:val="bottom"/>
          </w:tcPr>
          <w:p w:rsidR="0014410E" w:rsidRPr="0014410E" w:rsidRDefault="0014410E">
            <w:pPr>
              <w:jc w:val="right"/>
              <w:rPr>
                <w:color w:val="000000"/>
                <w:sz w:val="18"/>
                <w:szCs w:val="18"/>
              </w:rPr>
            </w:pPr>
            <w:r w:rsidRPr="0014410E">
              <w:rPr>
                <w:color w:val="000000"/>
                <w:sz w:val="18"/>
                <w:szCs w:val="18"/>
              </w:rPr>
              <w:t>36,8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вк289</w:t>
            </w:r>
          </w:p>
        </w:tc>
        <w:tc>
          <w:tcPr>
            <w:tcW w:w="1559" w:type="dxa"/>
            <w:vAlign w:val="bottom"/>
          </w:tcPr>
          <w:p w:rsidR="0014410E" w:rsidRPr="0014410E" w:rsidRDefault="0014410E">
            <w:pPr>
              <w:rPr>
                <w:color w:val="000000"/>
                <w:sz w:val="18"/>
                <w:szCs w:val="18"/>
              </w:rPr>
            </w:pPr>
            <w:r w:rsidRPr="0014410E">
              <w:rPr>
                <w:color w:val="000000"/>
                <w:sz w:val="18"/>
                <w:szCs w:val="18"/>
              </w:rPr>
              <w:t>вк288</w:t>
            </w:r>
          </w:p>
        </w:tc>
        <w:tc>
          <w:tcPr>
            <w:tcW w:w="851" w:type="dxa"/>
            <w:vAlign w:val="bottom"/>
          </w:tcPr>
          <w:p w:rsidR="0014410E" w:rsidRPr="0014410E" w:rsidRDefault="0014410E">
            <w:pPr>
              <w:jc w:val="right"/>
              <w:rPr>
                <w:color w:val="000000"/>
                <w:sz w:val="18"/>
                <w:szCs w:val="18"/>
              </w:rPr>
            </w:pPr>
            <w:r w:rsidRPr="0014410E">
              <w:rPr>
                <w:color w:val="000000"/>
                <w:sz w:val="18"/>
                <w:szCs w:val="18"/>
              </w:rPr>
              <w:t>32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0,98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вк288</w:t>
            </w:r>
          </w:p>
        </w:tc>
        <w:tc>
          <w:tcPr>
            <w:tcW w:w="1559" w:type="dxa"/>
            <w:vAlign w:val="bottom"/>
          </w:tcPr>
          <w:p w:rsidR="0014410E" w:rsidRPr="0014410E" w:rsidRDefault="0014410E">
            <w:pPr>
              <w:rPr>
                <w:color w:val="000000"/>
                <w:sz w:val="18"/>
                <w:szCs w:val="18"/>
              </w:rPr>
            </w:pPr>
            <w:r w:rsidRPr="0014410E">
              <w:rPr>
                <w:color w:val="000000"/>
                <w:sz w:val="18"/>
                <w:szCs w:val="18"/>
              </w:rPr>
              <w:t>вк287</w:t>
            </w:r>
          </w:p>
        </w:tc>
        <w:tc>
          <w:tcPr>
            <w:tcW w:w="851" w:type="dxa"/>
            <w:vAlign w:val="bottom"/>
          </w:tcPr>
          <w:p w:rsidR="0014410E" w:rsidRPr="0014410E" w:rsidRDefault="0014410E">
            <w:pPr>
              <w:jc w:val="right"/>
              <w:rPr>
                <w:color w:val="000000"/>
                <w:sz w:val="18"/>
                <w:szCs w:val="18"/>
              </w:rPr>
            </w:pPr>
            <w:r w:rsidRPr="0014410E">
              <w:rPr>
                <w:color w:val="000000"/>
                <w:sz w:val="18"/>
                <w:szCs w:val="18"/>
              </w:rPr>
              <w:t>28,1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0,93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вк287</w:t>
            </w:r>
          </w:p>
        </w:tc>
        <w:tc>
          <w:tcPr>
            <w:tcW w:w="1559" w:type="dxa"/>
            <w:vAlign w:val="bottom"/>
          </w:tcPr>
          <w:p w:rsidR="0014410E" w:rsidRPr="0014410E" w:rsidRDefault="0014410E">
            <w:pPr>
              <w:rPr>
                <w:color w:val="000000"/>
                <w:sz w:val="18"/>
                <w:szCs w:val="18"/>
              </w:rPr>
            </w:pPr>
            <w:r w:rsidRPr="0014410E">
              <w:rPr>
                <w:color w:val="000000"/>
                <w:sz w:val="18"/>
                <w:szCs w:val="18"/>
              </w:rPr>
              <w:t>вк286</w:t>
            </w:r>
          </w:p>
        </w:tc>
        <w:tc>
          <w:tcPr>
            <w:tcW w:w="851" w:type="dxa"/>
            <w:vAlign w:val="bottom"/>
          </w:tcPr>
          <w:p w:rsidR="0014410E" w:rsidRPr="0014410E" w:rsidRDefault="0014410E">
            <w:pPr>
              <w:jc w:val="right"/>
              <w:rPr>
                <w:color w:val="000000"/>
                <w:sz w:val="18"/>
                <w:szCs w:val="18"/>
              </w:rPr>
            </w:pPr>
            <w:r w:rsidRPr="0014410E">
              <w:rPr>
                <w:color w:val="000000"/>
                <w:sz w:val="18"/>
                <w:szCs w:val="18"/>
              </w:rPr>
              <w:t>41,2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0,89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вк286</w:t>
            </w:r>
          </w:p>
        </w:tc>
        <w:tc>
          <w:tcPr>
            <w:tcW w:w="1559" w:type="dxa"/>
            <w:vAlign w:val="bottom"/>
          </w:tcPr>
          <w:p w:rsidR="0014410E" w:rsidRPr="0014410E" w:rsidRDefault="0014410E">
            <w:pPr>
              <w:rPr>
                <w:color w:val="000000"/>
                <w:sz w:val="18"/>
                <w:szCs w:val="18"/>
              </w:rPr>
            </w:pPr>
            <w:r w:rsidRPr="0014410E">
              <w:rPr>
                <w:color w:val="000000"/>
                <w:sz w:val="18"/>
                <w:szCs w:val="18"/>
              </w:rPr>
              <w:t>вк285</w:t>
            </w:r>
          </w:p>
        </w:tc>
        <w:tc>
          <w:tcPr>
            <w:tcW w:w="851" w:type="dxa"/>
            <w:vAlign w:val="bottom"/>
          </w:tcPr>
          <w:p w:rsidR="0014410E" w:rsidRPr="0014410E" w:rsidRDefault="0014410E">
            <w:pPr>
              <w:jc w:val="right"/>
              <w:rPr>
                <w:color w:val="000000"/>
                <w:sz w:val="18"/>
                <w:szCs w:val="18"/>
              </w:rPr>
            </w:pPr>
            <w:r w:rsidRPr="0014410E">
              <w:rPr>
                <w:color w:val="000000"/>
                <w:sz w:val="18"/>
                <w:szCs w:val="18"/>
              </w:rPr>
              <w:t>31,4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0,86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вк285</w:t>
            </w:r>
          </w:p>
        </w:tc>
        <w:tc>
          <w:tcPr>
            <w:tcW w:w="1559" w:type="dxa"/>
            <w:vAlign w:val="bottom"/>
          </w:tcPr>
          <w:p w:rsidR="0014410E" w:rsidRPr="0014410E" w:rsidRDefault="0014410E">
            <w:pPr>
              <w:rPr>
                <w:color w:val="000000"/>
                <w:sz w:val="18"/>
                <w:szCs w:val="18"/>
              </w:rPr>
            </w:pPr>
            <w:r w:rsidRPr="0014410E">
              <w:rPr>
                <w:color w:val="000000"/>
                <w:sz w:val="18"/>
                <w:szCs w:val="18"/>
              </w:rPr>
              <w:t>вк284</w:t>
            </w:r>
          </w:p>
        </w:tc>
        <w:tc>
          <w:tcPr>
            <w:tcW w:w="851" w:type="dxa"/>
            <w:vAlign w:val="bottom"/>
          </w:tcPr>
          <w:p w:rsidR="0014410E" w:rsidRPr="0014410E" w:rsidRDefault="0014410E">
            <w:pPr>
              <w:jc w:val="right"/>
              <w:rPr>
                <w:color w:val="000000"/>
                <w:sz w:val="18"/>
                <w:szCs w:val="18"/>
              </w:rPr>
            </w:pPr>
            <w:r w:rsidRPr="0014410E">
              <w:rPr>
                <w:color w:val="000000"/>
                <w:sz w:val="18"/>
                <w:szCs w:val="18"/>
              </w:rPr>
              <w:t>52,8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0,78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вк284</w:t>
            </w:r>
          </w:p>
        </w:tc>
        <w:tc>
          <w:tcPr>
            <w:tcW w:w="1559" w:type="dxa"/>
            <w:vAlign w:val="bottom"/>
          </w:tcPr>
          <w:p w:rsidR="0014410E" w:rsidRPr="0014410E" w:rsidRDefault="0014410E">
            <w:pPr>
              <w:rPr>
                <w:color w:val="000000"/>
                <w:sz w:val="18"/>
                <w:szCs w:val="18"/>
              </w:rPr>
            </w:pPr>
            <w:r w:rsidRPr="0014410E">
              <w:rPr>
                <w:color w:val="000000"/>
                <w:sz w:val="18"/>
                <w:szCs w:val="18"/>
              </w:rPr>
              <w:t>вк500</w:t>
            </w:r>
          </w:p>
        </w:tc>
        <w:tc>
          <w:tcPr>
            <w:tcW w:w="851" w:type="dxa"/>
            <w:vAlign w:val="bottom"/>
          </w:tcPr>
          <w:p w:rsidR="0014410E" w:rsidRPr="0014410E" w:rsidRDefault="0014410E">
            <w:pPr>
              <w:jc w:val="right"/>
              <w:rPr>
                <w:color w:val="000000"/>
                <w:sz w:val="18"/>
                <w:szCs w:val="18"/>
              </w:rPr>
            </w:pPr>
            <w:r w:rsidRPr="0014410E">
              <w:rPr>
                <w:color w:val="000000"/>
                <w:sz w:val="18"/>
                <w:szCs w:val="18"/>
              </w:rPr>
              <w:t>39,5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0,73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вк294</w:t>
            </w:r>
          </w:p>
        </w:tc>
        <w:tc>
          <w:tcPr>
            <w:tcW w:w="1559" w:type="dxa"/>
            <w:vAlign w:val="bottom"/>
          </w:tcPr>
          <w:p w:rsidR="0014410E" w:rsidRPr="0014410E" w:rsidRDefault="0014410E">
            <w:pPr>
              <w:rPr>
                <w:color w:val="000000"/>
                <w:sz w:val="18"/>
                <w:szCs w:val="18"/>
              </w:rPr>
            </w:pPr>
            <w:r w:rsidRPr="0014410E">
              <w:rPr>
                <w:color w:val="000000"/>
                <w:sz w:val="18"/>
                <w:szCs w:val="18"/>
              </w:rPr>
              <w:t>вк295</w:t>
            </w:r>
          </w:p>
        </w:tc>
        <w:tc>
          <w:tcPr>
            <w:tcW w:w="851" w:type="dxa"/>
            <w:vAlign w:val="bottom"/>
          </w:tcPr>
          <w:p w:rsidR="0014410E" w:rsidRPr="0014410E" w:rsidRDefault="0014410E">
            <w:pPr>
              <w:jc w:val="right"/>
              <w:rPr>
                <w:color w:val="000000"/>
                <w:sz w:val="18"/>
                <w:szCs w:val="18"/>
              </w:rPr>
            </w:pPr>
            <w:r w:rsidRPr="0014410E">
              <w:rPr>
                <w:color w:val="000000"/>
                <w:sz w:val="18"/>
                <w:szCs w:val="18"/>
              </w:rPr>
              <w:t>51,1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0,18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вк295</w:t>
            </w:r>
          </w:p>
        </w:tc>
        <w:tc>
          <w:tcPr>
            <w:tcW w:w="1559" w:type="dxa"/>
            <w:vAlign w:val="bottom"/>
          </w:tcPr>
          <w:p w:rsidR="0014410E" w:rsidRPr="0014410E" w:rsidRDefault="0014410E">
            <w:pPr>
              <w:rPr>
                <w:color w:val="000000"/>
                <w:sz w:val="18"/>
                <w:szCs w:val="18"/>
              </w:rPr>
            </w:pPr>
            <w:r w:rsidRPr="0014410E">
              <w:rPr>
                <w:color w:val="000000"/>
                <w:sz w:val="18"/>
                <w:szCs w:val="18"/>
              </w:rPr>
              <w:t>вк296</w:t>
            </w:r>
          </w:p>
        </w:tc>
        <w:tc>
          <w:tcPr>
            <w:tcW w:w="851" w:type="dxa"/>
            <w:vAlign w:val="bottom"/>
          </w:tcPr>
          <w:p w:rsidR="0014410E" w:rsidRPr="0014410E" w:rsidRDefault="0014410E">
            <w:pPr>
              <w:jc w:val="right"/>
              <w:rPr>
                <w:color w:val="000000"/>
                <w:sz w:val="18"/>
                <w:szCs w:val="18"/>
              </w:rPr>
            </w:pPr>
            <w:r w:rsidRPr="0014410E">
              <w:rPr>
                <w:color w:val="000000"/>
                <w:sz w:val="18"/>
                <w:szCs w:val="18"/>
              </w:rPr>
              <w:t>27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0,12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вк296</w:t>
            </w:r>
          </w:p>
        </w:tc>
        <w:tc>
          <w:tcPr>
            <w:tcW w:w="1559" w:type="dxa"/>
            <w:vAlign w:val="bottom"/>
          </w:tcPr>
          <w:p w:rsidR="0014410E" w:rsidRPr="0014410E" w:rsidRDefault="0014410E">
            <w:pPr>
              <w:rPr>
                <w:color w:val="000000"/>
                <w:sz w:val="18"/>
                <w:szCs w:val="18"/>
              </w:rPr>
            </w:pPr>
            <w:r w:rsidRPr="0014410E">
              <w:rPr>
                <w:color w:val="000000"/>
                <w:sz w:val="18"/>
                <w:szCs w:val="18"/>
              </w:rPr>
              <w:t>вк297</w:t>
            </w:r>
          </w:p>
        </w:tc>
        <w:tc>
          <w:tcPr>
            <w:tcW w:w="851" w:type="dxa"/>
            <w:vAlign w:val="bottom"/>
          </w:tcPr>
          <w:p w:rsidR="0014410E" w:rsidRPr="0014410E" w:rsidRDefault="0014410E">
            <w:pPr>
              <w:jc w:val="right"/>
              <w:rPr>
                <w:color w:val="000000"/>
                <w:sz w:val="18"/>
                <w:szCs w:val="18"/>
              </w:rPr>
            </w:pPr>
            <w:r w:rsidRPr="0014410E">
              <w:rPr>
                <w:color w:val="000000"/>
                <w:sz w:val="18"/>
                <w:szCs w:val="18"/>
              </w:rPr>
              <w:t>30,2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0,07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190</w:t>
            </w:r>
          </w:p>
        </w:tc>
        <w:tc>
          <w:tcPr>
            <w:tcW w:w="1559" w:type="dxa"/>
            <w:vAlign w:val="bottom"/>
          </w:tcPr>
          <w:p w:rsidR="0014410E" w:rsidRPr="0014410E" w:rsidRDefault="0014410E">
            <w:pPr>
              <w:rPr>
                <w:color w:val="000000"/>
                <w:sz w:val="18"/>
                <w:szCs w:val="18"/>
              </w:rPr>
            </w:pPr>
            <w:r w:rsidRPr="0014410E">
              <w:rPr>
                <w:color w:val="000000"/>
                <w:sz w:val="18"/>
                <w:szCs w:val="18"/>
              </w:rPr>
              <w:t>вк189</w:t>
            </w:r>
          </w:p>
        </w:tc>
        <w:tc>
          <w:tcPr>
            <w:tcW w:w="851" w:type="dxa"/>
            <w:vAlign w:val="bottom"/>
          </w:tcPr>
          <w:p w:rsidR="0014410E" w:rsidRPr="0014410E" w:rsidRDefault="0014410E">
            <w:pPr>
              <w:jc w:val="right"/>
              <w:rPr>
                <w:color w:val="000000"/>
                <w:sz w:val="18"/>
                <w:szCs w:val="18"/>
              </w:rPr>
            </w:pPr>
            <w:r w:rsidRPr="0014410E">
              <w:rPr>
                <w:color w:val="000000"/>
                <w:sz w:val="18"/>
                <w:szCs w:val="18"/>
              </w:rPr>
              <w:t>26,8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0,42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вк189</w:t>
            </w:r>
          </w:p>
        </w:tc>
        <w:tc>
          <w:tcPr>
            <w:tcW w:w="1559" w:type="dxa"/>
            <w:vAlign w:val="bottom"/>
          </w:tcPr>
          <w:p w:rsidR="0014410E" w:rsidRPr="0014410E" w:rsidRDefault="0014410E">
            <w:pPr>
              <w:rPr>
                <w:color w:val="000000"/>
                <w:sz w:val="18"/>
                <w:szCs w:val="18"/>
              </w:rPr>
            </w:pPr>
            <w:r w:rsidRPr="0014410E">
              <w:rPr>
                <w:color w:val="000000"/>
                <w:sz w:val="18"/>
                <w:szCs w:val="18"/>
              </w:rPr>
              <w:t>вк188</w:t>
            </w:r>
          </w:p>
        </w:tc>
        <w:tc>
          <w:tcPr>
            <w:tcW w:w="851" w:type="dxa"/>
            <w:vAlign w:val="bottom"/>
          </w:tcPr>
          <w:p w:rsidR="0014410E" w:rsidRPr="0014410E" w:rsidRDefault="0014410E">
            <w:pPr>
              <w:jc w:val="right"/>
              <w:rPr>
                <w:color w:val="000000"/>
                <w:sz w:val="18"/>
                <w:szCs w:val="18"/>
              </w:rPr>
            </w:pPr>
            <w:r w:rsidRPr="0014410E">
              <w:rPr>
                <w:color w:val="000000"/>
                <w:sz w:val="18"/>
                <w:szCs w:val="18"/>
              </w:rPr>
              <w:t>35,3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0,39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вк188</w:t>
            </w:r>
          </w:p>
        </w:tc>
        <w:tc>
          <w:tcPr>
            <w:tcW w:w="1559" w:type="dxa"/>
            <w:vAlign w:val="bottom"/>
          </w:tcPr>
          <w:p w:rsidR="0014410E" w:rsidRPr="0014410E" w:rsidRDefault="0014410E">
            <w:pPr>
              <w:rPr>
                <w:color w:val="000000"/>
                <w:sz w:val="18"/>
                <w:szCs w:val="18"/>
              </w:rPr>
            </w:pPr>
            <w:r w:rsidRPr="0014410E">
              <w:rPr>
                <w:color w:val="000000"/>
                <w:sz w:val="18"/>
                <w:szCs w:val="18"/>
              </w:rPr>
              <w:t>вк187</w:t>
            </w:r>
          </w:p>
        </w:tc>
        <w:tc>
          <w:tcPr>
            <w:tcW w:w="851" w:type="dxa"/>
            <w:vAlign w:val="bottom"/>
          </w:tcPr>
          <w:p w:rsidR="0014410E" w:rsidRPr="0014410E" w:rsidRDefault="0014410E">
            <w:pPr>
              <w:jc w:val="right"/>
              <w:rPr>
                <w:color w:val="000000"/>
                <w:sz w:val="18"/>
                <w:szCs w:val="18"/>
              </w:rPr>
            </w:pPr>
            <w:r w:rsidRPr="0014410E">
              <w:rPr>
                <w:color w:val="000000"/>
                <w:sz w:val="18"/>
                <w:szCs w:val="18"/>
              </w:rPr>
              <w:t>46,4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вк187</w:t>
            </w:r>
          </w:p>
        </w:tc>
        <w:tc>
          <w:tcPr>
            <w:tcW w:w="1559" w:type="dxa"/>
            <w:vAlign w:val="bottom"/>
          </w:tcPr>
          <w:p w:rsidR="0014410E" w:rsidRPr="0014410E" w:rsidRDefault="0014410E">
            <w:pPr>
              <w:rPr>
                <w:color w:val="000000"/>
                <w:sz w:val="18"/>
                <w:szCs w:val="18"/>
              </w:rPr>
            </w:pPr>
            <w:r w:rsidRPr="0014410E">
              <w:rPr>
                <w:color w:val="000000"/>
                <w:sz w:val="18"/>
                <w:szCs w:val="18"/>
              </w:rPr>
              <w:t>вк186</w:t>
            </w:r>
          </w:p>
        </w:tc>
        <w:tc>
          <w:tcPr>
            <w:tcW w:w="851" w:type="dxa"/>
            <w:vAlign w:val="bottom"/>
          </w:tcPr>
          <w:p w:rsidR="0014410E" w:rsidRPr="0014410E" w:rsidRDefault="0014410E">
            <w:pPr>
              <w:jc w:val="right"/>
              <w:rPr>
                <w:color w:val="000000"/>
                <w:sz w:val="18"/>
                <w:szCs w:val="18"/>
              </w:rPr>
            </w:pPr>
            <w:r w:rsidRPr="0014410E">
              <w:rPr>
                <w:color w:val="000000"/>
                <w:sz w:val="18"/>
                <w:szCs w:val="18"/>
              </w:rPr>
              <w:t>38,1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0,25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вк186</w:t>
            </w:r>
          </w:p>
        </w:tc>
        <w:tc>
          <w:tcPr>
            <w:tcW w:w="1559" w:type="dxa"/>
            <w:vAlign w:val="bottom"/>
          </w:tcPr>
          <w:p w:rsidR="0014410E" w:rsidRPr="0014410E" w:rsidRDefault="0014410E">
            <w:pPr>
              <w:rPr>
                <w:color w:val="000000"/>
                <w:sz w:val="18"/>
                <w:szCs w:val="18"/>
              </w:rPr>
            </w:pPr>
            <w:r w:rsidRPr="0014410E">
              <w:rPr>
                <w:color w:val="000000"/>
                <w:sz w:val="18"/>
                <w:szCs w:val="18"/>
              </w:rPr>
              <w:t>вк185</w:t>
            </w:r>
          </w:p>
        </w:tc>
        <w:tc>
          <w:tcPr>
            <w:tcW w:w="851" w:type="dxa"/>
            <w:vAlign w:val="bottom"/>
          </w:tcPr>
          <w:p w:rsidR="0014410E" w:rsidRPr="0014410E" w:rsidRDefault="0014410E">
            <w:pPr>
              <w:jc w:val="right"/>
              <w:rPr>
                <w:color w:val="000000"/>
                <w:sz w:val="18"/>
                <w:szCs w:val="18"/>
              </w:rPr>
            </w:pPr>
            <w:r w:rsidRPr="0014410E">
              <w:rPr>
                <w:color w:val="000000"/>
                <w:sz w:val="18"/>
                <w:szCs w:val="18"/>
              </w:rPr>
              <w:t>23,9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вк185</w:t>
            </w:r>
          </w:p>
        </w:tc>
        <w:tc>
          <w:tcPr>
            <w:tcW w:w="1559" w:type="dxa"/>
            <w:vAlign w:val="bottom"/>
          </w:tcPr>
          <w:p w:rsidR="0014410E" w:rsidRPr="0014410E" w:rsidRDefault="0014410E">
            <w:pPr>
              <w:rPr>
                <w:color w:val="000000"/>
                <w:sz w:val="18"/>
                <w:szCs w:val="18"/>
              </w:rPr>
            </w:pPr>
            <w:r w:rsidRPr="0014410E">
              <w:rPr>
                <w:color w:val="000000"/>
                <w:sz w:val="18"/>
                <w:szCs w:val="18"/>
              </w:rPr>
              <w:t>вк184</w:t>
            </w:r>
          </w:p>
        </w:tc>
        <w:tc>
          <w:tcPr>
            <w:tcW w:w="851" w:type="dxa"/>
            <w:vAlign w:val="bottom"/>
          </w:tcPr>
          <w:p w:rsidR="0014410E" w:rsidRPr="0014410E" w:rsidRDefault="0014410E">
            <w:pPr>
              <w:jc w:val="right"/>
              <w:rPr>
                <w:color w:val="000000"/>
                <w:sz w:val="18"/>
                <w:szCs w:val="18"/>
              </w:rPr>
            </w:pPr>
            <w:r w:rsidRPr="0014410E">
              <w:rPr>
                <w:color w:val="000000"/>
                <w:sz w:val="18"/>
                <w:szCs w:val="18"/>
              </w:rPr>
              <w:t>23,2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0,17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вк184</w:t>
            </w:r>
          </w:p>
        </w:tc>
        <w:tc>
          <w:tcPr>
            <w:tcW w:w="1559" w:type="dxa"/>
            <w:vAlign w:val="bottom"/>
          </w:tcPr>
          <w:p w:rsidR="0014410E" w:rsidRPr="0014410E" w:rsidRDefault="0014410E">
            <w:pPr>
              <w:rPr>
                <w:color w:val="000000"/>
                <w:sz w:val="18"/>
                <w:szCs w:val="18"/>
              </w:rPr>
            </w:pPr>
            <w:r w:rsidRPr="0014410E">
              <w:rPr>
                <w:color w:val="000000"/>
                <w:sz w:val="18"/>
                <w:szCs w:val="18"/>
              </w:rPr>
              <w:t>вк183</w:t>
            </w:r>
          </w:p>
        </w:tc>
        <w:tc>
          <w:tcPr>
            <w:tcW w:w="851" w:type="dxa"/>
            <w:vAlign w:val="bottom"/>
          </w:tcPr>
          <w:p w:rsidR="0014410E" w:rsidRPr="0014410E" w:rsidRDefault="0014410E">
            <w:pPr>
              <w:jc w:val="right"/>
              <w:rPr>
                <w:color w:val="000000"/>
                <w:sz w:val="18"/>
                <w:szCs w:val="18"/>
              </w:rPr>
            </w:pPr>
            <w:r w:rsidRPr="0014410E">
              <w:rPr>
                <w:color w:val="000000"/>
                <w:sz w:val="18"/>
                <w:szCs w:val="18"/>
              </w:rPr>
              <w:t>23,5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0,09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190</w:t>
            </w:r>
          </w:p>
        </w:tc>
        <w:tc>
          <w:tcPr>
            <w:tcW w:w="1559" w:type="dxa"/>
            <w:vAlign w:val="bottom"/>
          </w:tcPr>
          <w:p w:rsidR="0014410E" w:rsidRPr="0014410E" w:rsidRDefault="0014410E">
            <w:pPr>
              <w:rPr>
                <w:color w:val="000000"/>
                <w:sz w:val="18"/>
                <w:szCs w:val="18"/>
              </w:rPr>
            </w:pPr>
            <w:r w:rsidRPr="0014410E">
              <w:rPr>
                <w:color w:val="000000"/>
                <w:sz w:val="18"/>
                <w:szCs w:val="18"/>
              </w:rPr>
              <w:t>вк192</w:t>
            </w:r>
          </w:p>
        </w:tc>
        <w:tc>
          <w:tcPr>
            <w:tcW w:w="851" w:type="dxa"/>
            <w:vAlign w:val="bottom"/>
          </w:tcPr>
          <w:p w:rsidR="0014410E" w:rsidRPr="0014410E" w:rsidRDefault="0014410E">
            <w:pPr>
              <w:jc w:val="right"/>
              <w:rPr>
                <w:color w:val="000000"/>
                <w:sz w:val="18"/>
                <w:szCs w:val="18"/>
              </w:rPr>
            </w:pPr>
            <w:r w:rsidRPr="0014410E">
              <w:rPr>
                <w:color w:val="000000"/>
                <w:sz w:val="18"/>
                <w:szCs w:val="18"/>
              </w:rPr>
              <w:t>43,3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15,07</w:t>
            </w:r>
          </w:p>
        </w:tc>
        <w:tc>
          <w:tcPr>
            <w:tcW w:w="992" w:type="dxa"/>
            <w:vAlign w:val="bottom"/>
          </w:tcPr>
          <w:p w:rsidR="0014410E" w:rsidRPr="0014410E" w:rsidRDefault="0014410E">
            <w:pPr>
              <w:jc w:val="right"/>
              <w:rPr>
                <w:color w:val="000000"/>
                <w:sz w:val="18"/>
                <w:szCs w:val="18"/>
              </w:rPr>
            </w:pPr>
            <w:r w:rsidRPr="0014410E">
              <w:rPr>
                <w:color w:val="000000"/>
                <w:sz w:val="18"/>
                <w:szCs w:val="18"/>
              </w:rPr>
              <w:t>-3,28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вк192</w:t>
            </w:r>
          </w:p>
        </w:tc>
        <w:tc>
          <w:tcPr>
            <w:tcW w:w="1559" w:type="dxa"/>
            <w:vAlign w:val="bottom"/>
          </w:tcPr>
          <w:p w:rsidR="0014410E" w:rsidRPr="0014410E" w:rsidRDefault="0014410E">
            <w:pPr>
              <w:rPr>
                <w:color w:val="000000"/>
                <w:sz w:val="18"/>
                <w:szCs w:val="18"/>
              </w:rPr>
            </w:pPr>
            <w:r w:rsidRPr="0014410E">
              <w:rPr>
                <w:color w:val="000000"/>
                <w:sz w:val="18"/>
                <w:szCs w:val="18"/>
              </w:rPr>
              <w:t>вк193</w:t>
            </w:r>
          </w:p>
        </w:tc>
        <w:tc>
          <w:tcPr>
            <w:tcW w:w="851" w:type="dxa"/>
            <w:vAlign w:val="bottom"/>
          </w:tcPr>
          <w:p w:rsidR="0014410E" w:rsidRPr="0014410E" w:rsidRDefault="0014410E">
            <w:pPr>
              <w:jc w:val="right"/>
              <w:rPr>
                <w:color w:val="000000"/>
                <w:sz w:val="18"/>
                <w:szCs w:val="18"/>
              </w:rPr>
            </w:pPr>
            <w:r w:rsidRPr="0014410E">
              <w:rPr>
                <w:color w:val="000000"/>
                <w:sz w:val="18"/>
                <w:szCs w:val="18"/>
              </w:rPr>
              <w:t>25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15,08</w:t>
            </w:r>
          </w:p>
        </w:tc>
        <w:tc>
          <w:tcPr>
            <w:tcW w:w="992" w:type="dxa"/>
            <w:vAlign w:val="bottom"/>
          </w:tcPr>
          <w:p w:rsidR="0014410E" w:rsidRPr="0014410E" w:rsidRDefault="0014410E">
            <w:pPr>
              <w:jc w:val="right"/>
              <w:rPr>
                <w:color w:val="000000"/>
                <w:sz w:val="18"/>
                <w:szCs w:val="18"/>
              </w:rPr>
            </w:pPr>
            <w:r w:rsidRPr="0014410E">
              <w:rPr>
                <w:color w:val="000000"/>
                <w:sz w:val="18"/>
                <w:szCs w:val="18"/>
              </w:rPr>
              <w:t>-3,33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вк193</w:t>
            </w:r>
          </w:p>
        </w:tc>
        <w:tc>
          <w:tcPr>
            <w:tcW w:w="1559" w:type="dxa"/>
            <w:vAlign w:val="bottom"/>
          </w:tcPr>
          <w:p w:rsidR="0014410E" w:rsidRPr="0014410E" w:rsidRDefault="0014410E">
            <w:pPr>
              <w:rPr>
                <w:color w:val="000000"/>
                <w:sz w:val="18"/>
                <w:szCs w:val="18"/>
              </w:rPr>
            </w:pPr>
            <w:r w:rsidRPr="0014410E">
              <w:rPr>
                <w:color w:val="000000"/>
                <w:sz w:val="18"/>
                <w:szCs w:val="18"/>
              </w:rPr>
              <w:t>вк194</w:t>
            </w:r>
          </w:p>
        </w:tc>
        <w:tc>
          <w:tcPr>
            <w:tcW w:w="851" w:type="dxa"/>
            <w:vAlign w:val="bottom"/>
          </w:tcPr>
          <w:p w:rsidR="0014410E" w:rsidRPr="0014410E" w:rsidRDefault="0014410E">
            <w:pPr>
              <w:jc w:val="right"/>
              <w:rPr>
                <w:color w:val="000000"/>
                <w:sz w:val="18"/>
                <w:szCs w:val="18"/>
              </w:rPr>
            </w:pPr>
            <w:r w:rsidRPr="0014410E">
              <w:rPr>
                <w:color w:val="000000"/>
                <w:sz w:val="18"/>
                <w:szCs w:val="18"/>
              </w:rPr>
              <w:t>22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15,08</w:t>
            </w:r>
          </w:p>
        </w:tc>
        <w:tc>
          <w:tcPr>
            <w:tcW w:w="992" w:type="dxa"/>
            <w:vAlign w:val="bottom"/>
          </w:tcPr>
          <w:p w:rsidR="0014410E" w:rsidRPr="0014410E" w:rsidRDefault="0014410E">
            <w:pPr>
              <w:jc w:val="right"/>
              <w:rPr>
                <w:color w:val="000000"/>
                <w:sz w:val="18"/>
                <w:szCs w:val="18"/>
              </w:rPr>
            </w:pPr>
            <w:r w:rsidRPr="0014410E">
              <w:rPr>
                <w:color w:val="000000"/>
                <w:sz w:val="18"/>
                <w:szCs w:val="18"/>
              </w:rPr>
              <w:t>-3,43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вк181</w:t>
            </w:r>
          </w:p>
        </w:tc>
        <w:tc>
          <w:tcPr>
            <w:tcW w:w="1559" w:type="dxa"/>
            <w:vAlign w:val="bottom"/>
          </w:tcPr>
          <w:p w:rsidR="0014410E" w:rsidRPr="0014410E" w:rsidRDefault="0014410E">
            <w:pPr>
              <w:rPr>
                <w:color w:val="000000"/>
                <w:sz w:val="18"/>
                <w:szCs w:val="18"/>
              </w:rPr>
            </w:pPr>
            <w:r w:rsidRPr="0014410E">
              <w:rPr>
                <w:color w:val="000000"/>
                <w:sz w:val="18"/>
                <w:szCs w:val="18"/>
              </w:rPr>
              <w:t>вк182</w:t>
            </w:r>
          </w:p>
        </w:tc>
        <w:tc>
          <w:tcPr>
            <w:tcW w:w="851" w:type="dxa"/>
            <w:vAlign w:val="bottom"/>
          </w:tcPr>
          <w:p w:rsidR="0014410E" w:rsidRPr="0014410E" w:rsidRDefault="0014410E">
            <w:pPr>
              <w:jc w:val="right"/>
              <w:rPr>
                <w:color w:val="000000"/>
                <w:sz w:val="18"/>
                <w:szCs w:val="18"/>
              </w:rPr>
            </w:pPr>
            <w:r w:rsidRPr="0014410E">
              <w:rPr>
                <w:color w:val="000000"/>
                <w:sz w:val="18"/>
                <w:szCs w:val="18"/>
              </w:rPr>
              <w:t>29,1</w:t>
            </w:r>
          </w:p>
        </w:tc>
        <w:tc>
          <w:tcPr>
            <w:tcW w:w="725" w:type="dxa"/>
            <w:vAlign w:val="bottom"/>
          </w:tcPr>
          <w:p w:rsidR="0014410E" w:rsidRPr="0014410E" w:rsidRDefault="0014410E">
            <w:pPr>
              <w:jc w:val="right"/>
              <w:rPr>
                <w:color w:val="000000"/>
                <w:sz w:val="18"/>
                <w:szCs w:val="18"/>
              </w:rPr>
            </w:pPr>
            <w:r w:rsidRPr="0014410E">
              <w:rPr>
                <w:color w:val="000000"/>
                <w:sz w:val="18"/>
                <w:szCs w:val="18"/>
              </w:rPr>
              <w:t>34</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14,86</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вк500</w:t>
            </w:r>
          </w:p>
        </w:tc>
        <w:tc>
          <w:tcPr>
            <w:tcW w:w="1559" w:type="dxa"/>
            <w:vAlign w:val="bottom"/>
          </w:tcPr>
          <w:p w:rsidR="0014410E" w:rsidRPr="0014410E" w:rsidRDefault="0014410E">
            <w:pPr>
              <w:rPr>
                <w:color w:val="000000"/>
                <w:sz w:val="18"/>
                <w:szCs w:val="18"/>
              </w:rPr>
            </w:pPr>
            <w:r w:rsidRPr="0014410E">
              <w:rPr>
                <w:color w:val="000000"/>
                <w:sz w:val="18"/>
                <w:szCs w:val="18"/>
              </w:rPr>
              <w:t>вк283</w:t>
            </w:r>
          </w:p>
        </w:tc>
        <w:tc>
          <w:tcPr>
            <w:tcW w:w="851" w:type="dxa"/>
            <w:vAlign w:val="bottom"/>
          </w:tcPr>
          <w:p w:rsidR="0014410E" w:rsidRPr="0014410E" w:rsidRDefault="0014410E">
            <w:pPr>
              <w:jc w:val="right"/>
              <w:rPr>
                <w:color w:val="000000"/>
                <w:sz w:val="18"/>
                <w:szCs w:val="18"/>
              </w:rPr>
            </w:pPr>
            <w:r w:rsidRPr="0014410E">
              <w:rPr>
                <w:color w:val="000000"/>
                <w:sz w:val="18"/>
                <w:szCs w:val="18"/>
              </w:rPr>
              <w:t>26,3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0,68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вк283</w:t>
            </w:r>
          </w:p>
        </w:tc>
        <w:tc>
          <w:tcPr>
            <w:tcW w:w="1559" w:type="dxa"/>
            <w:vAlign w:val="bottom"/>
          </w:tcPr>
          <w:p w:rsidR="0014410E" w:rsidRPr="0014410E" w:rsidRDefault="0014410E">
            <w:pPr>
              <w:rPr>
                <w:color w:val="000000"/>
                <w:sz w:val="18"/>
                <w:szCs w:val="18"/>
              </w:rPr>
            </w:pPr>
            <w:r w:rsidRPr="0014410E">
              <w:rPr>
                <w:color w:val="000000"/>
                <w:sz w:val="18"/>
                <w:szCs w:val="18"/>
              </w:rPr>
              <w:t>вк282</w:t>
            </w:r>
          </w:p>
        </w:tc>
        <w:tc>
          <w:tcPr>
            <w:tcW w:w="851" w:type="dxa"/>
            <w:vAlign w:val="bottom"/>
          </w:tcPr>
          <w:p w:rsidR="0014410E" w:rsidRPr="0014410E" w:rsidRDefault="0014410E">
            <w:pPr>
              <w:jc w:val="right"/>
              <w:rPr>
                <w:color w:val="000000"/>
                <w:sz w:val="18"/>
                <w:szCs w:val="18"/>
              </w:rPr>
            </w:pPr>
            <w:r w:rsidRPr="0014410E">
              <w:rPr>
                <w:color w:val="000000"/>
                <w:sz w:val="18"/>
                <w:szCs w:val="18"/>
              </w:rPr>
              <w:t>25,1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0,62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вк282</w:t>
            </w:r>
          </w:p>
        </w:tc>
        <w:tc>
          <w:tcPr>
            <w:tcW w:w="1559" w:type="dxa"/>
            <w:vAlign w:val="bottom"/>
          </w:tcPr>
          <w:p w:rsidR="0014410E" w:rsidRPr="0014410E" w:rsidRDefault="0014410E">
            <w:pPr>
              <w:rPr>
                <w:color w:val="000000"/>
                <w:sz w:val="18"/>
                <w:szCs w:val="18"/>
              </w:rPr>
            </w:pPr>
            <w:r w:rsidRPr="0014410E">
              <w:rPr>
                <w:color w:val="000000"/>
                <w:sz w:val="18"/>
                <w:szCs w:val="18"/>
              </w:rPr>
              <w:t>вк501</w:t>
            </w:r>
          </w:p>
        </w:tc>
        <w:tc>
          <w:tcPr>
            <w:tcW w:w="851" w:type="dxa"/>
            <w:vAlign w:val="bottom"/>
          </w:tcPr>
          <w:p w:rsidR="0014410E" w:rsidRPr="0014410E" w:rsidRDefault="0014410E">
            <w:pPr>
              <w:jc w:val="right"/>
              <w:rPr>
                <w:color w:val="000000"/>
                <w:sz w:val="18"/>
                <w:szCs w:val="18"/>
              </w:rPr>
            </w:pPr>
            <w:r w:rsidRPr="0014410E">
              <w:rPr>
                <w:color w:val="000000"/>
                <w:sz w:val="18"/>
                <w:szCs w:val="18"/>
              </w:rPr>
              <w:t>29,4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0,58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вк501</w:t>
            </w:r>
          </w:p>
        </w:tc>
        <w:tc>
          <w:tcPr>
            <w:tcW w:w="1559" w:type="dxa"/>
            <w:vAlign w:val="bottom"/>
          </w:tcPr>
          <w:p w:rsidR="0014410E" w:rsidRPr="0014410E" w:rsidRDefault="0014410E">
            <w:pPr>
              <w:rPr>
                <w:color w:val="000000"/>
                <w:sz w:val="18"/>
                <w:szCs w:val="18"/>
              </w:rPr>
            </w:pPr>
            <w:r w:rsidRPr="0014410E">
              <w:rPr>
                <w:color w:val="000000"/>
                <w:sz w:val="18"/>
                <w:szCs w:val="18"/>
              </w:rPr>
              <w:t>вк281</w:t>
            </w:r>
          </w:p>
        </w:tc>
        <w:tc>
          <w:tcPr>
            <w:tcW w:w="851" w:type="dxa"/>
            <w:vAlign w:val="bottom"/>
          </w:tcPr>
          <w:p w:rsidR="0014410E" w:rsidRPr="0014410E" w:rsidRDefault="0014410E">
            <w:pPr>
              <w:jc w:val="right"/>
              <w:rPr>
                <w:color w:val="000000"/>
                <w:sz w:val="18"/>
                <w:szCs w:val="18"/>
              </w:rPr>
            </w:pPr>
            <w:r w:rsidRPr="0014410E">
              <w:rPr>
                <w:color w:val="000000"/>
                <w:sz w:val="18"/>
                <w:szCs w:val="18"/>
              </w:rPr>
              <w:t>26,3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0,56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вк281</w:t>
            </w:r>
          </w:p>
        </w:tc>
        <w:tc>
          <w:tcPr>
            <w:tcW w:w="1559" w:type="dxa"/>
            <w:vAlign w:val="bottom"/>
          </w:tcPr>
          <w:p w:rsidR="0014410E" w:rsidRPr="0014410E" w:rsidRDefault="0014410E">
            <w:pPr>
              <w:rPr>
                <w:color w:val="000000"/>
                <w:sz w:val="18"/>
                <w:szCs w:val="18"/>
              </w:rPr>
            </w:pPr>
            <w:r w:rsidRPr="0014410E">
              <w:rPr>
                <w:color w:val="000000"/>
                <w:sz w:val="18"/>
                <w:szCs w:val="18"/>
              </w:rPr>
              <w:t>вк280</w:t>
            </w:r>
          </w:p>
        </w:tc>
        <w:tc>
          <w:tcPr>
            <w:tcW w:w="851" w:type="dxa"/>
            <w:vAlign w:val="bottom"/>
          </w:tcPr>
          <w:p w:rsidR="0014410E" w:rsidRPr="0014410E" w:rsidRDefault="0014410E">
            <w:pPr>
              <w:jc w:val="right"/>
              <w:rPr>
                <w:color w:val="000000"/>
                <w:sz w:val="18"/>
                <w:szCs w:val="18"/>
              </w:rPr>
            </w:pPr>
            <w:r w:rsidRPr="0014410E">
              <w:rPr>
                <w:color w:val="000000"/>
                <w:sz w:val="18"/>
                <w:szCs w:val="18"/>
              </w:rPr>
              <w:t>30,1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0,43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вк280</w:t>
            </w:r>
          </w:p>
        </w:tc>
        <w:tc>
          <w:tcPr>
            <w:tcW w:w="1559" w:type="dxa"/>
            <w:vAlign w:val="bottom"/>
          </w:tcPr>
          <w:p w:rsidR="0014410E" w:rsidRPr="0014410E" w:rsidRDefault="0014410E">
            <w:pPr>
              <w:rPr>
                <w:color w:val="000000"/>
                <w:sz w:val="18"/>
                <w:szCs w:val="18"/>
              </w:rPr>
            </w:pPr>
            <w:r w:rsidRPr="0014410E">
              <w:rPr>
                <w:color w:val="000000"/>
                <w:sz w:val="18"/>
                <w:szCs w:val="18"/>
              </w:rPr>
              <w:t>вк279</w:t>
            </w:r>
          </w:p>
        </w:tc>
        <w:tc>
          <w:tcPr>
            <w:tcW w:w="851" w:type="dxa"/>
            <w:vAlign w:val="bottom"/>
          </w:tcPr>
          <w:p w:rsidR="0014410E" w:rsidRPr="0014410E" w:rsidRDefault="0014410E">
            <w:pPr>
              <w:jc w:val="right"/>
              <w:rPr>
                <w:color w:val="000000"/>
                <w:sz w:val="18"/>
                <w:szCs w:val="18"/>
              </w:rPr>
            </w:pPr>
            <w:r w:rsidRPr="0014410E">
              <w:rPr>
                <w:color w:val="000000"/>
                <w:sz w:val="18"/>
                <w:szCs w:val="18"/>
              </w:rPr>
              <w:t>20,8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0,39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вк279</w:t>
            </w:r>
          </w:p>
        </w:tc>
        <w:tc>
          <w:tcPr>
            <w:tcW w:w="1559" w:type="dxa"/>
            <w:vAlign w:val="bottom"/>
          </w:tcPr>
          <w:p w:rsidR="0014410E" w:rsidRPr="0014410E" w:rsidRDefault="0014410E">
            <w:pPr>
              <w:rPr>
                <w:color w:val="000000"/>
                <w:sz w:val="18"/>
                <w:szCs w:val="18"/>
              </w:rPr>
            </w:pPr>
            <w:r w:rsidRPr="0014410E">
              <w:rPr>
                <w:color w:val="000000"/>
                <w:sz w:val="18"/>
                <w:szCs w:val="18"/>
              </w:rPr>
              <w:t>вк278</w:t>
            </w:r>
          </w:p>
        </w:tc>
        <w:tc>
          <w:tcPr>
            <w:tcW w:w="851" w:type="dxa"/>
            <w:vAlign w:val="bottom"/>
          </w:tcPr>
          <w:p w:rsidR="0014410E" w:rsidRPr="0014410E" w:rsidRDefault="0014410E">
            <w:pPr>
              <w:jc w:val="right"/>
              <w:rPr>
                <w:color w:val="000000"/>
                <w:sz w:val="18"/>
                <w:szCs w:val="18"/>
              </w:rPr>
            </w:pPr>
            <w:r w:rsidRPr="0014410E">
              <w:rPr>
                <w:color w:val="000000"/>
                <w:sz w:val="18"/>
                <w:szCs w:val="18"/>
              </w:rPr>
              <w:t>20,6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0,36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вк194</w:t>
            </w:r>
          </w:p>
        </w:tc>
        <w:tc>
          <w:tcPr>
            <w:tcW w:w="1559" w:type="dxa"/>
            <w:vAlign w:val="bottom"/>
          </w:tcPr>
          <w:p w:rsidR="0014410E" w:rsidRPr="0014410E" w:rsidRDefault="0014410E">
            <w:pPr>
              <w:rPr>
                <w:color w:val="000000"/>
                <w:sz w:val="18"/>
                <w:szCs w:val="18"/>
              </w:rPr>
            </w:pPr>
            <w:r w:rsidRPr="0014410E">
              <w:rPr>
                <w:color w:val="000000"/>
                <w:sz w:val="18"/>
                <w:szCs w:val="18"/>
              </w:rPr>
              <w:t>вк195</w:t>
            </w:r>
          </w:p>
        </w:tc>
        <w:tc>
          <w:tcPr>
            <w:tcW w:w="851" w:type="dxa"/>
            <w:vAlign w:val="bottom"/>
          </w:tcPr>
          <w:p w:rsidR="0014410E" w:rsidRPr="0014410E" w:rsidRDefault="0014410E">
            <w:pPr>
              <w:jc w:val="right"/>
              <w:rPr>
                <w:color w:val="000000"/>
                <w:sz w:val="18"/>
                <w:szCs w:val="18"/>
              </w:rPr>
            </w:pPr>
            <w:r w:rsidRPr="0014410E">
              <w:rPr>
                <w:color w:val="000000"/>
                <w:sz w:val="18"/>
                <w:szCs w:val="18"/>
              </w:rPr>
              <w:t>31,8</w:t>
            </w:r>
          </w:p>
        </w:tc>
        <w:tc>
          <w:tcPr>
            <w:tcW w:w="725" w:type="dxa"/>
            <w:vAlign w:val="bottom"/>
          </w:tcPr>
          <w:p w:rsidR="0014410E" w:rsidRPr="0014410E" w:rsidRDefault="0014410E">
            <w:pPr>
              <w:jc w:val="right"/>
              <w:rPr>
                <w:color w:val="000000"/>
                <w:sz w:val="18"/>
                <w:szCs w:val="18"/>
              </w:rPr>
            </w:pPr>
            <w:r w:rsidRPr="0014410E">
              <w:rPr>
                <w:color w:val="000000"/>
                <w:sz w:val="18"/>
                <w:szCs w:val="18"/>
              </w:rPr>
              <w:t>81</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-0,12</w:t>
            </w:r>
          </w:p>
        </w:tc>
        <w:tc>
          <w:tcPr>
            <w:tcW w:w="1039" w:type="dxa"/>
            <w:vAlign w:val="bottom"/>
          </w:tcPr>
          <w:p w:rsidR="0014410E" w:rsidRPr="0014410E" w:rsidRDefault="0014410E">
            <w:pPr>
              <w:jc w:val="right"/>
              <w:rPr>
                <w:color w:val="000000"/>
                <w:sz w:val="18"/>
                <w:szCs w:val="18"/>
              </w:rPr>
            </w:pPr>
            <w:r w:rsidRPr="0014410E">
              <w:rPr>
                <w:color w:val="000000"/>
                <w:sz w:val="18"/>
                <w:szCs w:val="18"/>
              </w:rPr>
              <w:t>-3,8</w:t>
            </w:r>
          </w:p>
        </w:tc>
        <w:tc>
          <w:tcPr>
            <w:tcW w:w="946" w:type="dxa"/>
            <w:vAlign w:val="bottom"/>
          </w:tcPr>
          <w:p w:rsidR="0014410E" w:rsidRPr="0014410E" w:rsidRDefault="0014410E">
            <w:pPr>
              <w:jc w:val="right"/>
              <w:rPr>
                <w:color w:val="000000"/>
                <w:sz w:val="18"/>
                <w:szCs w:val="18"/>
              </w:rPr>
            </w:pPr>
            <w:r w:rsidRPr="0014410E">
              <w:rPr>
                <w:color w:val="000000"/>
                <w:sz w:val="18"/>
                <w:szCs w:val="18"/>
              </w:rPr>
              <w:t>15,2</w:t>
            </w:r>
          </w:p>
        </w:tc>
        <w:tc>
          <w:tcPr>
            <w:tcW w:w="992" w:type="dxa"/>
            <w:vAlign w:val="bottom"/>
          </w:tcPr>
          <w:p w:rsidR="0014410E" w:rsidRPr="0014410E" w:rsidRDefault="0014410E">
            <w:pPr>
              <w:jc w:val="right"/>
              <w:rPr>
                <w:color w:val="000000"/>
                <w:sz w:val="18"/>
                <w:szCs w:val="18"/>
              </w:rPr>
            </w:pPr>
            <w:r w:rsidRPr="0014410E">
              <w:rPr>
                <w:color w:val="000000"/>
                <w:sz w:val="18"/>
                <w:szCs w:val="18"/>
              </w:rPr>
              <w:t>-3,52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вк195</w:t>
            </w:r>
          </w:p>
        </w:tc>
        <w:tc>
          <w:tcPr>
            <w:tcW w:w="1559" w:type="dxa"/>
            <w:vAlign w:val="bottom"/>
          </w:tcPr>
          <w:p w:rsidR="0014410E" w:rsidRPr="0014410E" w:rsidRDefault="0014410E">
            <w:pPr>
              <w:rPr>
                <w:color w:val="000000"/>
                <w:sz w:val="18"/>
                <w:szCs w:val="18"/>
              </w:rPr>
            </w:pPr>
            <w:r w:rsidRPr="0014410E">
              <w:rPr>
                <w:color w:val="000000"/>
                <w:sz w:val="18"/>
                <w:szCs w:val="18"/>
              </w:rPr>
              <w:t>вк196</w:t>
            </w:r>
          </w:p>
        </w:tc>
        <w:tc>
          <w:tcPr>
            <w:tcW w:w="851" w:type="dxa"/>
            <w:vAlign w:val="bottom"/>
          </w:tcPr>
          <w:p w:rsidR="0014410E" w:rsidRPr="0014410E" w:rsidRDefault="0014410E">
            <w:pPr>
              <w:jc w:val="right"/>
              <w:rPr>
                <w:color w:val="000000"/>
                <w:sz w:val="18"/>
                <w:szCs w:val="18"/>
              </w:rPr>
            </w:pPr>
            <w:r w:rsidRPr="0014410E">
              <w:rPr>
                <w:color w:val="000000"/>
                <w:sz w:val="18"/>
                <w:szCs w:val="18"/>
              </w:rPr>
              <w:t>42,3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15,22</w:t>
            </w:r>
          </w:p>
        </w:tc>
        <w:tc>
          <w:tcPr>
            <w:tcW w:w="992" w:type="dxa"/>
            <w:vAlign w:val="bottom"/>
          </w:tcPr>
          <w:p w:rsidR="0014410E" w:rsidRPr="0014410E" w:rsidRDefault="0014410E">
            <w:pPr>
              <w:jc w:val="right"/>
              <w:rPr>
                <w:color w:val="000000"/>
                <w:sz w:val="18"/>
                <w:szCs w:val="18"/>
              </w:rPr>
            </w:pPr>
            <w:r w:rsidRPr="0014410E">
              <w:rPr>
                <w:color w:val="000000"/>
                <w:sz w:val="18"/>
                <w:szCs w:val="18"/>
              </w:rPr>
              <w:t>-3,57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вк196</w:t>
            </w:r>
          </w:p>
        </w:tc>
        <w:tc>
          <w:tcPr>
            <w:tcW w:w="1559" w:type="dxa"/>
            <w:vAlign w:val="bottom"/>
          </w:tcPr>
          <w:p w:rsidR="0014410E" w:rsidRPr="0014410E" w:rsidRDefault="0014410E">
            <w:pPr>
              <w:rPr>
                <w:color w:val="000000"/>
                <w:sz w:val="18"/>
                <w:szCs w:val="18"/>
              </w:rPr>
            </w:pPr>
            <w:r w:rsidRPr="0014410E">
              <w:rPr>
                <w:color w:val="000000"/>
                <w:sz w:val="18"/>
                <w:szCs w:val="18"/>
              </w:rPr>
              <w:t>вк197</w:t>
            </w:r>
          </w:p>
        </w:tc>
        <w:tc>
          <w:tcPr>
            <w:tcW w:w="851" w:type="dxa"/>
            <w:vAlign w:val="bottom"/>
          </w:tcPr>
          <w:p w:rsidR="0014410E" w:rsidRPr="0014410E" w:rsidRDefault="0014410E">
            <w:pPr>
              <w:jc w:val="right"/>
              <w:rPr>
                <w:color w:val="000000"/>
                <w:sz w:val="18"/>
                <w:szCs w:val="18"/>
              </w:rPr>
            </w:pPr>
            <w:r w:rsidRPr="0014410E">
              <w:rPr>
                <w:color w:val="000000"/>
                <w:sz w:val="18"/>
                <w:szCs w:val="18"/>
              </w:rPr>
              <w:t>37,5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15,23</w:t>
            </w:r>
          </w:p>
        </w:tc>
        <w:tc>
          <w:tcPr>
            <w:tcW w:w="992" w:type="dxa"/>
            <w:vAlign w:val="bottom"/>
          </w:tcPr>
          <w:p w:rsidR="0014410E" w:rsidRPr="0014410E" w:rsidRDefault="0014410E">
            <w:pPr>
              <w:jc w:val="right"/>
              <w:rPr>
                <w:color w:val="000000"/>
                <w:sz w:val="18"/>
                <w:szCs w:val="18"/>
              </w:rPr>
            </w:pPr>
            <w:r w:rsidRPr="0014410E">
              <w:rPr>
                <w:color w:val="000000"/>
                <w:sz w:val="18"/>
                <w:szCs w:val="18"/>
              </w:rPr>
              <w:t>-3,68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вк197</w:t>
            </w:r>
          </w:p>
        </w:tc>
        <w:tc>
          <w:tcPr>
            <w:tcW w:w="1559" w:type="dxa"/>
            <w:vAlign w:val="bottom"/>
          </w:tcPr>
          <w:p w:rsidR="0014410E" w:rsidRPr="0014410E" w:rsidRDefault="0014410E">
            <w:pPr>
              <w:rPr>
                <w:color w:val="000000"/>
                <w:sz w:val="18"/>
                <w:szCs w:val="18"/>
              </w:rPr>
            </w:pPr>
            <w:r w:rsidRPr="0014410E">
              <w:rPr>
                <w:color w:val="000000"/>
                <w:sz w:val="18"/>
                <w:szCs w:val="18"/>
              </w:rPr>
              <w:t>вк198</w:t>
            </w:r>
          </w:p>
        </w:tc>
        <w:tc>
          <w:tcPr>
            <w:tcW w:w="851" w:type="dxa"/>
            <w:vAlign w:val="bottom"/>
          </w:tcPr>
          <w:p w:rsidR="0014410E" w:rsidRPr="0014410E" w:rsidRDefault="0014410E">
            <w:pPr>
              <w:jc w:val="right"/>
              <w:rPr>
                <w:color w:val="000000"/>
                <w:sz w:val="18"/>
                <w:szCs w:val="18"/>
              </w:rPr>
            </w:pPr>
            <w:r w:rsidRPr="0014410E">
              <w:rPr>
                <w:color w:val="000000"/>
                <w:sz w:val="18"/>
                <w:szCs w:val="18"/>
              </w:rPr>
              <w:t>28,6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15,25</w:t>
            </w:r>
          </w:p>
        </w:tc>
        <w:tc>
          <w:tcPr>
            <w:tcW w:w="992" w:type="dxa"/>
            <w:vAlign w:val="bottom"/>
          </w:tcPr>
          <w:p w:rsidR="0014410E" w:rsidRPr="0014410E" w:rsidRDefault="0014410E">
            <w:pPr>
              <w:jc w:val="right"/>
              <w:rPr>
                <w:color w:val="000000"/>
                <w:sz w:val="18"/>
                <w:szCs w:val="18"/>
              </w:rPr>
            </w:pPr>
            <w:r w:rsidRPr="0014410E">
              <w:rPr>
                <w:color w:val="000000"/>
                <w:sz w:val="18"/>
                <w:szCs w:val="18"/>
              </w:rPr>
              <w:t>-3,72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вк198</w:t>
            </w:r>
          </w:p>
        </w:tc>
        <w:tc>
          <w:tcPr>
            <w:tcW w:w="1559" w:type="dxa"/>
            <w:vAlign w:val="bottom"/>
          </w:tcPr>
          <w:p w:rsidR="0014410E" w:rsidRPr="0014410E" w:rsidRDefault="0014410E">
            <w:pPr>
              <w:rPr>
                <w:color w:val="000000"/>
                <w:sz w:val="18"/>
                <w:szCs w:val="18"/>
              </w:rPr>
            </w:pPr>
            <w:r w:rsidRPr="0014410E">
              <w:rPr>
                <w:color w:val="000000"/>
                <w:sz w:val="18"/>
                <w:szCs w:val="18"/>
              </w:rPr>
              <w:t>вк199</w:t>
            </w:r>
          </w:p>
        </w:tc>
        <w:tc>
          <w:tcPr>
            <w:tcW w:w="851" w:type="dxa"/>
            <w:vAlign w:val="bottom"/>
          </w:tcPr>
          <w:p w:rsidR="0014410E" w:rsidRPr="0014410E" w:rsidRDefault="0014410E">
            <w:pPr>
              <w:jc w:val="right"/>
              <w:rPr>
                <w:color w:val="000000"/>
                <w:sz w:val="18"/>
                <w:szCs w:val="18"/>
              </w:rPr>
            </w:pPr>
            <w:r w:rsidRPr="0014410E">
              <w:rPr>
                <w:color w:val="000000"/>
                <w:sz w:val="18"/>
                <w:szCs w:val="18"/>
              </w:rPr>
              <w:t>24,3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15,26</w:t>
            </w:r>
          </w:p>
        </w:tc>
        <w:tc>
          <w:tcPr>
            <w:tcW w:w="992" w:type="dxa"/>
            <w:vAlign w:val="bottom"/>
          </w:tcPr>
          <w:p w:rsidR="0014410E" w:rsidRPr="0014410E" w:rsidRDefault="0014410E">
            <w:pPr>
              <w:jc w:val="right"/>
              <w:rPr>
                <w:color w:val="000000"/>
                <w:sz w:val="18"/>
                <w:szCs w:val="18"/>
              </w:rPr>
            </w:pPr>
            <w:r w:rsidRPr="0014410E">
              <w:rPr>
                <w:color w:val="000000"/>
                <w:sz w:val="18"/>
                <w:szCs w:val="18"/>
              </w:rPr>
              <w:t>-3,77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вк199</w:t>
            </w:r>
          </w:p>
        </w:tc>
        <w:tc>
          <w:tcPr>
            <w:tcW w:w="1559" w:type="dxa"/>
            <w:vAlign w:val="bottom"/>
          </w:tcPr>
          <w:p w:rsidR="0014410E" w:rsidRPr="0014410E" w:rsidRDefault="0014410E">
            <w:pPr>
              <w:rPr>
                <w:color w:val="000000"/>
                <w:sz w:val="18"/>
                <w:szCs w:val="18"/>
              </w:rPr>
            </w:pPr>
            <w:r w:rsidRPr="0014410E">
              <w:rPr>
                <w:color w:val="000000"/>
                <w:sz w:val="18"/>
                <w:szCs w:val="18"/>
              </w:rPr>
              <w:t>вк200</w:t>
            </w:r>
          </w:p>
        </w:tc>
        <w:tc>
          <w:tcPr>
            <w:tcW w:w="851" w:type="dxa"/>
            <w:vAlign w:val="bottom"/>
          </w:tcPr>
          <w:p w:rsidR="0014410E" w:rsidRPr="0014410E" w:rsidRDefault="0014410E">
            <w:pPr>
              <w:jc w:val="right"/>
              <w:rPr>
                <w:color w:val="000000"/>
                <w:sz w:val="18"/>
                <w:szCs w:val="18"/>
              </w:rPr>
            </w:pPr>
            <w:r w:rsidRPr="0014410E">
              <w:rPr>
                <w:color w:val="000000"/>
                <w:sz w:val="18"/>
                <w:szCs w:val="18"/>
              </w:rPr>
              <w:t>23,7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15,27</w:t>
            </w:r>
          </w:p>
        </w:tc>
        <w:tc>
          <w:tcPr>
            <w:tcW w:w="992" w:type="dxa"/>
            <w:vAlign w:val="bottom"/>
          </w:tcPr>
          <w:p w:rsidR="0014410E" w:rsidRPr="0014410E" w:rsidRDefault="0014410E">
            <w:pPr>
              <w:jc w:val="right"/>
              <w:rPr>
                <w:color w:val="000000"/>
                <w:sz w:val="18"/>
                <w:szCs w:val="18"/>
              </w:rPr>
            </w:pPr>
            <w:r w:rsidRPr="0014410E">
              <w:rPr>
                <w:color w:val="000000"/>
                <w:sz w:val="18"/>
                <w:szCs w:val="18"/>
              </w:rPr>
              <w:t>-3,8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вк200</w:t>
            </w:r>
          </w:p>
        </w:tc>
        <w:tc>
          <w:tcPr>
            <w:tcW w:w="1559" w:type="dxa"/>
            <w:vAlign w:val="bottom"/>
          </w:tcPr>
          <w:p w:rsidR="0014410E" w:rsidRPr="0014410E" w:rsidRDefault="0014410E">
            <w:pPr>
              <w:rPr>
                <w:color w:val="000000"/>
                <w:sz w:val="18"/>
                <w:szCs w:val="18"/>
              </w:rPr>
            </w:pPr>
            <w:r w:rsidRPr="0014410E">
              <w:rPr>
                <w:color w:val="000000"/>
                <w:sz w:val="18"/>
                <w:szCs w:val="18"/>
              </w:rPr>
              <w:t>вк201</w:t>
            </w:r>
          </w:p>
        </w:tc>
        <w:tc>
          <w:tcPr>
            <w:tcW w:w="851" w:type="dxa"/>
            <w:vAlign w:val="bottom"/>
          </w:tcPr>
          <w:p w:rsidR="0014410E" w:rsidRPr="0014410E" w:rsidRDefault="0014410E">
            <w:pPr>
              <w:jc w:val="right"/>
              <w:rPr>
                <w:color w:val="000000"/>
                <w:sz w:val="18"/>
                <w:szCs w:val="18"/>
              </w:rPr>
            </w:pPr>
            <w:r w:rsidRPr="0014410E">
              <w:rPr>
                <w:color w:val="000000"/>
                <w:sz w:val="18"/>
                <w:szCs w:val="18"/>
              </w:rPr>
              <w:t>28,1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15,28</w:t>
            </w:r>
          </w:p>
        </w:tc>
        <w:tc>
          <w:tcPr>
            <w:tcW w:w="992" w:type="dxa"/>
            <w:vAlign w:val="bottom"/>
          </w:tcPr>
          <w:p w:rsidR="0014410E" w:rsidRPr="0014410E" w:rsidRDefault="0014410E">
            <w:pPr>
              <w:jc w:val="right"/>
              <w:rPr>
                <w:color w:val="000000"/>
                <w:sz w:val="18"/>
                <w:szCs w:val="18"/>
              </w:rPr>
            </w:pPr>
            <w:r w:rsidRPr="0014410E">
              <w:rPr>
                <w:color w:val="000000"/>
                <w:sz w:val="18"/>
                <w:szCs w:val="18"/>
              </w:rPr>
              <w:t>-3,85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вк201</w:t>
            </w:r>
          </w:p>
        </w:tc>
        <w:tc>
          <w:tcPr>
            <w:tcW w:w="1559" w:type="dxa"/>
            <w:vAlign w:val="bottom"/>
          </w:tcPr>
          <w:p w:rsidR="0014410E" w:rsidRPr="0014410E" w:rsidRDefault="0014410E">
            <w:pPr>
              <w:rPr>
                <w:color w:val="000000"/>
                <w:sz w:val="18"/>
                <w:szCs w:val="18"/>
              </w:rPr>
            </w:pPr>
            <w:r w:rsidRPr="0014410E">
              <w:rPr>
                <w:color w:val="000000"/>
                <w:sz w:val="18"/>
                <w:szCs w:val="18"/>
              </w:rPr>
              <w:t>вк202</w:t>
            </w:r>
          </w:p>
        </w:tc>
        <w:tc>
          <w:tcPr>
            <w:tcW w:w="851" w:type="dxa"/>
            <w:vAlign w:val="bottom"/>
          </w:tcPr>
          <w:p w:rsidR="0014410E" w:rsidRPr="0014410E" w:rsidRDefault="0014410E">
            <w:pPr>
              <w:jc w:val="right"/>
              <w:rPr>
                <w:color w:val="000000"/>
                <w:sz w:val="18"/>
                <w:szCs w:val="18"/>
              </w:rPr>
            </w:pPr>
            <w:r w:rsidRPr="0014410E">
              <w:rPr>
                <w:color w:val="000000"/>
                <w:sz w:val="18"/>
                <w:szCs w:val="18"/>
              </w:rPr>
              <w:t>38,1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-0,9</w:t>
            </w:r>
          </w:p>
        </w:tc>
        <w:tc>
          <w:tcPr>
            <w:tcW w:w="946" w:type="dxa"/>
            <w:vAlign w:val="bottom"/>
          </w:tcPr>
          <w:p w:rsidR="0014410E" w:rsidRPr="0014410E" w:rsidRDefault="0014410E">
            <w:pPr>
              <w:jc w:val="right"/>
              <w:rPr>
                <w:color w:val="000000"/>
                <w:sz w:val="18"/>
                <w:szCs w:val="18"/>
              </w:rPr>
            </w:pPr>
            <w:r w:rsidRPr="0014410E">
              <w:rPr>
                <w:color w:val="000000"/>
                <w:sz w:val="18"/>
                <w:szCs w:val="18"/>
              </w:rPr>
              <w:t>15,32</w:t>
            </w:r>
          </w:p>
        </w:tc>
        <w:tc>
          <w:tcPr>
            <w:tcW w:w="992" w:type="dxa"/>
            <w:vAlign w:val="bottom"/>
          </w:tcPr>
          <w:p w:rsidR="0014410E" w:rsidRPr="0014410E" w:rsidRDefault="0014410E">
            <w:pPr>
              <w:jc w:val="right"/>
              <w:rPr>
                <w:color w:val="000000"/>
                <w:sz w:val="18"/>
                <w:szCs w:val="18"/>
              </w:rPr>
            </w:pPr>
            <w:r w:rsidRPr="0014410E">
              <w:rPr>
                <w:color w:val="000000"/>
                <w:sz w:val="18"/>
                <w:szCs w:val="18"/>
              </w:rPr>
              <w:t>-5,54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вк202</w:t>
            </w:r>
          </w:p>
        </w:tc>
        <w:tc>
          <w:tcPr>
            <w:tcW w:w="1559" w:type="dxa"/>
            <w:vAlign w:val="bottom"/>
          </w:tcPr>
          <w:p w:rsidR="0014410E" w:rsidRPr="0014410E" w:rsidRDefault="0014410E">
            <w:pPr>
              <w:rPr>
                <w:color w:val="000000"/>
                <w:sz w:val="18"/>
                <w:szCs w:val="18"/>
              </w:rPr>
            </w:pPr>
            <w:r w:rsidRPr="0014410E">
              <w:rPr>
                <w:color w:val="000000"/>
                <w:sz w:val="18"/>
                <w:szCs w:val="18"/>
              </w:rPr>
              <w:t>вк203</w:t>
            </w:r>
          </w:p>
        </w:tc>
        <w:tc>
          <w:tcPr>
            <w:tcW w:w="851" w:type="dxa"/>
            <w:vAlign w:val="bottom"/>
          </w:tcPr>
          <w:p w:rsidR="0014410E" w:rsidRPr="0014410E" w:rsidRDefault="0014410E">
            <w:pPr>
              <w:jc w:val="right"/>
              <w:rPr>
                <w:color w:val="000000"/>
                <w:sz w:val="18"/>
                <w:szCs w:val="18"/>
              </w:rPr>
            </w:pPr>
            <w:r w:rsidRPr="0014410E">
              <w:rPr>
                <w:color w:val="000000"/>
                <w:sz w:val="18"/>
                <w:szCs w:val="18"/>
              </w:rPr>
              <w:t>42,8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15,4</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-0,9</w:t>
            </w:r>
          </w:p>
        </w:tc>
        <w:tc>
          <w:tcPr>
            <w:tcW w:w="946" w:type="dxa"/>
            <w:vAlign w:val="bottom"/>
          </w:tcPr>
          <w:p w:rsidR="0014410E" w:rsidRPr="0014410E" w:rsidRDefault="0014410E">
            <w:pPr>
              <w:jc w:val="right"/>
              <w:rPr>
                <w:color w:val="000000"/>
                <w:sz w:val="18"/>
                <w:szCs w:val="18"/>
              </w:rPr>
            </w:pPr>
            <w:r w:rsidRPr="0014410E">
              <w:rPr>
                <w:color w:val="000000"/>
                <w:sz w:val="18"/>
                <w:szCs w:val="18"/>
              </w:rPr>
              <w:t>15,36</w:t>
            </w:r>
          </w:p>
        </w:tc>
        <w:tc>
          <w:tcPr>
            <w:tcW w:w="992" w:type="dxa"/>
            <w:vAlign w:val="bottom"/>
          </w:tcPr>
          <w:p w:rsidR="0014410E" w:rsidRPr="0014410E" w:rsidRDefault="0014410E">
            <w:pPr>
              <w:jc w:val="right"/>
              <w:rPr>
                <w:color w:val="000000"/>
                <w:sz w:val="18"/>
                <w:szCs w:val="18"/>
              </w:rPr>
            </w:pPr>
            <w:r w:rsidRPr="0014410E">
              <w:rPr>
                <w:color w:val="000000"/>
                <w:sz w:val="18"/>
                <w:szCs w:val="18"/>
              </w:rPr>
              <w:t>-5,56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вк180</w:t>
            </w:r>
          </w:p>
        </w:tc>
        <w:tc>
          <w:tcPr>
            <w:tcW w:w="1559" w:type="dxa"/>
            <w:vAlign w:val="bottom"/>
          </w:tcPr>
          <w:p w:rsidR="0014410E" w:rsidRPr="0014410E" w:rsidRDefault="0014410E">
            <w:pPr>
              <w:rPr>
                <w:color w:val="000000"/>
                <w:sz w:val="18"/>
                <w:szCs w:val="18"/>
              </w:rPr>
            </w:pPr>
            <w:r w:rsidRPr="0014410E">
              <w:rPr>
                <w:color w:val="000000"/>
                <w:sz w:val="18"/>
                <w:szCs w:val="18"/>
              </w:rPr>
              <w:t>вк181</w:t>
            </w:r>
          </w:p>
        </w:tc>
        <w:tc>
          <w:tcPr>
            <w:tcW w:w="851" w:type="dxa"/>
            <w:vAlign w:val="bottom"/>
          </w:tcPr>
          <w:p w:rsidR="0014410E" w:rsidRPr="0014410E" w:rsidRDefault="0014410E">
            <w:pPr>
              <w:jc w:val="right"/>
              <w:rPr>
                <w:color w:val="000000"/>
                <w:sz w:val="18"/>
                <w:szCs w:val="18"/>
              </w:rPr>
            </w:pPr>
            <w:r w:rsidRPr="0014410E">
              <w:rPr>
                <w:color w:val="000000"/>
                <w:sz w:val="18"/>
                <w:szCs w:val="18"/>
              </w:rPr>
              <w:t>26,2</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14,86</w:t>
            </w:r>
          </w:p>
        </w:tc>
        <w:tc>
          <w:tcPr>
            <w:tcW w:w="992" w:type="dxa"/>
            <w:vAlign w:val="bottom"/>
          </w:tcPr>
          <w:p w:rsidR="0014410E" w:rsidRPr="0014410E" w:rsidRDefault="0014410E">
            <w:pPr>
              <w:jc w:val="right"/>
              <w:rPr>
                <w:color w:val="000000"/>
                <w:sz w:val="18"/>
                <w:szCs w:val="18"/>
              </w:rPr>
            </w:pPr>
            <w:r w:rsidRPr="0014410E">
              <w:rPr>
                <w:color w:val="000000"/>
                <w:sz w:val="18"/>
                <w:szCs w:val="18"/>
              </w:rPr>
              <w:t>0,11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вк179</w:t>
            </w:r>
          </w:p>
        </w:tc>
        <w:tc>
          <w:tcPr>
            <w:tcW w:w="1559" w:type="dxa"/>
            <w:vAlign w:val="bottom"/>
          </w:tcPr>
          <w:p w:rsidR="0014410E" w:rsidRPr="0014410E" w:rsidRDefault="0014410E">
            <w:pPr>
              <w:rPr>
                <w:color w:val="000000"/>
                <w:sz w:val="18"/>
                <w:szCs w:val="18"/>
              </w:rPr>
            </w:pPr>
            <w:r w:rsidRPr="0014410E">
              <w:rPr>
                <w:color w:val="000000"/>
                <w:sz w:val="18"/>
                <w:szCs w:val="18"/>
              </w:rPr>
              <w:t>вк180</w:t>
            </w:r>
          </w:p>
        </w:tc>
        <w:tc>
          <w:tcPr>
            <w:tcW w:w="851" w:type="dxa"/>
            <w:vAlign w:val="bottom"/>
          </w:tcPr>
          <w:p w:rsidR="0014410E" w:rsidRPr="0014410E" w:rsidRDefault="0014410E">
            <w:pPr>
              <w:jc w:val="right"/>
              <w:rPr>
                <w:color w:val="000000"/>
                <w:sz w:val="18"/>
                <w:szCs w:val="18"/>
              </w:rPr>
            </w:pPr>
            <w:r w:rsidRPr="0014410E">
              <w:rPr>
                <w:color w:val="000000"/>
                <w:sz w:val="18"/>
                <w:szCs w:val="18"/>
              </w:rPr>
              <w:t>101,3</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14,86</w:t>
            </w:r>
          </w:p>
        </w:tc>
        <w:tc>
          <w:tcPr>
            <w:tcW w:w="992" w:type="dxa"/>
            <w:vAlign w:val="bottom"/>
          </w:tcPr>
          <w:p w:rsidR="0014410E" w:rsidRPr="0014410E" w:rsidRDefault="0014410E">
            <w:pPr>
              <w:jc w:val="right"/>
              <w:rPr>
                <w:color w:val="000000"/>
                <w:sz w:val="18"/>
                <w:szCs w:val="18"/>
              </w:rPr>
            </w:pPr>
            <w:r w:rsidRPr="0014410E">
              <w:rPr>
                <w:color w:val="000000"/>
                <w:sz w:val="18"/>
                <w:szCs w:val="18"/>
              </w:rPr>
              <w:t>0,13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вк178</w:t>
            </w:r>
          </w:p>
        </w:tc>
        <w:tc>
          <w:tcPr>
            <w:tcW w:w="1559" w:type="dxa"/>
            <w:vAlign w:val="bottom"/>
          </w:tcPr>
          <w:p w:rsidR="0014410E" w:rsidRPr="0014410E" w:rsidRDefault="0014410E">
            <w:pPr>
              <w:rPr>
                <w:color w:val="000000"/>
                <w:sz w:val="18"/>
                <w:szCs w:val="18"/>
              </w:rPr>
            </w:pPr>
            <w:r w:rsidRPr="0014410E">
              <w:rPr>
                <w:color w:val="000000"/>
                <w:sz w:val="18"/>
                <w:szCs w:val="18"/>
              </w:rPr>
              <w:t>вк179</w:t>
            </w:r>
          </w:p>
        </w:tc>
        <w:tc>
          <w:tcPr>
            <w:tcW w:w="851" w:type="dxa"/>
            <w:vAlign w:val="bottom"/>
          </w:tcPr>
          <w:p w:rsidR="0014410E" w:rsidRPr="0014410E" w:rsidRDefault="0014410E">
            <w:pPr>
              <w:jc w:val="right"/>
              <w:rPr>
                <w:color w:val="000000"/>
                <w:sz w:val="18"/>
                <w:szCs w:val="18"/>
              </w:rPr>
            </w:pPr>
            <w:r w:rsidRPr="0014410E">
              <w:rPr>
                <w:color w:val="000000"/>
                <w:sz w:val="18"/>
                <w:szCs w:val="18"/>
              </w:rPr>
              <w:t>51</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14,87</w:t>
            </w:r>
          </w:p>
        </w:tc>
        <w:tc>
          <w:tcPr>
            <w:tcW w:w="992" w:type="dxa"/>
            <w:vAlign w:val="bottom"/>
          </w:tcPr>
          <w:p w:rsidR="0014410E" w:rsidRPr="0014410E" w:rsidRDefault="0014410E">
            <w:pPr>
              <w:jc w:val="right"/>
              <w:rPr>
                <w:color w:val="000000"/>
                <w:sz w:val="18"/>
                <w:szCs w:val="18"/>
              </w:rPr>
            </w:pPr>
            <w:r w:rsidRPr="0014410E">
              <w:rPr>
                <w:color w:val="000000"/>
                <w:sz w:val="18"/>
                <w:szCs w:val="18"/>
              </w:rPr>
              <w:t>0,19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вк177</w:t>
            </w:r>
          </w:p>
        </w:tc>
        <w:tc>
          <w:tcPr>
            <w:tcW w:w="1559" w:type="dxa"/>
            <w:vAlign w:val="bottom"/>
          </w:tcPr>
          <w:p w:rsidR="0014410E" w:rsidRPr="0014410E" w:rsidRDefault="0014410E">
            <w:pPr>
              <w:rPr>
                <w:color w:val="000000"/>
                <w:sz w:val="18"/>
                <w:szCs w:val="18"/>
              </w:rPr>
            </w:pPr>
            <w:r w:rsidRPr="0014410E">
              <w:rPr>
                <w:color w:val="000000"/>
                <w:sz w:val="18"/>
                <w:szCs w:val="18"/>
              </w:rPr>
              <w:t>вк178</w:t>
            </w:r>
          </w:p>
        </w:tc>
        <w:tc>
          <w:tcPr>
            <w:tcW w:w="851" w:type="dxa"/>
            <w:vAlign w:val="bottom"/>
          </w:tcPr>
          <w:p w:rsidR="0014410E" w:rsidRPr="0014410E" w:rsidRDefault="0014410E">
            <w:pPr>
              <w:jc w:val="right"/>
              <w:rPr>
                <w:color w:val="000000"/>
                <w:sz w:val="18"/>
                <w:szCs w:val="18"/>
              </w:rPr>
            </w:pPr>
            <w:r w:rsidRPr="0014410E">
              <w:rPr>
                <w:color w:val="000000"/>
                <w:sz w:val="18"/>
                <w:szCs w:val="18"/>
              </w:rPr>
              <w:t>19,2</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0,22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вк176</w:t>
            </w:r>
          </w:p>
        </w:tc>
        <w:tc>
          <w:tcPr>
            <w:tcW w:w="1559" w:type="dxa"/>
            <w:vAlign w:val="bottom"/>
          </w:tcPr>
          <w:p w:rsidR="0014410E" w:rsidRPr="0014410E" w:rsidRDefault="0014410E">
            <w:pPr>
              <w:rPr>
                <w:color w:val="000000"/>
                <w:sz w:val="18"/>
                <w:szCs w:val="18"/>
              </w:rPr>
            </w:pPr>
            <w:r w:rsidRPr="0014410E">
              <w:rPr>
                <w:color w:val="000000"/>
                <w:sz w:val="18"/>
                <w:szCs w:val="18"/>
              </w:rPr>
              <w:t>вк177</w:t>
            </w:r>
          </w:p>
        </w:tc>
        <w:tc>
          <w:tcPr>
            <w:tcW w:w="851" w:type="dxa"/>
            <w:vAlign w:val="bottom"/>
          </w:tcPr>
          <w:p w:rsidR="0014410E" w:rsidRPr="0014410E" w:rsidRDefault="0014410E">
            <w:pPr>
              <w:jc w:val="right"/>
              <w:rPr>
                <w:color w:val="000000"/>
                <w:sz w:val="18"/>
                <w:szCs w:val="18"/>
              </w:rPr>
            </w:pPr>
            <w:r w:rsidRPr="0014410E">
              <w:rPr>
                <w:color w:val="000000"/>
                <w:sz w:val="18"/>
                <w:szCs w:val="18"/>
              </w:rPr>
              <w:t>28,5</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0,25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вк175</w:t>
            </w:r>
          </w:p>
        </w:tc>
        <w:tc>
          <w:tcPr>
            <w:tcW w:w="1559" w:type="dxa"/>
            <w:vAlign w:val="bottom"/>
          </w:tcPr>
          <w:p w:rsidR="0014410E" w:rsidRPr="0014410E" w:rsidRDefault="0014410E">
            <w:pPr>
              <w:rPr>
                <w:color w:val="000000"/>
                <w:sz w:val="18"/>
                <w:szCs w:val="18"/>
              </w:rPr>
            </w:pPr>
            <w:r w:rsidRPr="0014410E">
              <w:rPr>
                <w:color w:val="000000"/>
                <w:sz w:val="18"/>
                <w:szCs w:val="18"/>
              </w:rPr>
              <w:t>вк176</w:t>
            </w:r>
          </w:p>
        </w:tc>
        <w:tc>
          <w:tcPr>
            <w:tcW w:w="851" w:type="dxa"/>
            <w:vAlign w:val="bottom"/>
          </w:tcPr>
          <w:p w:rsidR="0014410E" w:rsidRPr="0014410E" w:rsidRDefault="0014410E">
            <w:pPr>
              <w:jc w:val="right"/>
              <w:rPr>
                <w:color w:val="000000"/>
                <w:sz w:val="18"/>
                <w:szCs w:val="18"/>
              </w:rPr>
            </w:pPr>
            <w:r w:rsidRPr="0014410E">
              <w:rPr>
                <w:color w:val="000000"/>
                <w:sz w:val="18"/>
                <w:szCs w:val="18"/>
              </w:rPr>
              <w:t>36,8</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0,34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вк175</w:t>
            </w:r>
          </w:p>
        </w:tc>
        <w:tc>
          <w:tcPr>
            <w:tcW w:w="1559" w:type="dxa"/>
            <w:vAlign w:val="bottom"/>
          </w:tcPr>
          <w:p w:rsidR="0014410E" w:rsidRPr="0014410E" w:rsidRDefault="0014410E">
            <w:pPr>
              <w:rPr>
                <w:color w:val="000000"/>
                <w:sz w:val="18"/>
                <w:szCs w:val="18"/>
              </w:rPr>
            </w:pPr>
            <w:r w:rsidRPr="0014410E">
              <w:rPr>
                <w:color w:val="000000"/>
                <w:sz w:val="18"/>
                <w:szCs w:val="18"/>
              </w:rPr>
              <w:t>вк174</w:t>
            </w:r>
          </w:p>
        </w:tc>
        <w:tc>
          <w:tcPr>
            <w:tcW w:w="851" w:type="dxa"/>
            <w:vAlign w:val="bottom"/>
          </w:tcPr>
          <w:p w:rsidR="0014410E" w:rsidRPr="0014410E" w:rsidRDefault="0014410E">
            <w:pPr>
              <w:jc w:val="right"/>
              <w:rPr>
                <w:color w:val="000000"/>
                <w:sz w:val="18"/>
                <w:szCs w:val="18"/>
              </w:rPr>
            </w:pPr>
            <w:r w:rsidRPr="0014410E">
              <w:rPr>
                <w:color w:val="000000"/>
                <w:sz w:val="18"/>
                <w:szCs w:val="18"/>
              </w:rPr>
              <w:t>23,5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вк174</w:t>
            </w:r>
          </w:p>
        </w:tc>
        <w:tc>
          <w:tcPr>
            <w:tcW w:w="1559" w:type="dxa"/>
            <w:vAlign w:val="bottom"/>
          </w:tcPr>
          <w:p w:rsidR="0014410E" w:rsidRPr="0014410E" w:rsidRDefault="0014410E">
            <w:pPr>
              <w:rPr>
                <w:color w:val="000000"/>
                <w:sz w:val="18"/>
                <w:szCs w:val="18"/>
              </w:rPr>
            </w:pPr>
            <w:r w:rsidRPr="0014410E">
              <w:rPr>
                <w:color w:val="000000"/>
                <w:sz w:val="18"/>
                <w:szCs w:val="18"/>
              </w:rPr>
              <w:t>вк172</w:t>
            </w:r>
          </w:p>
        </w:tc>
        <w:tc>
          <w:tcPr>
            <w:tcW w:w="851" w:type="dxa"/>
            <w:vAlign w:val="bottom"/>
          </w:tcPr>
          <w:p w:rsidR="0014410E" w:rsidRPr="0014410E" w:rsidRDefault="0014410E">
            <w:pPr>
              <w:jc w:val="right"/>
              <w:rPr>
                <w:color w:val="000000"/>
                <w:sz w:val="18"/>
                <w:szCs w:val="18"/>
              </w:rPr>
            </w:pPr>
            <w:r w:rsidRPr="0014410E">
              <w:rPr>
                <w:color w:val="000000"/>
                <w:sz w:val="18"/>
                <w:szCs w:val="18"/>
              </w:rPr>
              <w:t>21,3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0,27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вк172</w:t>
            </w:r>
          </w:p>
        </w:tc>
        <w:tc>
          <w:tcPr>
            <w:tcW w:w="1559" w:type="dxa"/>
            <w:vAlign w:val="bottom"/>
          </w:tcPr>
          <w:p w:rsidR="0014410E" w:rsidRPr="0014410E" w:rsidRDefault="0014410E">
            <w:pPr>
              <w:rPr>
                <w:color w:val="000000"/>
                <w:sz w:val="18"/>
                <w:szCs w:val="18"/>
              </w:rPr>
            </w:pPr>
            <w:r w:rsidRPr="0014410E">
              <w:rPr>
                <w:color w:val="000000"/>
                <w:sz w:val="18"/>
                <w:szCs w:val="18"/>
              </w:rPr>
              <w:t>вк171</w:t>
            </w:r>
          </w:p>
        </w:tc>
        <w:tc>
          <w:tcPr>
            <w:tcW w:w="851" w:type="dxa"/>
            <w:vAlign w:val="bottom"/>
          </w:tcPr>
          <w:p w:rsidR="0014410E" w:rsidRPr="0014410E" w:rsidRDefault="0014410E">
            <w:pPr>
              <w:jc w:val="right"/>
              <w:rPr>
                <w:color w:val="000000"/>
                <w:sz w:val="18"/>
                <w:szCs w:val="18"/>
              </w:rPr>
            </w:pPr>
            <w:r w:rsidRPr="0014410E">
              <w:rPr>
                <w:color w:val="000000"/>
                <w:sz w:val="18"/>
                <w:szCs w:val="18"/>
              </w:rPr>
              <w:t>61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0,17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вк116</w:t>
            </w:r>
          </w:p>
        </w:tc>
        <w:tc>
          <w:tcPr>
            <w:tcW w:w="1559" w:type="dxa"/>
            <w:vAlign w:val="bottom"/>
          </w:tcPr>
          <w:p w:rsidR="0014410E" w:rsidRPr="0014410E" w:rsidRDefault="0014410E">
            <w:pPr>
              <w:rPr>
                <w:color w:val="000000"/>
                <w:sz w:val="18"/>
                <w:szCs w:val="18"/>
              </w:rPr>
            </w:pPr>
            <w:r w:rsidRPr="0014410E">
              <w:rPr>
                <w:color w:val="000000"/>
                <w:sz w:val="18"/>
                <w:szCs w:val="18"/>
              </w:rPr>
              <w:t>вк117</w:t>
            </w:r>
          </w:p>
        </w:tc>
        <w:tc>
          <w:tcPr>
            <w:tcW w:w="851" w:type="dxa"/>
            <w:vAlign w:val="bottom"/>
          </w:tcPr>
          <w:p w:rsidR="0014410E" w:rsidRPr="0014410E" w:rsidRDefault="0014410E">
            <w:pPr>
              <w:jc w:val="right"/>
              <w:rPr>
                <w:color w:val="000000"/>
                <w:sz w:val="18"/>
                <w:szCs w:val="18"/>
              </w:rPr>
            </w:pPr>
            <w:r w:rsidRPr="0014410E">
              <w:rPr>
                <w:color w:val="000000"/>
                <w:sz w:val="18"/>
                <w:szCs w:val="18"/>
              </w:rPr>
              <w:t>20,6</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вк116</w:t>
            </w:r>
          </w:p>
        </w:tc>
        <w:tc>
          <w:tcPr>
            <w:tcW w:w="1559" w:type="dxa"/>
            <w:vAlign w:val="bottom"/>
          </w:tcPr>
          <w:p w:rsidR="0014410E" w:rsidRPr="0014410E" w:rsidRDefault="0014410E">
            <w:pPr>
              <w:rPr>
                <w:color w:val="000000"/>
                <w:sz w:val="18"/>
                <w:szCs w:val="18"/>
              </w:rPr>
            </w:pPr>
            <w:r w:rsidRPr="0014410E">
              <w:rPr>
                <w:color w:val="000000"/>
                <w:sz w:val="18"/>
                <w:szCs w:val="18"/>
              </w:rPr>
              <w:t>вк115</w:t>
            </w:r>
          </w:p>
        </w:tc>
        <w:tc>
          <w:tcPr>
            <w:tcW w:w="851" w:type="dxa"/>
            <w:vAlign w:val="bottom"/>
          </w:tcPr>
          <w:p w:rsidR="0014410E" w:rsidRPr="0014410E" w:rsidRDefault="0014410E">
            <w:pPr>
              <w:jc w:val="right"/>
              <w:rPr>
                <w:color w:val="000000"/>
                <w:sz w:val="18"/>
                <w:szCs w:val="18"/>
              </w:rPr>
            </w:pPr>
            <w:r w:rsidRPr="0014410E">
              <w:rPr>
                <w:color w:val="000000"/>
                <w:sz w:val="18"/>
                <w:szCs w:val="18"/>
              </w:rPr>
              <w:t>24,8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0,86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вк115</w:t>
            </w:r>
          </w:p>
        </w:tc>
        <w:tc>
          <w:tcPr>
            <w:tcW w:w="1559" w:type="dxa"/>
            <w:vAlign w:val="bottom"/>
          </w:tcPr>
          <w:p w:rsidR="0014410E" w:rsidRPr="0014410E" w:rsidRDefault="0014410E">
            <w:pPr>
              <w:rPr>
                <w:color w:val="000000"/>
                <w:sz w:val="18"/>
                <w:szCs w:val="18"/>
              </w:rPr>
            </w:pPr>
            <w:r w:rsidRPr="0014410E">
              <w:rPr>
                <w:color w:val="000000"/>
                <w:sz w:val="18"/>
                <w:szCs w:val="18"/>
              </w:rPr>
              <w:t>вк114</w:t>
            </w:r>
          </w:p>
        </w:tc>
        <w:tc>
          <w:tcPr>
            <w:tcW w:w="851" w:type="dxa"/>
            <w:vAlign w:val="bottom"/>
          </w:tcPr>
          <w:p w:rsidR="0014410E" w:rsidRPr="0014410E" w:rsidRDefault="0014410E">
            <w:pPr>
              <w:jc w:val="right"/>
              <w:rPr>
                <w:color w:val="000000"/>
                <w:sz w:val="18"/>
                <w:szCs w:val="18"/>
              </w:rPr>
            </w:pPr>
            <w:r w:rsidRPr="0014410E">
              <w:rPr>
                <w:color w:val="000000"/>
                <w:sz w:val="18"/>
                <w:szCs w:val="18"/>
              </w:rPr>
              <w:t>27,1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0,83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вк114</w:t>
            </w:r>
          </w:p>
        </w:tc>
        <w:tc>
          <w:tcPr>
            <w:tcW w:w="1559" w:type="dxa"/>
            <w:vAlign w:val="bottom"/>
          </w:tcPr>
          <w:p w:rsidR="0014410E" w:rsidRPr="0014410E" w:rsidRDefault="0014410E">
            <w:pPr>
              <w:rPr>
                <w:color w:val="000000"/>
                <w:sz w:val="18"/>
                <w:szCs w:val="18"/>
              </w:rPr>
            </w:pPr>
            <w:r w:rsidRPr="0014410E">
              <w:rPr>
                <w:color w:val="000000"/>
                <w:sz w:val="18"/>
                <w:szCs w:val="18"/>
              </w:rPr>
              <w:t>вк113</w:t>
            </w:r>
          </w:p>
        </w:tc>
        <w:tc>
          <w:tcPr>
            <w:tcW w:w="851" w:type="dxa"/>
            <w:vAlign w:val="bottom"/>
          </w:tcPr>
          <w:p w:rsidR="0014410E" w:rsidRPr="0014410E" w:rsidRDefault="0014410E">
            <w:pPr>
              <w:jc w:val="right"/>
              <w:rPr>
                <w:color w:val="000000"/>
                <w:sz w:val="18"/>
                <w:szCs w:val="18"/>
              </w:rPr>
            </w:pPr>
            <w:r w:rsidRPr="0014410E">
              <w:rPr>
                <w:color w:val="000000"/>
                <w:sz w:val="18"/>
                <w:szCs w:val="18"/>
              </w:rPr>
              <w:t>29,1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0,81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вк113</w:t>
            </w:r>
          </w:p>
        </w:tc>
        <w:tc>
          <w:tcPr>
            <w:tcW w:w="1559" w:type="dxa"/>
            <w:vAlign w:val="bottom"/>
          </w:tcPr>
          <w:p w:rsidR="0014410E" w:rsidRPr="0014410E" w:rsidRDefault="0014410E">
            <w:pPr>
              <w:rPr>
                <w:color w:val="000000"/>
                <w:sz w:val="18"/>
                <w:szCs w:val="18"/>
              </w:rPr>
            </w:pPr>
            <w:r w:rsidRPr="0014410E">
              <w:rPr>
                <w:color w:val="000000"/>
                <w:sz w:val="18"/>
                <w:szCs w:val="18"/>
              </w:rPr>
              <w:t>вк112</w:t>
            </w:r>
          </w:p>
        </w:tc>
        <w:tc>
          <w:tcPr>
            <w:tcW w:w="851" w:type="dxa"/>
            <w:vAlign w:val="bottom"/>
          </w:tcPr>
          <w:p w:rsidR="0014410E" w:rsidRPr="0014410E" w:rsidRDefault="0014410E">
            <w:pPr>
              <w:jc w:val="right"/>
              <w:rPr>
                <w:color w:val="000000"/>
                <w:sz w:val="18"/>
                <w:szCs w:val="18"/>
              </w:rPr>
            </w:pPr>
            <w:r w:rsidRPr="0014410E">
              <w:rPr>
                <w:color w:val="000000"/>
                <w:sz w:val="18"/>
                <w:szCs w:val="18"/>
              </w:rPr>
              <w:t>19,2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0,78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вк112</w:t>
            </w:r>
          </w:p>
        </w:tc>
        <w:tc>
          <w:tcPr>
            <w:tcW w:w="1559" w:type="dxa"/>
            <w:vAlign w:val="bottom"/>
          </w:tcPr>
          <w:p w:rsidR="0014410E" w:rsidRPr="0014410E" w:rsidRDefault="0014410E">
            <w:pPr>
              <w:rPr>
                <w:color w:val="000000"/>
                <w:sz w:val="18"/>
                <w:szCs w:val="18"/>
              </w:rPr>
            </w:pPr>
            <w:r w:rsidRPr="0014410E">
              <w:rPr>
                <w:color w:val="000000"/>
                <w:sz w:val="18"/>
                <w:szCs w:val="18"/>
              </w:rPr>
              <w:t>вк111</w:t>
            </w:r>
          </w:p>
        </w:tc>
        <w:tc>
          <w:tcPr>
            <w:tcW w:w="851" w:type="dxa"/>
            <w:vAlign w:val="bottom"/>
          </w:tcPr>
          <w:p w:rsidR="0014410E" w:rsidRPr="0014410E" w:rsidRDefault="0014410E">
            <w:pPr>
              <w:jc w:val="right"/>
              <w:rPr>
                <w:color w:val="000000"/>
                <w:sz w:val="18"/>
                <w:szCs w:val="18"/>
              </w:rPr>
            </w:pPr>
            <w:r w:rsidRPr="0014410E">
              <w:rPr>
                <w:color w:val="000000"/>
                <w:sz w:val="18"/>
                <w:szCs w:val="18"/>
              </w:rPr>
              <w:t>18,5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0,73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вк111</w:t>
            </w:r>
          </w:p>
        </w:tc>
        <w:tc>
          <w:tcPr>
            <w:tcW w:w="1559" w:type="dxa"/>
            <w:vAlign w:val="bottom"/>
          </w:tcPr>
          <w:p w:rsidR="0014410E" w:rsidRPr="0014410E" w:rsidRDefault="0014410E">
            <w:pPr>
              <w:rPr>
                <w:color w:val="000000"/>
                <w:sz w:val="18"/>
                <w:szCs w:val="18"/>
              </w:rPr>
            </w:pPr>
            <w:r w:rsidRPr="0014410E">
              <w:rPr>
                <w:color w:val="000000"/>
                <w:sz w:val="18"/>
                <w:szCs w:val="18"/>
              </w:rPr>
              <w:t>вк110</w:t>
            </w:r>
          </w:p>
        </w:tc>
        <w:tc>
          <w:tcPr>
            <w:tcW w:w="851" w:type="dxa"/>
            <w:vAlign w:val="bottom"/>
          </w:tcPr>
          <w:p w:rsidR="0014410E" w:rsidRPr="0014410E" w:rsidRDefault="0014410E">
            <w:pPr>
              <w:jc w:val="right"/>
              <w:rPr>
                <w:color w:val="000000"/>
                <w:sz w:val="18"/>
                <w:szCs w:val="18"/>
              </w:rPr>
            </w:pPr>
            <w:r w:rsidRPr="0014410E">
              <w:rPr>
                <w:color w:val="000000"/>
                <w:sz w:val="18"/>
                <w:szCs w:val="18"/>
              </w:rPr>
              <w:t>23,4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вк110</w:t>
            </w:r>
          </w:p>
        </w:tc>
        <w:tc>
          <w:tcPr>
            <w:tcW w:w="1559" w:type="dxa"/>
            <w:vAlign w:val="bottom"/>
          </w:tcPr>
          <w:p w:rsidR="0014410E" w:rsidRPr="0014410E" w:rsidRDefault="0014410E">
            <w:pPr>
              <w:rPr>
                <w:color w:val="000000"/>
                <w:sz w:val="18"/>
                <w:szCs w:val="18"/>
              </w:rPr>
            </w:pPr>
            <w:r w:rsidRPr="0014410E">
              <w:rPr>
                <w:color w:val="000000"/>
                <w:sz w:val="18"/>
                <w:szCs w:val="18"/>
              </w:rPr>
              <w:t>вк109</w:t>
            </w:r>
          </w:p>
        </w:tc>
        <w:tc>
          <w:tcPr>
            <w:tcW w:w="851" w:type="dxa"/>
            <w:vAlign w:val="bottom"/>
          </w:tcPr>
          <w:p w:rsidR="0014410E" w:rsidRPr="0014410E" w:rsidRDefault="0014410E">
            <w:pPr>
              <w:jc w:val="right"/>
              <w:rPr>
                <w:color w:val="000000"/>
                <w:sz w:val="18"/>
                <w:szCs w:val="18"/>
              </w:rPr>
            </w:pPr>
            <w:r w:rsidRPr="0014410E">
              <w:rPr>
                <w:color w:val="000000"/>
                <w:sz w:val="18"/>
                <w:szCs w:val="18"/>
              </w:rPr>
              <w:t>60,3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0,66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вк109</w:t>
            </w:r>
          </w:p>
        </w:tc>
        <w:tc>
          <w:tcPr>
            <w:tcW w:w="1559" w:type="dxa"/>
            <w:vAlign w:val="bottom"/>
          </w:tcPr>
          <w:p w:rsidR="0014410E" w:rsidRPr="0014410E" w:rsidRDefault="0014410E">
            <w:pPr>
              <w:rPr>
                <w:color w:val="000000"/>
                <w:sz w:val="18"/>
                <w:szCs w:val="18"/>
              </w:rPr>
            </w:pPr>
            <w:r w:rsidRPr="0014410E">
              <w:rPr>
                <w:color w:val="000000"/>
                <w:sz w:val="18"/>
                <w:szCs w:val="18"/>
              </w:rPr>
              <w:t>вк108</w:t>
            </w:r>
          </w:p>
        </w:tc>
        <w:tc>
          <w:tcPr>
            <w:tcW w:w="851" w:type="dxa"/>
            <w:vAlign w:val="bottom"/>
          </w:tcPr>
          <w:p w:rsidR="0014410E" w:rsidRPr="0014410E" w:rsidRDefault="0014410E">
            <w:pPr>
              <w:jc w:val="right"/>
              <w:rPr>
                <w:color w:val="000000"/>
                <w:sz w:val="18"/>
                <w:szCs w:val="18"/>
              </w:rPr>
            </w:pPr>
            <w:r w:rsidRPr="0014410E">
              <w:rPr>
                <w:color w:val="000000"/>
                <w:sz w:val="18"/>
                <w:szCs w:val="18"/>
              </w:rPr>
              <w:t>22,9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0,63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вк108</w:t>
            </w:r>
          </w:p>
        </w:tc>
        <w:tc>
          <w:tcPr>
            <w:tcW w:w="1559" w:type="dxa"/>
            <w:vAlign w:val="bottom"/>
          </w:tcPr>
          <w:p w:rsidR="0014410E" w:rsidRPr="0014410E" w:rsidRDefault="0014410E">
            <w:pPr>
              <w:rPr>
                <w:color w:val="000000"/>
                <w:sz w:val="18"/>
                <w:szCs w:val="18"/>
              </w:rPr>
            </w:pPr>
            <w:r w:rsidRPr="0014410E">
              <w:rPr>
                <w:color w:val="000000"/>
                <w:sz w:val="18"/>
                <w:szCs w:val="18"/>
              </w:rPr>
              <w:t>вк107</w:t>
            </w:r>
          </w:p>
        </w:tc>
        <w:tc>
          <w:tcPr>
            <w:tcW w:w="851" w:type="dxa"/>
            <w:vAlign w:val="bottom"/>
          </w:tcPr>
          <w:p w:rsidR="0014410E" w:rsidRPr="0014410E" w:rsidRDefault="0014410E">
            <w:pPr>
              <w:jc w:val="right"/>
              <w:rPr>
                <w:color w:val="000000"/>
                <w:sz w:val="18"/>
                <w:szCs w:val="18"/>
              </w:rPr>
            </w:pPr>
            <w:r w:rsidRPr="0014410E">
              <w:rPr>
                <w:color w:val="000000"/>
                <w:sz w:val="18"/>
                <w:szCs w:val="18"/>
              </w:rPr>
              <w:t>34,7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вк107</w:t>
            </w:r>
          </w:p>
        </w:tc>
        <w:tc>
          <w:tcPr>
            <w:tcW w:w="1559" w:type="dxa"/>
            <w:vAlign w:val="bottom"/>
          </w:tcPr>
          <w:p w:rsidR="0014410E" w:rsidRPr="0014410E" w:rsidRDefault="0014410E">
            <w:pPr>
              <w:rPr>
                <w:color w:val="000000"/>
                <w:sz w:val="18"/>
                <w:szCs w:val="18"/>
              </w:rPr>
            </w:pPr>
            <w:r w:rsidRPr="0014410E">
              <w:rPr>
                <w:color w:val="000000"/>
                <w:sz w:val="18"/>
                <w:szCs w:val="18"/>
              </w:rPr>
              <w:t>вк106</w:t>
            </w:r>
          </w:p>
        </w:tc>
        <w:tc>
          <w:tcPr>
            <w:tcW w:w="851" w:type="dxa"/>
            <w:vAlign w:val="bottom"/>
          </w:tcPr>
          <w:p w:rsidR="0014410E" w:rsidRPr="0014410E" w:rsidRDefault="0014410E">
            <w:pPr>
              <w:jc w:val="right"/>
              <w:rPr>
                <w:color w:val="000000"/>
                <w:sz w:val="18"/>
                <w:szCs w:val="18"/>
              </w:rPr>
            </w:pPr>
            <w:r w:rsidRPr="0014410E">
              <w:rPr>
                <w:color w:val="000000"/>
                <w:sz w:val="18"/>
                <w:szCs w:val="18"/>
              </w:rPr>
              <w:t>36,1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0,46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вк106</w:t>
            </w:r>
          </w:p>
        </w:tc>
        <w:tc>
          <w:tcPr>
            <w:tcW w:w="1559" w:type="dxa"/>
            <w:vAlign w:val="bottom"/>
          </w:tcPr>
          <w:p w:rsidR="0014410E" w:rsidRPr="0014410E" w:rsidRDefault="0014410E">
            <w:pPr>
              <w:rPr>
                <w:color w:val="000000"/>
                <w:sz w:val="18"/>
                <w:szCs w:val="18"/>
              </w:rPr>
            </w:pPr>
            <w:r w:rsidRPr="0014410E">
              <w:rPr>
                <w:color w:val="000000"/>
                <w:sz w:val="18"/>
                <w:szCs w:val="18"/>
              </w:rPr>
              <w:t>вк105</w:t>
            </w:r>
          </w:p>
        </w:tc>
        <w:tc>
          <w:tcPr>
            <w:tcW w:w="851" w:type="dxa"/>
            <w:vAlign w:val="bottom"/>
          </w:tcPr>
          <w:p w:rsidR="0014410E" w:rsidRPr="0014410E" w:rsidRDefault="0014410E">
            <w:pPr>
              <w:jc w:val="right"/>
              <w:rPr>
                <w:color w:val="000000"/>
                <w:sz w:val="18"/>
                <w:szCs w:val="18"/>
              </w:rPr>
            </w:pPr>
            <w:r w:rsidRPr="0014410E">
              <w:rPr>
                <w:color w:val="000000"/>
                <w:sz w:val="18"/>
                <w:szCs w:val="18"/>
              </w:rPr>
              <w:t>25,5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0,41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вк105</w:t>
            </w:r>
          </w:p>
        </w:tc>
        <w:tc>
          <w:tcPr>
            <w:tcW w:w="1559" w:type="dxa"/>
            <w:vAlign w:val="bottom"/>
          </w:tcPr>
          <w:p w:rsidR="0014410E" w:rsidRPr="0014410E" w:rsidRDefault="0014410E">
            <w:pPr>
              <w:rPr>
                <w:color w:val="000000"/>
                <w:sz w:val="18"/>
                <w:szCs w:val="18"/>
              </w:rPr>
            </w:pPr>
            <w:r w:rsidRPr="0014410E">
              <w:rPr>
                <w:color w:val="000000"/>
                <w:sz w:val="18"/>
                <w:szCs w:val="18"/>
              </w:rPr>
              <w:t>вк104</w:t>
            </w:r>
          </w:p>
        </w:tc>
        <w:tc>
          <w:tcPr>
            <w:tcW w:w="851" w:type="dxa"/>
            <w:vAlign w:val="bottom"/>
          </w:tcPr>
          <w:p w:rsidR="0014410E" w:rsidRPr="0014410E" w:rsidRDefault="0014410E">
            <w:pPr>
              <w:jc w:val="right"/>
              <w:rPr>
                <w:color w:val="000000"/>
                <w:sz w:val="18"/>
                <w:szCs w:val="18"/>
              </w:rPr>
            </w:pPr>
            <w:r w:rsidRPr="0014410E">
              <w:rPr>
                <w:color w:val="000000"/>
                <w:sz w:val="18"/>
                <w:szCs w:val="18"/>
              </w:rPr>
              <w:t>24,1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0,39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вк104</w:t>
            </w:r>
          </w:p>
        </w:tc>
        <w:tc>
          <w:tcPr>
            <w:tcW w:w="1559" w:type="dxa"/>
            <w:vAlign w:val="bottom"/>
          </w:tcPr>
          <w:p w:rsidR="0014410E" w:rsidRPr="0014410E" w:rsidRDefault="0014410E">
            <w:pPr>
              <w:rPr>
                <w:color w:val="000000"/>
                <w:sz w:val="18"/>
                <w:szCs w:val="18"/>
              </w:rPr>
            </w:pPr>
            <w:r w:rsidRPr="0014410E">
              <w:rPr>
                <w:color w:val="000000"/>
                <w:sz w:val="18"/>
                <w:szCs w:val="18"/>
              </w:rPr>
              <w:t>вк103</w:t>
            </w:r>
          </w:p>
        </w:tc>
        <w:tc>
          <w:tcPr>
            <w:tcW w:w="851" w:type="dxa"/>
            <w:vAlign w:val="bottom"/>
          </w:tcPr>
          <w:p w:rsidR="0014410E" w:rsidRPr="0014410E" w:rsidRDefault="0014410E">
            <w:pPr>
              <w:jc w:val="right"/>
              <w:rPr>
                <w:color w:val="000000"/>
                <w:sz w:val="18"/>
                <w:szCs w:val="18"/>
              </w:rPr>
            </w:pPr>
            <w:r w:rsidRPr="0014410E">
              <w:rPr>
                <w:color w:val="000000"/>
                <w:sz w:val="18"/>
                <w:szCs w:val="18"/>
              </w:rPr>
              <w:t>27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0,33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вк103</w:t>
            </w:r>
          </w:p>
        </w:tc>
        <w:tc>
          <w:tcPr>
            <w:tcW w:w="1559" w:type="dxa"/>
            <w:vAlign w:val="bottom"/>
          </w:tcPr>
          <w:p w:rsidR="0014410E" w:rsidRPr="0014410E" w:rsidRDefault="0014410E">
            <w:pPr>
              <w:rPr>
                <w:color w:val="000000"/>
                <w:sz w:val="18"/>
                <w:szCs w:val="18"/>
              </w:rPr>
            </w:pPr>
            <w:r w:rsidRPr="0014410E">
              <w:rPr>
                <w:color w:val="000000"/>
                <w:sz w:val="18"/>
                <w:szCs w:val="18"/>
              </w:rPr>
              <w:t>вк102</w:t>
            </w:r>
          </w:p>
        </w:tc>
        <w:tc>
          <w:tcPr>
            <w:tcW w:w="851" w:type="dxa"/>
            <w:vAlign w:val="bottom"/>
          </w:tcPr>
          <w:p w:rsidR="0014410E" w:rsidRPr="0014410E" w:rsidRDefault="0014410E">
            <w:pPr>
              <w:jc w:val="right"/>
              <w:rPr>
                <w:color w:val="000000"/>
                <w:sz w:val="18"/>
                <w:szCs w:val="18"/>
              </w:rPr>
            </w:pPr>
            <w:r w:rsidRPr="0014410E">
              <w:rPr>
                <w:color w:val="000000"/>
                <w:sz w:val="18"/>
                <w:szCs w:val="18"/>
              </w:rPr>
              <w:t>25,5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0,31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вк102</w:t>
            </w:r>
          </w:p>
        </w:tc>
        <w:tc>
          <w:tcPr>
            <w:tcW w:w="1559" w:type="dxa"/>
            <w:vAlign w:val="bottom"/>
          </w:tcPr>
          <w:p w:rsidR="0014410E" w:rsidRPr="0014410E" w:rsidRDefault="0014410E">
            <w:pPr>
              <w:rPr>
                <w:color w:val="000000"/>
                <w:sz w:val="18"/>
                <w:szCs w:val="18"/>
              </w:rPr>
            </w:pPr>
            <w:r w:rsidRPr="0014410E">
              <w:rPr>
                <w:color w:val="000000"/>
                <w:sz w:val="18"/>
                <w:szCs w:val="18"/>
              </w:rPr>
              <w:t>вк101</w:t>
            </w:r>
          </w:p>
        </w:tc>
        <w:tc>
          <w:tcPr>
            <w:tcW w:w="851" w:type="dxa"/>
            <w:vAlign w:val="bottom"/>
          </w:tcPr>
          <w:p w:rsidR="0014410E" w:rsidRPr="0014410E" w:rsidRDefault="0014410E">
            <w:pPr>
              <w:jc w:val="right"/>
              <w:rPr>
                <w:color w:val="000000"/>
                <w:sz w:val="18"/>
                <w:szCs w:val="18"/>
              </w:rPr>
            </w:pPr>
            <w:r w:rsidRPr="0014410E">
              <w:rPr>
                <w:color w:val="000000"/>
                <w:sz w:val="18"/>
                <w:szCs w:val="18"/>
              </w:rPr>
              <w:t>72,7</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0,21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вк101</w:t>
            </w:r>
          </w:p>
        </w:tc>
        <w:tc>
          <w:tcPr>
            <w:tcW w:w="1559" w:type="dxa"/>
            <w:vAlign w:val="bottom"/>
          </w:tcPr>
          <w:p w:rsidR="0014410E" w:rsidRPr="0014410E" w:rsidRDefault="0014410E">
            <w:pPr>
              <w:rPr>
                <w:color w:val="000000"/>
                <w:sz w:val="18"/>
                <w:szCs w:val="18"/>
              </w:rPr>
            </w:pPr>
            <w:r w:rsidRPr="0014410E">
              <w:rPr>
                <w:color w:val="000000"/>
                <w:sz w:val="18"/>
                <w:szCs w:val="18"/>
              </w:rPr>
              <w:t>вк100</w:t>
            </w:r>
          </w:p>
        </w:tc>
        <w:tc>
          <w:tcPr>
            <w:tcW w:w="851" w:type="dxa"/>
            <w:vAlign w:val="bottom"/>
          </w:tcPr>
          <w:p w:rsidR="0014410E" w:rsidRPr="0014410E" w:rsidRDefault="0014410E">
            <w:pPr>
              <w:jc w:val="right"/>
              <w:rPr>
                <w:color w:val="000000"/>
                <w:sz w:val="18"/>
                <w:szCs w:val="18"/>
              </w:rPr>
            </w:pPr>
            <w:r w:rsidRPr="0014410E">
              <w:rPr>
                <w:color w:val="000000"/>
                <w:sz w:val="18"/>
                <w:szCs w:val="18"/>
              </w:rPr>
              <w:t>31,4</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0,13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вк100</w:t>
            </w:r>
          </w:p>
        </w:tc>
        <w:tc>
          <w:tcPr>
            <w:tcW w:w="1559" w:type="dxa"/>
            <w:vAlign w:val="bottom"/>
          </w:tcPr>
          <w:p w:rsidR="0014410E" w:rsidRPr="0014410E" w:rsidRDefault="0014410E">
            <w:pPr>
              <w:rPr>
                <w:color w:val="000000"/>
                <w:sz w:val="18"/>
                <w:szCs w:val="18"/>
              </w:rPr>
            </w:pPr>
            <w:r w:rsidRPr="0014410E">
              <w:rPr>
                <w:color w:val="000000"/>
                <w:sz w:val="18"/>
                <w:szCs w:val="18"/>
              </w:rPr>
              <w:t>вк99</w:t>
            </w:r>
          </w:p>
        </w:tc>
        <w:tc>
          <w:tcPr>
            <w:tcW w:w="851" w:type="dxa"/>
            <w:vAlign w:val="bottom"/>
          </w:tcPr>
          <w:p w:rsidR="0014410E" w:rsidRPr="0014410E" w:rsidRDefault="0014410E">
            <w:pPr>
              <w:jc w:val="right"/>
              <w:rPr>
                <w:color w:val="000000"/>
                <w:sz w:val="18"/>
                <w:szCs w:val="18"/>
              </w:rPr>
            </w:pPr>
            <w:r w:rsidRPr="0014410E">
              <w:rPr>
                <w:color w:val="000000"/>
                <w:sz w:val="18"/>
                <w:szCs w:val="18"/>
              </w:rPr>
              <w:t>29,9</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0,11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вк379</w:t>
            </w:r>
          </w:p>
        </w:tc>
        <w:tc>
          <w:tcPr>
            <w:tcW w:w="1559" w:type="dxa"/>
            <w:vAlign w:val="bottom"/>
          </w:tcPr>
          <w:p w:rsidR="0014410E" w:rsidRPr="0014410E" w:rsidRDefault="0014410E">
            <w:pPr>
              <w:rPr>
                <w:color w:val="000000"/>
                <w:sz w:val="18"/>
                <w:szCs w:val="18"/>
              </w:rPr>
            </w:pPr>
            <w:r w:rsidRPr="0014410E">
              <w:rPr>
                <w:color w:val="000000"/>
                <w:sz w:val="18"/>
                <w:szCs w:val="18"/>
              </w:rPr>
              <w:t>вк371</w:t>
            </w:r>
          </w:p>
        </w:tc>
        <w:tc>
          <w:tcPr>
            <w:tcW w:w="851" w:type="dxa"/>
            <w:vAlign w:val="bottom"/>
          </w:tcPr>
          <w:p w:rsidR="0014410E" w:rsidRPr="0014410E" w:rsidRDefault="0014410E">
            <w:pPr>
              <w:jc w:val="right"/>
              <w:rPr>
                <w:color w:val="000000"/>
                <w:sz w:val="18"/>
                <w:szCs w:val="18"/>
              </w:rPr>
            </w:pPr>
            <w:r w:rsidRPr="0014410E">
              <w:rPr>
                <w:color w:val="000000"/>
                <w:sz w:val="18"/>
                <w:szCs w:val="18"/>
              </w:rPr>
              <w:t>122,3</w:t>
            </w:r>
          </w:p>
        </w:tc>
        <w:tc>
          <w:tcPr>
            <w:tcW w:w="725" w:type="dxa"/>
            <w:vAlign w:val="bottom"/>
          </w:tcPr>
          <w:p w:rsidR="0014410E" w:rsidRPr="0014410E" w:rsidRDefault="0014410E">
            <w:pPr>
              <w:jc w:val="right"/>
              <w:rPr>
                <w:color w:val="000000"/>
                <w:sz w:val="18"/>
                <w:szCs w:val="18"/>
              </w:rPr>
            </w:pPr>
            <w:r w:rsidRPr="0014410E">
              <w:rPr>
                <w:color w:val="000000"/>
                <w:sz w:val="18"/>
                <w:szCs w:val="18"/>
              </w:rPr>
              <w:t>97</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0,56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24,7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26,4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376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10,2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375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9,7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375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22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21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7,9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20,7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10,2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11,9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18,9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0,09</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18,6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14,6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370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24,3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370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16,1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0,07</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20,9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вк368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16,9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18</w:t>
            </w:r>
          </w:p>
        </w:tc>
        <w:tc>
          <w:tcPr>
            <w:tcW w:w="851" w:type="dxa"/>
            <w:vAlign w:val="bottom"/>
          </w:tcPr>
          <w:p w:rsidR="0014410E" w:rsidRPr="0014410E" w:rsidRDefault="0014410E">
            <w:pPr>
              <w:jc w:val="right"/>
              <w:rPr>
                <w:color w:val="000000"/>
                <w:sz w:val="18"/>
                <w:szCs w:val="18"/>
              </w:rPr>
            </w:pPr>
            <w:r w:rsidRPr="0014410E">
              <w:rPr>
                <w:color w:val="000000"/>
                <w:sz w:val="18"/>
                <w:szCs w:val="18"/>
              </w:rPr>
              <w:t>14,3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17,3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20</w:t>
            </w:r>
          </w:p>
        </w:tc>
        <w:tc>
          <w:tcPr>
            <w:tcW w:w="851" w:type="dxa"/>
            <w:vAlign w:val="bottom"/>
          </w:tcPr>
          <w:p w:rsidR="0014410E" w:rsidRPr="0014410E" w:rsidRDefault="0014410E">
            <w:pPr>
              <w:jc w:val="right"/>
              <w:rPr>
                <w:color w:val="000000"/>
                <w:sz w:val="18"/>
                <w:szCs w:val="18"/>
              </w:rPr>
            </w:pPr>
            <w:r w:rsidRPr="0014410E">
              <w:rPr>
                <w:color w:val="000000"/>
                <w:sz w:val="18"/>
                <w:szCs w:val="18"/>
              </w:rPr>
              <w:t>12,8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23</w:t>
            </w:r>
          </w:p>
        </w:tc>
        <w:tc>
          <w:tcPr>
            <w:tcW w:w="851" w:type="dxa"/>
            <w:vAlign w:val="bottom"/>
          </w:tcPr>
          <w:p w:rsidR="0014410E" w:rsidRPr="0014410E" w:rsidRDefault="0014410E">
            <w:pPr>
              <w:jc w:val="right"/>
              <w:rPr>
                <w:color w:val="000000"/>
                <w:sz w:val="18"/>
                <w:szCs w:val="18"/>
              </w:rPr>
            </w:pPr>
            <w:r w:rsidRPr="0014410E">
              <w:rPr>
                <w:color w:val="000000"/>
                <w:sz w:val="18"/>
                <w:szCs w:val="18"/>
              </w:rPr>
              <w:t>18,7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22</w:t>
            </w:r>
          </w:p>
        </w:tc>
        <w:tc>
          <w:tcPr>
            <w:tcW w:w="851" w:type="dxa"/>
            <w:vAlign w:val="bottom"/>
          </w:tcPr>
          <w:p w:rsidR="0014410E" w:rsidRPr="0014410E" w:rsidRDefault="0014410E">
            <w:pPr>
              <w:jc w:val="right"/>
              <w:rPr>
                <w:color w:val="000000"/>
                <w:sz w:val="18"/>
                <w:szCs w:val="18"/>
              </w:rPr>
            </w:pPr>
            <w:r w:rsidRPr="0014410E">
              <w:rPr>
                <w:color w:val="000000"/>
                <w:sz w:val="18"/>
                <w:szCs w:val="18"/>
              </w:rPr>
              <w:t>14,3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24</w:t>
            </w:r>
          </w:p>
        </w:tc>
        <w:tc>
          <w:tcPr>
            <w:tcW w:w="851" w:type="dxa"/>
            <w:vAlign w:val="bottom"/>
          </w:tcPr>
          <w:p w:rsidR="0014410E" w:rsidRPr="0014410E" w:rsidRDefault="0014410E">
            <w:pPr>
              <w:jc w:val="right"/>
              <w:rPr>
                <w:color w:val="000000"/>
                <w:sz w:val="18"/>
                <w:szCs w:val="18"/>
              </w:rPr>
            </w:pPr>
            <w:r w:rsidRPr="0014410E">
              <w:rPr>
                <w:color w:val="000000"/>
                <w:sz w:val="18"/>
                <w:szCs w:val="18"/>
              </w:rPr>
              <w:t>9,6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26</w:t>
            </w:r>
          </w:p>
        </w:tc>
        <w:tc>
          <w:tcPr>
            <w:tcW w:w="851" w:type="dxa"/>
            <w:vAlign w:val="bottom"/>
          </w:tcPr>
          <w:p w:rsidR="0014410E" w:rsidRPr="0014410E" w:rsidRDefault="0014410E">
            <w:pPr>
              <w:jc w:val="right"/>
              <w:rPr>
                <w:color w:val="000000"/>
                <w:sz w:val="18"/>
                <w:szCs w:val="18"/>
              </w:rPr>
            </w:pPr>
            <w:r w:rsidRPr="0014410E">
              <w:rPr>
                <w:color w:val="000000"/>
                <w:sz w:val="18"/>
                <w:szCs w:val="18"/>
              </w:rPr>
              <w:t>11,3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28</w:t>
            </w:r>
          </w:p>
        </w:tc>
        <w:tc>
          <w:tcPr>
            <w:tcW w:w="851" w:type="dxa"/>
            <w:vAlign w:val="bottom"/>
          </w:tcPr>
          <w:p w:rsidR="0014410E" w:rsidRPr="0014410E" w:rsidRDefault="0014410E">
            <w:pPr>
              <w:jc w:val="right"/>
              <w:rPr>
                <w:color w:val="000000"/>
                <w:sz w:val="18"/>
                <w:szCs w:val="18"/>
              </w:rPr>
            </w:pPr>
            <w:r w:rsidRPr="0014410E">
              <w:rPr>
                <w:color w:val="000000"/>
                <w:sz w:val="18"/>
                <w:szCs w:val="18"/>
              </w:rPr>
              <w:t>12,3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27</w:t>
            </w:r>
          </w:p>
        </w:tc>
        <w:tc>
          <w:tcPr>
            <w:tcW w:w="851" w:type="dxa"/>
            <w:vAlign w:val="bottom"/>
          </w:tcPr>
          <w:p w:rsidR="0014410E" w:rsidRPr="0014410E" w:rsidRDefault="0014410E">
            <w:pPr>
              <w:jc w:val="right"/>
              <w:rPr>
                <w:color w:val="000000"/>
                <w:sz w:val="18"/>
                <w:szCs w:val="18"/>
              </w:rPr>
            </w:pPr>
            <w:r w:rsidRPr="0014410E">
              <w:rPr>
                <w:color w:val="000000"/>
                <w:sz w:val="18"/>
                <w:szCs w:val="18"/>
              </w:rPr>
              <w:t>21,9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30</w:t>
            </w:r>
          </w:p>
        </w:tc>
        <w:tc>
          <w:tcPr>
            <w:tcW w:w="851" w:type="dxa"/>
            <w:vAlign w:val="bottom"/>
          </w:tcPr>
          <w:p w:rsidR="0014410E" w:rsidRPr="0014410E" w:rsidRDefault="0014410E">
            <w:pPr>
              <w:jc w:val="right"/>
              <w:rPr>
                <w:color w:val="000000"/>
                <w:sz w:val="18"/>
                <w:szCs w:val="18"/>
              </w:rPr>
            </w:pPr>
            <w:r w:rsidRPr="0014410E">
              <w:rPr>
                <w:color w:val="000000"/>
                <w:sz w:val="18"/>
                <w:szCs w:val="18"/>
              </w:rPr>
              <w:t>11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32</w:t>
            </w:r>
          </w:p>
        </w:tc>
        <w:tc>
          <w:tcPr>
            <w:tcW w:w="851" w:type="dxa"/>
            <w:vAlign w:val="bottom"/>
          </w:tcPr>
          <w:p w:rsidR="0014410E" w:rsidRPr="0014410E" w:rsidRDefault="0014410E">
            <w:pPr>
              <w:jc w:val="right"/>
              <w:rPr>
                <w:color w:val="000000"/>
                <w:sz w:val="18"/>
                <w:szCs w:val="18"/>
              </w:rPr>
            </w:pPr>
            <w:r w:rsidRPr="0014410E">
              <w:rPr>
                <w:color w:val="000000"/>
                <w:sz w:val="18"/>
                <w:szCs w:val="18"/>
              </w:rPr>
              <w:t>36,2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28</w:t>
            </w:r>
          </w:p>
        </w:tc>
        <w:tc>
          <w:tcPr>
            <w:tcW w:w="851" w:type="dxa"/>
            <w:vAlign w:val="bottom"/>
          </w:tcPr>
          <w:p w:rsidR="0014410E" w:rsidRPr="0014410E" w:rsidRDefault="0014410E">
            <w:pPr>
              <w:jc w:val="right"/>
              <w:rPr>
                <w:color w:val="000000"/>
                <w:sz w:val="18"/>
                <w:szCs w:val="18"/>
              </w:rPr>
            </w:pPr>
            <w:r w:rsidRPr="0014410E">
              <w:rPr>
                <w:color w:val="000000"/>
                <w:sz w:val="18"/>
                <w:szCs w:val="18"/>
              </w:rPr>
              <w:t>8,2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25</w:t>
            </w:r>
          </w:p>
        </w:tc>
        <w:tc>
          <w:tcPr>
            <w:tcW w:w="851" w:type="dxa"/>
            <w:vAlign w:val="bottom"/>
          </w:tcPr>
          <w:p w:rsidR="0014410E" w:rsidRPr="0014410E" w:rsidRDefault="0014410E">
            <w:pPr>
              <w:jc w:val="right"/>
              <w:rPr>
                <w:color w:val="000000"/>
                <w:sz w:val="18"/>
                <w:szCs w:val="18"/>
              </w:rPr>
            </w:pPr>
            <w:r w:rsidRPr="0014410E">
              <w:rPr>
                <w:color w:val="000000"/>
                <w:sz w:val="18"/>
                <w:szCs w:val="18"/>
              </w:rPr>
              <w:t>19,4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26</w:t>
            </w:r>
          </w:p>
        </w:tc>
        <w:tc>
          <w:tcPr>
            <w:tcW w:w="851" w:type="dxa"/>
            <w:vAlign w:val="bottom"/>
          </w:tcPr>
          <w:p w:rsidR="0014410E" w:rsidRPr="0014410E" w:rsidRDefault="0014410E">
            <w:pPr>
              <w:jc w:val="right"/>
              <w:rPr>
                <w:color w:val="000000"/>
                <w:sz w:val="18"/>
                <w:szCs w:val="18"/>
              </w:rPr>
            </w:pPr>
            <w:r w:rsidRPr="0014410E">
              <w:rPr>
                <w:color w:val="000000"/>
                <w:sz w:val="18"/>
                <w:szCs w:val="18"/>
              </w:rPr>
              <w:t>8,1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23</w:t>
            </w:r>
          </w:p>
        </w:tc>
        <w:tc>
          <w:tcPr>
            <w:tcW w:w="851" w:type="dxa"/>
            <w:vAlign w:val="bottom"/>
          </w:tcPr>
          <w:p w:rsidR="0014410E" w:rsidRPr="0014410E" w:rsidRDefault="0014410E">
            <w:pPr>
              <w:jc w:val="right"/>
              <w:rPr>
                <w:color w:val="000000"/>
                <w:sz w:val="18"/>
                <w:szCs w:val="18"/>
              </w:rPr>
            </w:pPr>
            <w:r w:rsidRPr="0014410E">
              <w:rPr>
                <w:color w:val="000000"/>
                <w:sz w:val="18"/>
                <w:szCs w:val="18"/>
              </w:rPr>
              <w:t>17,2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0,08</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24</w:t>
            </w:r>
          </w:p>
        </w:tc>
        <w:tc>
          <w:tcPr>
            <w:tcW w:w="851" w:type="dxa"/>
            <w:vAlign w:val="bottom"/>
          </w:tcPr>
          <w:p w:rsidR="0014410E" w:rsidRPr="0014410E" w:rsidRDefault="0014410E">
            <w:pPr>
              <w:jc w:val="right"/>
              <w:rPr>
                <w:color w:val="000000"/>
                <w:sz w:val="18"/>
                <w:szCs w:val="18"/>
              </w:rPr>
            </w:pPr>
            <w:r w:rsidRPr="0014410E">
              <w:rPr>
                <w:color w:val="000000"/>
                <w:sz w:val="18"/>
                <w:szCs w:val="18"/>
              </w:rPr>
              <w:t>9,4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18,8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22</w:t>
            </w:r>
          </w:p>
        </w:tc>
        <w:tc>
          <w:tcPr>
            <w:tcW w:w="851" w:type="dxa"/>
            <w:vAlign w:val="bottom"/>
          </w:tcPr>
          <w:p w:rsidR="0014410E" w:rsidRPr="0014410E" w:rsidRDefault="0014410E">
            <w:pPr>
              <w:jc w:val="right"/>
              <w:rPr>
                <w:color w:val="000000"/>
                <w:sz w:val="18"/>
                <w:szCs w:val="18"/>
              </w:rPr>
            </w:pPr>
            <w:r w:rsidRPr="0014410E">
              <w:rPr>
                <w:color w:val="000000"/>
                <w:sz w:val="18"/>
                <w:szCs w:val="18"/>
              </w:rPr>
              <w:t>9,2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18</w:t>
            </w:r>
          </w:p>
        </w:tc>
        <w:tc>
          <w:tcPr>
            <w:tcW w:w="725" w:type="dxa"/>
            <w:vAlign w:val="bottom"/>
          </w:tcPr>
          <w:p w:rsidR="0014410E" w:rsidRPr="0014410E" w:rsidRDefault="0014410E">
            <w:pPr>
              <w:jc w:val="right"/>
              <w:rPr>
                <w:color w:val="000000"/>
                <w:sz w:val="18"/>
                <w:szCs w:val="18"/>
              </w:rPr>
            </w:pPr>
            <w:r w:rsidRPr="0014410E">
              <w:rPr>
                <w:color w:val="000000"/>
                <w:sz w:val="18"/>
                <w:szCs w:val="18"/>
              </w:rPr>
              <w:t>20</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37</w:t>
            </w:r>
          </w:p>
        </w:tc>
        <w:tc>
          <w:tcPr>
            <w:tcW w:w="851" w:type="dxa"/>
            <w:vAlign w:val="bottom"/>
          </w:tcPr>
          <w:p w:rsidR="0014410E" w:rsidRPr="0014410E" w:rsidRDefault="0014410E">
            <w:pPr>
              <w:jc w:val="right"/>
              <w:rPr>
                <w:color w:val="000000"/>
                <w:sz w:val="18"/>
                <w:szCs w:val="18"/>
              </w:rPr>
            </w:pPr>
            <w:r w:rsidRPr="0014410E">
              <w:rPr>
                <w:color w:val="000000"/>
                <w:sz w:val="18"/>
                <w:szCs w:val="18"/>
              </w:rPr>
              <w:t>19,4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38</w:t>
            </w:r>
          </w:p>
        </w:tc>
        <w:tc>
          <w:tcPr>
            <w:tcW w:w="851" w:type="dxa"/>
            <w:vAlign w:val="bottom"/>
          </w:tcPr>
          <w:p w:rsidR="0014410E" w:rsidRPr="0014410E" w:rsidRDefault="0014410E">
            <w:pPr>
              <w:jc w:val="right"/>
              <w:rPr>
                <w:color w:val="000000"/>
                <w:sz w:val="18"/>
                <w:szCs w:val="18"/>
              </w:rPr>
            </w:pPr>
            <w:r w:rsidRPr="0014410E">
              <w:rPr>
                <w:color w:val="000000"/>
                <w:sz w:val="18"/>
                <w:szCs w:val="18"/>
              </w:rPr>
              <w:t>9,9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40</w:t>
            </w:r>
          </w:p>
        </w:tc>
        <w:tc>
          <w:tcPr>
            <w:tcW w:w="851" w:type="dxa"/>
            <w:vAlign w:val="bottom"/>
          </w:tcPr>
          <w:p w:rsidR="0014410E" w:rsidRPr="0014410E" w:rsidRDefault="0014410E">
            <w:pPr>
              <w:jc w:val="right"/>
              <w:rPr>
                <w:color w:val="000000"/>
                <w:sz w:val="18"/>
                <w:szCs w:val="18"/>
              </w:rPr>
            </w:pPr>
            <w:r w:rsidRPr="0014410E">
              <w:rPr>
                <w:color w:val="000000"/>
                <w:sz w:val="18"/>
                <w:szCs w:val="18"/>
              </w:rPr>
              <w:t>40</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35</w:t>
            </w:r>
          </w:p>
        </w:tc>
        <w:tc>
          <w:tcPr>
            <w:tcW w:w="851" w:type="dxa"/>
            <w:vAlign w:val="bottom"/>
          </w:tcPr>
          <w:p w:rsidR="0014410E" w:rsidRPr="0014410E" w:rsidRDefault="0014410E">
            <w:pPr>
              <w:jc w:val="right"/>
              <w:rPr>
                <w:color w:val="000000"/>
                <w:sz w:val="18"/>
                <w:szCs w:val="18"/>
              </w:rPr>
            </w:pPr>
            <w:r w:rsidRPr="0014410E">
              <w:rPr>
                <w:color w:val="000000"/>
                <w:sz w:val="18"/>
                <w:szCs w:val="18"/>
              </w:rPr>
              <w:t>19,8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36</w:t>
            </w:r>
          </w:p>
        </w:tc>
        <w:tc>
          <w:tcPr>
            <w:tcW w:w="851" w:type="dxa"/>
            <w:vAlign w:val="bottom"/>
          </w:tcPr>
          <w:p w:rsidR="0014410E" w:rsidRPr="0014410E" w:rsidRDefault="0014410E">
            <w:pPr>
              <w:jc w:val="right"/>
              <w:rPr>
                <w:color w:val="000000"/>
                <w:sz w:val="18"/>
                <w:szCs w:val="18"/>
              </w:rPr>
            </w:pPr>
            <w:r w:rsidRPr="0014410E">
              <w:rPr>
                <w:color w:val="000000"/>
                <w:sz w:val="18"/>
                <w:szCs w:val="18"/>
              </w:rPr>
              <w:t>11,4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33</w:t>
            </w:r>
          </w:p>
        </w:tc>
        <w:tc>
          <w:tcPr>
            <w:tcW w:w="851" w:type="dxa"/>
            <w:vAlign w:val="bottom"/>
          </w:tcPr>
          <w:p w:rsidR="0014410E" w:rsidRPr="0014410E" w:rsidRDefault="0014410E">
            <w:pPr>
              <w:jc w:val="right"/>
              <w:rPr>
                <w:color w:val="000000"/>
                <w:sz w:val="18"/>
                <w:szCs w:val="18"/>
              </w:rPr>
            </w:pPr>
            <w:r w:rsidRPr="0014410E">
              <w:rPr>
                <w:color w:val="000000"/>
                <w:sz w:val="18"/>
                <w:szCs w:val="18"/>
              </w:rPr>
              <w:t>21,7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32</w:t>
            </w:r>
          </w:p>
        </w:tc>
        <w:tc>
          <w:tcPr>
            <w:tcW w:w="851" w:type="dxa"/>
            <w:vAlign w:val="bottom"/>
          </w:tcPr>
          <w:p w:rsidR="0014410E" w:rsidRPr="0014410E" w:rsidRDefault="0014410E">
            <w:pPr>
              <w:jc w:val="right"/>
              <w:rPr>
                <w:color w:val="000000"/>
                <w:sz w:val="18"/>
                <w:szCs w:val="18"/>
              </w:rPr>
            </w:pPr>
            <w:r w:rsidRPr="0014410E">
              <w:rPr>
                <w:color w:val="000000"/>
                <w:sz w:val="18"/>
                <w:szCs w:val="18"/>
              </w:rPr>
              <w:t>11,3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29</w:t>
            </w:r>
          </w:p>
        </w:tc>
        <w:tc>
          <w:tcPr>
            <w:tcW w:w="851" w:type="dxa"/>
            <w:vAlign w:val="bottom"/>
          </w:tcPr>
          <w:p w:rsidR="0014410E" w:rsidRPr="0014410E" w:rsidRDefault="0014410E">
            <w:pPr>
              <w:jc w:val="right"/>
              <w:rPr>
                <w:color w:val="000000"/>
                <w:sz w:val="18"/>
                <w:szCs w:val="18"/>
              </w:rPr>
            </w:pPr>
            <w:r w:rsidRPr="0014410E">
              <w:rPr>
                <w:color w:val="000000"/>
                <w:sz w:val="18"/>
                <w:szCs w:val="18"/>
              </w:rPr>
              <w:t>23,1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30</w:t>
            </w:r>
          </w:p>
        </w:tc>
        <w:tc>
          <w:tcPr>
            <w:tcW w:w="851" w:type="dxa"/>
            <w:vAlign w:val="bottom"/>
          </w:tcPr>
          <w:p w:rsidR="0014410E" w:rsidRPr="0014410E" w:rsidRDefault="0014410E">
            <w:pPr>
              <w:jc w:val="right"/>
              <w:rPr>
                <w:color w:val="000000"/>
                <w:sz w:val="18"/>
                <w:szCs w:val="18"/>
              </w:rPr>
            </w:pPr>
            <w:r w:rsidRPr="0014410E">
              <w:rPr>
                <w:color w:val="000000"/>
                <w:sz w:val="18"/>
                <w:szCs w:val="18"/>
              </w:rPr>
              <w:t>12,3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122</w:t>
            </w:r>
          </w:p>
        </w:tc>
        <w:tc>
          <w:tcPr>
            <w:tcW w:w="851" w:type="dxa"/>
            <w:vAlign w:val="bottom"/>
          </w:tcPr>
          <w:p w:rsidR="0014410E" w:rsidRPr="0014410E" w:rsidRDefault="0014410E">
            <w:pPr>
              <w:jc w:val="right"/>
              <w:rPr>
                <w:color w:val="000000"/>
                <w:sz w:val="18"/>
                <w:szCs w:val="18"/>
              </w:rPr>
            </w:pPr>
            <w:r w:rsidRPr="0014410E">
              <w:rPr>
                <w:color w:val="000000"/>
                <w:sz w:val="18"/>
                <w:szCs w:val="18"/>
              </w:rPr>
              <w:t>14,7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27</w:t>
            </w:r>
          </w:p>
        </w:tc>
        <w:tc>
          <w:tcPr>
            <w:tcW w:w="851" w:type="dxa"/>
            <w:vAlign w:val="bottom"/>
          </w:tcPr>
          <w:p w:rsidR="0014410E" w:rsidRPr="0014410E" w:rsidRDefault="0014410E">
            <w:pPr>
              <w:jc w:val="right"/>
              <w:rPr>
                <w:color w:val="000000"/>
                <w:sz w:val="18"/>
                <w:szCs w:val="18"/>
              </w:rPr>
            </w:pPr>
            <w:r w:rsidRPr="0014410E">
              <w:rPr>
                <w:color w:val="000000"/>
                <w:sz w:val="18"/>
                <w:szCs w:val="18"/>
              </w:rPr>
              <w:t>20,7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16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20</w:t>
            </w:r>
          </w:p>
        </w:tc>
        <w:tc>
          <w:tcPr>
            <w:tcW w:w="851" w:type="dxa"/>
            <w:vAlign w:val="bottom"/>
          </w:tcPr>
          <w:p w:rsidR="0014410E" w:rsidRPr="0014410E" w:rsidRDefault="0014410E">
            <w:pPr>
              <w:jc w:val="right"/>
              <w:rPr>
                <w:color w:val="000000"/>
                <w:sz w:val="18"/>
                <w:szCs w:val="18"/>
              </w:rPr>
            </w:pPr>
            <w:r w:rsidRPr="0014410E">
              <w:rPr>
                <w:color w:val="000000"/>
                <w:sz w:val="18"/>
                <w:szCs w:val="18"/>
              </w:rPr>
              <w:t>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17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18</w:t>
            </w:r>
          </w:p>
        </w:tc>
        <w:tc>
          <w:tcPr>
            <w:tcW w:w="851" w:type="dxa"/>
            <w:vAlign w:val="bottom"/>
          </w:tcPr>
          <w:p w:rsidR="0014410E" w:rsidRPr="0014410E" w:rsidRDefault="0014410E">
            <w:pPr>
              <w:jc w:val="right"/>
              <w:rPr>
                <w:color w:val="000000"/>
                <w:sz w:val="18"/>
                <w:szCs w:val="18"/>
              </w:rPr>
            </w:pPr>
            <w:r w:rsidRPr="0014410E">
              <w:rPr>
                <w:color w:val="000000"/>
                <w:sz w:val="18"/>
                <w:szCs w:val="18"/>
              </w:rPr>
              <w:t>8,5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15,3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8,7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28</w:t>
            </w:r>
          </w:p>
        </w:tc>
        <w:tc>
          <w:tcPr>
            <w:tcW w:w="851" w:type="dxa"/>
            <w:vAlign w:val="bottom"/>
          </w:tcPr>
          <w:p w:rsidR="0014410E" w:rsidRPr="0014410E" w:rsidRDefault="0014410E">
            <w:pPr>
              <w:jc w:val="right"/>
              <w:rPr>
                <w:color w:val="000000"/>
                <w:sz w:val="18"/>
                <w:szCs w:val="18"/>
              </w:rPr>
            </w:pPr>
            <w:r w:rsidRPr="0014410E">
              <w:rPr>
                <w:color w:val="000000"/>
                <w:sz w:val="18"/>
                <w:szCs w:val="18"/>
              </w:rPr>
              <w:t>10,2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25</w:t>
            </w:r>
          </w:p>
        </w:tc>
        <w:tc>
          <w:tcPr>
            <w:tcW w:w="851" w:type="dxa"/>
            <w:vAlign w:val="bottom"/>
          </w:tcPr>
          <w:p w:rsidR="0014410E" w:rsidRPr="0014410E" w:rsidRDefault="0014410E">
            <w:pPr>
              <w:jc w:val="right"/>
              <w:rPr>
                <w:color w:val="000000"/>
                <w:sz w:val="18"/>
                <w:szCs w:val="18"/>
              </w:rPr>
            </w:pPr>
            <w:r w:rsidRPr="0014410E">
              <w:rPr>
                <w:color w:val="000000"/>
                <w:sz w:val="18"/>
                <w:szCs w:val="18"/>
              </w:rPr>
              <w:t>23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26</w:t>
            </w:r>
          </w:p>
        </w:tc>
        <w:tc>
          <w:tcPr>
            <w:tcW w:w="851" w:type="dxa"/>
            <w:vAlign w:val="bottom"/>
          </w:tcPr>
          <w:p w:rsidR="0014410E" w:rsidRPr="0014410E" w:rsidRDefault="0014410E">
            <w:pPr>
              <w:jc w:val="right"/>
              <w:rPr>
                <w:color w:val="000000"/>
                <w:sz w:val="18"/>
                <w:szCs w:val="18"/>
              </w:rPr>
            </w:pPr>
            <w:r w:rsidRPr="0014410E">
              <w:rPr>
                <w:color w:val="000000"/>
                <w:sz w:val="18"/>
                <w:szCs w:val="18"/>
              </w:rPr>
              <w:t>11,9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23</w:t>
            </w:r>
          </w:p>
        </w:tc>
        <w:tc>
          <w:tcPr>
            <w:tcW w:w="851" w:type="dxa"/>
            <w:vAlign w:val="bottom"/>
          </w:tcPr>
          <w:p w:rsidR="0014410E" w:rsidRPr="0014410E" w:rsidRDefault="0014410E">
            <w:pPr>
              <w:jc w:val="right"/>
              <w:rPr>
                <w:color w:val="000000"/>
                <w:sz w:val="18"/>
                <w:szCs w:val="18"/>
              </w:rPr>
            </w:pPr>
            <w:r w:rsidRPr="0014410E">
              <w:rPr>
                <w:color w:val="000000"/>
                <w:sz w:val="18"/>
                <w:szCs w:val="18"/>
              </w:rPr>
              <w:t>22,3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24</w:t>
            </w:r>
          </w:p>
        </w:tc>
        <w:tc>
          <w:tcPr>
            <w:tcW w:w="851" w:type="dxa"/>
            <w:vAlign w:val="bottom"/>
          </w:tcPr>
          <w:p w:rsidR="0014410E" w:rsidRPr="0014410E" w:rsidRDefault="0014410E">
            <w:pPr>
              <w:jc w:val="right"/>
              <w:rPr>
                <w:color w:val="000000"/>
                <w:sz w:val="18"/>
                <w:szCs w:val="18"/>
              </w:rPr>
            </w:pPr>
            <w:r w:rsidRPr="0014410E">
              <w:rPr>
                <w:color w:val="000000"/>
                <w:sz w:val="18"/>
                <w:szCs w:val="18"/>
              </w:rPr>
              <w:t>14,4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25,2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22,7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22</w:t>
            </w:r>
          </w:p>
        </w:tc>
        <w:tc>
          <w:tcPr>
            <w:tcW w:w="851" w:type="dxa"/>
            <w:vAlign w:val="bottom"/>
          </w:tcPr>
          <w:p w:rsidR="0014410E" w:rsidRPr="0014410E" w:rsidRDefault="0014410E">
            <w:pPr>
              <w:jc w:val="right"/>
              <w:rPr>
                <w:color w:val="000000"/>
                <w:sz w:val="18"/>
                <w:szCs w:val="18"/>
              </w:rPr>
            </w:pPr>
            <w:r w:rsidRPr="0014410E">
              <w:rPr>
                <w:color w:val="000000"/>
                <w:sz w:val="18"/>
                <w:szCs w:val="18"/>
              </w:rPr>
              <w:t>14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103</w:t>
            </w:r>
          </w:p>
        </w:tc>
        <w:tc>
          <w:tcPr>
            <w:tcW w:w="851" w:type="dxa"/>
            <w:vAlign w:val="bottom"/>
          </w:tcPr>
          <w:p w:rsidR="0014410E" w:rsidRPr="0014410E" w:rsidRDefault="0014410E">
            <w:pPr>
              <w:jc w:val="right"/>
              <w:rPr>
                <w:color w:val="000000"/>
                <w:sz w:val="18"/>
                <w:szCs w:val="18"/>
              </w:rPr>
            </w:pPr>
            <w:r w:rsidRPr="0014410E">
              <w:rPr>
                <w:color w:val="000000"/>
                <w:sz w:val="18"/>
                <w:szCs w:val="18"/>
              </w:rPr>
              <w:t>22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18,2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16,7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13,2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23,4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326032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10,1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17,3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0</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0</w:t>
            </w:r>
          </w:p>
        </w:tc>
        <w:tc>
          <w:tcPr>
            <w:tcW w:w="992" w:type="dxa"/>
            <w:vAlign w:val="bottom"/>
          </w:tcPr>
          <w:p w:rsidR="0014410E" w:rsidRPr="0014410E" w:rsidRDefault="0014410E">
            <w:pPr>
              <w:jc w:val="right"/>
              <w:rPr>
                <w:color w:val="000000"/>
                <w:sz w:val="18"/>
                <w:szCs w:val="18"/>
              </w:rPr>
            </w:pPr>
            <w:r w:rsidRPr="0014410E">
              <w:rPr>
                <w:color w:val="000000"/>
                <w:sz w:val="18"/>
                <w:szCs w:val="18"/>
              </w:rPr>
              <w:t>0</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8,7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18,9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0,09</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21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20</w:t>
            </w:r>
          </w:p>
        </w:tc>
        <w:tc>
          <w:tcPr>
            <w:tcW w:w="851" w:type="dxa"/>
            <w:vAlign w:val="bottom"/>
          </w:tcPr>
          <w:p w:rsidR="0014410E" w:rsidRPr="0014410E" w:rsidRDefault="0014410E">
            <w:pPr>
              <w:jc w:val="right"/>
              <w:rPr>
                <w:color w:val="000000"/>
                <w:sz w:val="18"/>
                <w:szCs w:val="18"/>
              </w:rPr>
            </w:pPr>
            <w:r w:rsidRPr="0014410E">
              <w:rPr>
                <w:color w:val="000000"/>
                <w:sz w:val="18"/>
                <w:szCs w:val="18"/>
              </w:rPr>
              <w:t>14,4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19,6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123</w:t>
            </w:r>
          </w:p>
        </w:tc>
        <w:tc>
          <w:tcPr>
            <w:tcW w:w="851" w:type="dxa"/>
            <w:vAlign w:val="bottom"/>
          </w:tcPr>
          <w:p w:rsidR="0014410E" w:rsidRPr="0014410E" w:rsidRDefault="0014410E">
            <w:pPr>
              <w:jc w:val="right"/>
              <w:rPr>
                <w:color w:val="000000"/>
                <w:sz w:val="18"/>
                <w:szCs w:val="18"/>
              </w:rPr>
            </w:pPr>
            <w:r w:rsidRPr="0014410E">
              <w:rPr>
                <w:color w:val="000000"/>
                <w:sz w:val="18"/>
                <w:szCs w:val="18"/>
              </w:rPr>
              <w:t>14,5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14,94</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24,6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10,2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вк343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25,6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12,2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23,6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9,7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18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12,3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8,9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22,2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22,1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19,1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9,9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14,85</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22</w:t>
            </w:r>
          </w:p>
        </w:tc>
        <w:tc>
          <w:tcPr>
            <w:tcW w:w="725" w:type="dxa"/>
            <w:vAlign w:val="bottom"/>
          </w:tcPr>
          <w:p w:rsidR="0014410E" w:rsidRPr="0014410E" w:rsidRDefault="0014410E">
            <w:pPr>
              <w:jc w:val="right"/>
              <w:rPr>
                <w:color w:val="000000"/>
                <w:sz w:val="18"/>
                <w:szCs w:val="18"/>
              </w:rPr>
            </w:pPr>
            <w:r w:rsidRPr="0014410E">
              <w:rPr>
                <w:color w:val="000000"/>
                <w:sz w:val="18"/>
                <w:szCs w:val="18"/>
              </w:rPr>
              <w:t>15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0,07</w:t>
            </w:r>
          </w:p>
        </w:tc>
        <w:tc>
          <w:tcPr>
            <w:tcW w:w="1039" w:type="dxa"/>
            <w:vAlign w:val="bottom"/>
          </w:tcPr>
          <w:p w:rsidR="0014410E" w:rsidRPr="0014410E" w:rsidRDefault="0014410E">
            <w:pPr>
              <w:jc w:val="right"/>
              <w:rPr>
                <w:color w:val="000000"/>
                <w:sz w:val="18"/>
                <w:szCs w:val="18"/>
              </w:rPr>
            </w:pPr>
            <w:r w:rsidRPr="0014410E">
              <w:rPr>
                <w:color w:val="000000"/>
                <w:sz w:val="18"/>
                <w:szCs w:val="18"/>
              </w:rPr>
              <w:t>3,1</w:t>
            </w:r>
          </w:p>
        </w:tc>
        <w:tc>
          <w:tcPr>
            <w:tcW w:w="946" w:type="dxa"/>
            <w:vAlign w:val="bottom"/>
          </w:tcPr>
          <w:p w:rsidR="0014410E" w:rsidRPr="0014410E" w:rsidRDefault="0014410E">
            <w:pPr>
              <w:jc w:val="right"/>
              <w:rPr>
                <w:color w:val="000000"/>
                <w:sz w:val="18"/>
                <w:szCs w:val="18"/>
              </w:rPr>
            </w:pPr>
            <w:r w:rsidRPr="0014410E">
              <w:rPr>
                <w:color w:val="000000"/>
                <w:sz w:val="18"/>
                <w:szCs w:val="18"/>
              </w:rPr>
              <w:t>14,83</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9,4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37,8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10,4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124</w:t>
            </w:r>
          </w:p>
        </w:tc>
        <w:tc>
          <w:tcPr>
            <w:tcW w:w="851" w:type="dxa"/>
            <w:vAlign w:val="bottom"/>
          </w:tcPr>
          <w:p w:rsidR="0014410E" w:rsidRPr="0014410E" w:rsidRDefault="0014410E">
            <w:pPr>
              <w:jc w:val="right"/>
              <w:rPr>
                <w:color w:val="000000"/>
                <w:sz w:val="18"/>
                <w:szCs w:val="18"/>
              </w:rPr>
            </w:pPr>
            <w:r w:rsidRPr="0014410E">
              <w:rPr>
                <w:color w:val="000000"/>
                <w:sz w:val="18"/>
                <w:szCs w:val="18"/>
              </w:rPr>
              <w:t>15,1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328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8,4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9,1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9,2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14,94</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7,7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8,9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125</w:t>
            </w:r>
          </w:p>
        </w:tc>
        <w:tc>
          <w:tcPr>
            <w:tcW w:w="851" w:type="dxa"/>
            <w:vAlign w:val="bottom"/>
          </w:tcPr>
          <w:p w:rsidR="0014410E" w:rsidRPr="0014410E" w:rsidRDefault="0014410E">
            <w:pPr>
              <w:jc w:val="right"/>
              <w:rPr>
                <w:color w:val="000000"/>
                <w:sz w:val="18"/>
                <w:szCs w:val="18"/>
              </w:rPr>
            </w:pPr>
            <w:r w:rsidRPr="0014410E">
              <w:rPr>
                <w:color w:val="000000"/>
                <w:sz w:val="18"/>
                <w:szCs w:val="18"/>
              </w:rPr>
              <w:t>9,7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9,9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9,3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17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17,8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0,9</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21,5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вк310</w:t>
            </w:r>
          </w:p>
        </w:tc>
        <w:tc>
          <w:tcPr>
            <w:tcW w:w="1559" w:type="dxa"/>
            <w:vAlign w:val="bottom"/>
          </w:tcPr>
          <w:p w:rsidR="0014410E" w:rsidRPr="0014410E" w:rsidRDefault="0014410E">
            <w:pPr>
              <w:rPr>
                <w:color w:val="000000"/>
                <w:sz w:val="18"/>
                <w:szCs w:val="18"/>
              </w:rPr>
            </w:pPr>
            <w:r w:rsidRPr="0014410E">
              <w:rPr>
                <w:color w:val="000000"/>
                <w:sz w:val="18"/>
                <w:szCs w:val="18"/>
              </w:rPr>
              <w:t>вк312</w:t>
            </w:r>
          </w:p>
        </w:tc>
        <w:tc>
          <w:tcPr>
            <w:tcW w:w="851" w:type="dxa"/>
            <w:vAlign w:val="bottom"/>
          </w:tcPr>
          <w:p w:rsidR="0014410E" w:rsidRPr="0014410E" w:rsidRDefault="0014410E">
            <w:pPr>
              <w:jc w:val="right"/>
              <w:rPr>
                <w:color w:val="000000"/>
                <w:sz w:val="18"/>
                <w:szCs w:val="18"/>
              </w:rPr>
            </w:pPr>
            <w:r w:rsidRPr="0014410E">
              <w:rPr>
                <w:color w:val="000000"/>
                <w:sz w:val="18"/>
                <w:szCs w:val="18"/>
              </w:rPr>
              <w:t>34,1</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0,8</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47,3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10,9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9,7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23</w:t>
            </w:r>
          </w:p>
        </w:tc>
        <w:tc>
          <w:tcPr>
            <w:tcW w:w="851" w:type="dxa"/>
            <w:vAlign w:val="bottom"/>
          </w:tcPr>
          <w:p w:rsidR="0014410E" w:rsidRPr="0014410E" w:rsidRDefault="0014410E">
            <w:pPr>
              <w:jc w:val="right"/>
              <w:rPr>
                <w:color w:val="000000"/>
                <w:sz w:val="18"/>
                <w:szCs w:val="18"/>
              </w:rPr>
            </w:pPr>
            <w:r w:rsidRPr="0014410E">
              <w:rPr>
                <w:color w:val="000000"/>
                <w:sz w:val="18"/>
                <w:szCs w:val="18"/>
              </w:rPr>
              <w:t>18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22,1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25</w:t>
            </w:r>
          </w:p>
        </w:tc>
        <w:tc>
          <w:tcPr>
            <w:tcW w:w="851" w:type="dxa"/>
            <w:vAlign w:val="bottom"/>
          </w:tcPr>
          <w:p w:rsidR="0014410E" w:rsidRPr="0014410E" w:rsidRDefault="0014410E">
            <w:pPr>
              <w:jc w:val="right"/>
              <w:rPr>
                <w:color w:val="000000"/>
                <w:sz w:val="18"/>
                <w:szCs w:val="18"/>
              </w:rPr>
            </w:pPr>
            <w:r w:rsidRPr="0014410E">
              <w:rPr>
                <w:color w:val="000000"/>
                <w:sz w:val="18"/>
                <w:szCs w:val="18"/>
              </w:rPr>
              <w:t>10,1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18,3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11,6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12,6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12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13,9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20</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13,4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20,6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29</w:t>
            </w:r>
          </w:p>
        </w:tc>
        <w:tc>
          <w:tcPr>
            <w:tcW w:w="851" w:type="dxa"/>
            <w:vAlign w:val="bottom"/>
          </w:tcPr>
          <w:p w:rsidR="0014410E" w:rsidRPr="0014410E" w:rsidRDefault="0014410E">
            <w:pPr>
              <w:jc w:val="right"/>
              <w:rPr>
                <w:color w:val="000000"/>
                <w:sz w:val="18"/>
                <w:szCs w:val="18"/>
              </w:rPr>
            </w:pPr>
            <w:r w:rsidRPr="0014410E">
              <w:rPr>
                <w:color w:val="000000"/>
                <w:sz w:val="18"/>
                <w:szCs w:val="18"/>
              </w:rPr>
              <w:t>11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19,9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31</w:t>
            </w:r>
          </w:p>
        </w:tc>
        <w:tc>
          <w:tcPr>
            <w:tcW w:w="851" w:type="dxa"/>
            <w:vAlign w:val="bottom"/>
          </w:tcPr>
          <w:p w:rsidR="0014410E" w:rsidRPr="0014410E" w:rsidRDefault="0014410E">
            <w:pPr>
              <w:jc w:val="right"/>
              <w:rPr>
                <w:color w:val="000000"/>
                <w:sz w:val="18"/>
                <w:szCs w:val="18"/>
              </w:rPr>
            </w:pPr>
            <w:r w:rsidRPr="0014410E">
              <w:rPr>
                <w:color w:val="000000"/>
                <w:sz w:val="18"/>
                <w:szCs w:val="18"/>
              </w:rPr>
              <w:t>8,3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18,4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33</w:t>
            </w:r>
          </w:p>
        </w:tc>
        <w:tc>
          <w:tcPr>
            <w:tcW w:w="851" w:type="dxa"/>
            <w:vAlign w:val="bottom"/>
          </w:tcPr>
          <w:p w:rsidR="0014410E" w:rsidRPr="0014410E" w:rsidRDefault="0014410E">
            <w:pPr>
              <w:jc w:val="right"/>
              <w:rPr>
                <w:color w:val="000000"/>
                <w:sz w:val="18"/>
                <w:szCs w:val="18"/>
              </w:rPr>
            </w:pPr>
            <w:r w:rsidRPr="0014410E">
              <w:rPr>
                <w:color w:val="000000"/>
                <w:sz w:val="18"/>
                <w:szCs w:val="18"/>
              </w:rPr>
              <w:t>7,8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20,2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35</w:t>
            </w:r>
          </w:p>
        </w:tc>
        <w:tc>
          <w:tcPr>
            <w:tcW w:w="851" w:type="dxa"/>
            <w:vAlign w:val="bottom"/>
          </w:tcPr>
          <w:p w:rsidR="0014410E" w:rsidRPr="0014410E" w:rsidRDefault="0014410E">
            <w:pPr>
              <w:jc w:val="right"/>
              <w:rPr>
                <w:color w:val="000000"/>
                <w:sz w:val="18"/>
                <w:szCs w:val="18"/>
              </w:rPr>
            </w:pPr>
            <w:r w:rsidRPr="0014410E">
              <w:rPr>
                <w:color w:val="000000"/>
                <w:sz w:val="18"/>
                <w:szCs w:val="18"/>
              </w:rPr>
              <w:t>9,4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126</w:t>
            </w:r>
          </w:p>
        </w:tc>
        <w:tc>
          <w:tcPr>
            <w:tcW w:w="851" w:type="dxa"/>
            <w:vAlign w:val="bottom"/>
          </w:tcPr>
          <w:p w:rsidR="0014410E" w:rsidRPr="0014410E" w:rsidRDefault="0014410E">
            <w:pPr>
              <w:jc w:val="right"/>
              <w:rPr>
                <w:color w:val="000000"/>
                <w:sz w:val="18"/>
                <w:szCs w:val="18"/>
              </w:rPr>
            </w:pPr>
            <w:r w:rsidRPr="0014410E">
              <w:rPr>
                <w:color w:val="000000"/>
                <w:sz w:val="18"/>
                <w:szCs w:val="18"/>
              </w:rPr>
              <w:t>31,7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37</w:t>
            </w:r>
          </w:p>
        </w:tc>
        <w:tc>
          <w:tcPr>
            <w:tcW w:w="851" w:type="dxa"/>
            <w:vAlign w:val="bottom"/>
          </w:tcPr>
          <w:p w:rsidR="0014410E" w:rsidRPr="0014410E" w:rsidRDefault="0014410E">
            <w:pPr>
              <w:jc w:val="right"/>
              <w:rPr>
                <w:color w:val="000000"/>
                <w:sz w:val="18"/>
                <w:szCs w:val="18"/>
              </w:rPr>
            </w:pPr>
            <w:r w:rsidRPr="0014410E">
              <w:rPr>
                <w:color w:val="000000"/>
                <w:sz w:val="18"/>
                <w:szCs w:val="18"/>
              </w:rPr>
              <w:t>40,2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18</w:t>
            </w:r>
          </w:p>
        </w:tc>
        <w:tc>
          <w:tcPr>
            <w:tcW w:w="851" w:type="dxa"/>
            <w:vAlign w:val="bottom"/>
          </w:tcPr>
          <w:p w:rsidR="0014410E" w:rsidRPr="0014410E" w:rsidRDefault="0014410E">
            <w:pPr>
              <w:jc w:val="right"/>
              <w:rPr>
                <w:color w:val="000000"/>
                <w:sz w:val="18"/>
                <w:szCs w:val="18"/>
              </w:rPr>
            </w:pPr>
            <w:r w:rsidRPr="0014410E">
              <w:rPr>
                <w:color w:val="000000"/>
                <w:sz w:val="18"/>
                <w:szCs w:val="18"/>
              </w:rPr>
              <w:t>11,3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20</w:t>
            </w:r>
          </w:p>
        </w:tc>
        <w:tc>
          <w:tcPr>
            <w:tcW w:w="851" w:type="dxa"/>
            <w:vAlign w:val="bottom"/>
          </w:tcPr>
          <w:p w:rsidR="0014410E" w:rsidRPr="0014410E" w:rsidRDefault="0014410E">
            <w:pPr>
              <w:jc w:val="right"/>
              <w:rPr>
                <w:color w:val="000000"/>
                <w:sz w:val="18"/>
                <w:szCs w:val="18"/>
              </w:rPr>
            </w:pPr>
            <w:r w:rsidRPr="0014410E">
              <w:rPr>
                <w:color w:val="000000"/>
                <w:sz w:val="18"/>
                <w:szCs w:val="18"/>
              </w:rPr>
              <w:t>9,6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20,9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0,17</w:t>
            </w:r>
          </w:p>
        </w:tc>
        <w:tc>
          <w:tcPr>
            <w:tcW w:w="1039" w:type="dxa"/>
            <w:vAlign w:val="bottom"/>
          </w:tcPr>
          <w:p w:rsidR="0014410E" w:rsidRPr="0014410E" w:rsidRDefault="0014410E">
            <w:pPr>
              <w:jc w:val="right"/>
              <w:rPr>
                <w:color w:val="000000"/>
                <w:sz w:val="18"/>
                <w:szCs w:val="18"/>
              </w:rPr>
            </w:pPr>
            <w:r w:rsidRPr="0014410E">
              <w:rPr>
                <w:color w:val="000000"/>
                <w:sz w:val="18"/>
                <w:szCs w:val="18"/>
              </w:rPr>
              <w:t>8,1</w:t>
            </w:r>
          </w:p>
        </w:tc>
        <w:tc>
          <w:tcPr>
            <w:tcW w:w="946" w:type="dxa"/>
            <w:vAlign w:val="bottom"/>
          </w:tcPr>
          <w:p w:rsidR="0014410E" w:rsidRPr="0014410E" w:rsidRDefault="0014410E">
            <w:pPr>
              <w:jc w:val="right"/>
              <w:rPr>
                <w:color w:val="000000"/>
                <w:sz w:val="18"/>
                <w:szCs w:val="18"/>
              </w:rPr>
            </w:pPr>
            <w:r w:rsidRPr="0014410E">
              <w:rPr>
                <w:color w:val="000000"/>
                <w:sz w:val="18"/>
                <w:szCs w:val="18"/>
              </w:rPr>
              <w:t>14,83</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22</w:t>
            </w:r>
          </w:p>
        </w:tc>
        <w:tc>
          <w:tcPr>
            <w:tcW w:w="851" w:type="dxa"/>
            <w:vAlign w:val="bottom"/>
          </w:tcPr>
          <w:p w:rsidR="0014410E" w:rsidRPr="0014410E" w:rsidRDefault="0014410E">
            <w:pPr>
              <w:jc w:val="right"/>
              <w:rPr>
                <w:color w:val="000000"/>
                <w:sz w:val="18"/>
                <w:szCs w:val="18"/>
              </w:rPr>
            </w:pPr>
            <w:r w:rsidRPr="0014410E">
              <w:rPr>
                <w:color w:val="000000"/>
                <w:sz w:val="18"/>
                <w:szCs w:val="18"/>
              </w:rPr>
              <w:t>10,1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20,9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24</w:t>
            </w:r>
          </w:p>
        </w:tc>
        <w:tc>
          <w:tcPr>
            <w:tcW w:w="851" w:type="dxa"/>
            <w:vAlign w:val="bottom"/>
          </w:tcPr>
          <w:p w:rsidR="0014410E" w:rsidRPr="0014410E" w:rsidRDefault="0014410E">
            <w:pPr>
              <w:jc w:val="right"/>
              <w:rPr>
                <w:color w:val="000000"/>
                <w:sz w:val="18"/>
                <w:szCs w:val="18"/>
              </w:rPr>
            </w:pPr>
            <w:r w:rsidRPr="0014410E">
              <w:rPr>
                <w:color w:val="000000"/>
                <w:sz w:val="18"/>
                <w:szCs w:val="18"/>
              </w:rPr>
              <w:t>10,7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22,2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111</w:t>
            </w:r>
          </w:p>
        </w:tc>
        <w:tc>
          <w:tcPr>
            <w:tcW w:w="851" w:type="dxa"/>
            <w:vAlign w:val="bottom"/>
          </w:tcPr>
          <w:p w:rsidR="0014410E" w:rsidRPr="0014410E" w:rsidRDefault="0014410E">
            <w:pPr>
              <w:jc w:val="right"/>
              <w:rPr>
                <w:color w:val="000000"/>
                <w:sz w:val="18"/>
                <w:szCs w:val="18"/>
              </w:rPr>
            </w:pPr>
            <w:r w:rsidRPr="0014410E">
              <w:rPr>
                <w:color w:val="000000"/>
                <w:sz w:val="18"/>
                <w:szCs w:val="18"/>
              </w:rPr>
              <w:t>24,8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0,08</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28</w:t>
            </w:r>
          </w:p>
        </w:tc>
        <w:tc>
          <w:tcPr>
            <w:tcW w:w="851" w:type="dxa"/>
            <w:vAlign w:val="bottom"/>
          </w:tcPr>
          <w:p w:rsidR="0014410E" w:rsidRPr="0014410E" w:rsidRDefault="0014410E">
            <w:pPr>
              <w:jc w:val="right"/>
              <w:rPr>
                <w:color w:val="000000"/>
                <w:sz w:val="18"/>
                <w:szCs w:val="18"/>
              </w:rPr>
            </w:pPr>
            <w:r w:rsidRPr="0014410E">
              <w:rPr>
                <w:color w:val="000000"/>
                <w:sz w:val="18"/>
                <w:szCs w:val="18"/>
              </w:rPr>
              <w:t>7,8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вк298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22,5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46,1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63</w:t>
            </w:r>
          </w:p>
        </w:tc>
        <w:tc>
          <w:tcPr>
            <w:tcW w:w="851" w:type="dxa"/>
            <w:vAlign w:val="bottom"/>
          </w:tcPr>
          <w:p w:rsidR="0014410E" w:rsidRPr="0014410E" w:rsidRDefault="0014410E">
            <w:pPr>
              <w:jc w:val="right"/>
              <w:rPr>
                <w:color w:val="000000"/>
                <w:sz w:val="18"/>
                <w:szCs w:val="18"/>
              </w:rPr>
            </w:pPr>
            <w:r w:rsidRPr="0014410E">
              <w:rPr>
                <w:color w:val="000000"/>
                <w:sz w:val="18"/>
                <w:szCs w:val="18"/>
              </w:rPr>
              <w:t>22,1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60</w:t>
            </w:r>
          </w:p>
        </w:tc>
        <w:tc>
          <w:tcPr>
            <w:tcW w:w="851" w:type="dxa"/>
            <w:vAlign w:val="bottom"/>
          </w:tcPr>
          <w:p w:rsidR="0014410E" w:rsidRPr="0014410E" w:rsidRDefault="0014410E">
            <w:pPr>
              <w:jc w:val="right"/>
              <w:rPr>
                <w:color w:val="000000"/>
                <w:sz w:val="18"/>
                <w:szCs w:val="18"/>
              </w:rPr>
            </w:pPr>
            <w:r w:rsidRPr="0014410E">
              <w:rPr>
                <w:color w:val="000000"/>
                <w:sz w:val="18"/>
                <w:szCs w:val="18"/>
              </w:rPr>
              <w:t>12,8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65</w:t>
            </w:r>
          </w:p>
        </w:tc>
        <w:tc>
          <w:tcPr>
            <w:tcW w:w="851" w:type="dxa"/>
            <w:vAlign w:val="bottom"/>
          </w:tcPr>
          <w:p w:rsidR="0014410E" w:rsidRPr="0014410E" w:rsidRDefault="0014410E">
            <w:pPr>
              <w:jc w:val="right"/>
              <w:rPr>
                <w:color w:val="000000"/>
                <w:sz w:val="18"/>
                <w:szCs w:val="18"/>
              </w:rPr>
            </w:pPr>
            <w:r w:rsidRPr="0014410E">
              <w:rPr>
                <w:color w:val="000000"/>
                <w:sz w:val="18"/>
                <w:szCs w:val="18"/>
              </w:rPr>
              <w:t>43,7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58</w:t>
            </w:r>
          </w:p>
        </w:tc>
        <w:tc>
          <w:tcPr>
            <w:tcW w:w="851" w:type="dxa"/>
            <w:vAlign w:val="bottom"/>
          </w:tcPr>
          <w:p w:rsidR="0014410E" w:rsidRPr="0014410E" w:rsidRDefault="0014410E">
            <w:pPr>
              <w:jc w:val="right"/>
              <w:rPr>
                <w:color w:val="000000"/>
                <w:sz w:val="18"/>
                <w:szCs w:val="18"/>
              </w:rPr>
            </w:pPr>
            <w:r w:rsidRPr="0014410E">
              <w:rPr>
                <w:color w:val="000000"/>
                <w:sz w:val="18"/>
                <w:szCs w:val="18"/>
              </w:rPr>
              <w:t>12,9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61</w:t>
            </w:r>
          </w:p>
        </w:tc>
        <w:tc>
          <w:tcPr>
            <w:tcW w:w="851" w:type="dxa"/>
            <w:vAlign w:val="bottom"/>
          </w:tcPr>
          <w:p w:rsidR="0014410E" w:rsidRPr="0014410E" w:rsidRDefault="0014410E">
            <w:pPr>
              <w:jc w:val="right"/>
              <w:rPr>
                <w:color w:val="000000"/>
                <w:sz w:val="18"/>
                <w:szCs w:val="18"/>
              </w:rPr>
            </w:pPr>
            <w:r w:rsidRPr="0014410E">
              <w:rPr>
                <w:color w:val="000000"/>
                <w:sz w:val="18"/>
                <w:szCs w:val="18"/>
              </w:rPr>
              <w:t>23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56</w:t>
            </w:r>
          </w:p>
        </w:tc>
        <w:tc>
          <w:tcPr>
            <w:tcW w:w="851" w:type="dxa"/>
            <w:vAlign w:val="bottom"/>
          </w:tcPr>
          <w:p w:rsidR="0014410E" w:rsidRPr="0014410E" w:rsidRDefault="0014410E">
            <w:pPr>
              <w:jc w:val="right"/>
              <w:rPr>
                <w:color w:val="000000"/>
                <w:sz w:val="18"/>
                <w:szCs w:val="18"/>
              </w:rPr>
            </w:pPr>
            <w:r w:rsidRPr="0014410E">
              <w:rPr>
                <w:color w:val="000000"/>
                <w:sz w:val="18"/>
                <w:szCs w:val="18"/>
              </w:rPr>
              <w:t>11,7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59</w:t>
            </w:r>
          </w:p>
        </w:tc>
        <w:tc>
          <w:tcPr>
            <w:tcW w:w="851" w:type="dxa"/>
            <w:vAlign w:val="bottom"/>
          </w:tcPr>
          <w:p w:rsidR="0014410E" w:rsidRPr="0014410E" w:rsidRDefault="0014410E">
            <w:pPr>
              <w:jc w:val="right"/>
              <w:rPr>
                <w:color w:val="000000"/>
                <w:sz w:val="18"/>
                <w:szCs w:val="18"/>
              </w:rPr>
            </w:pPr>
            <w:r w:rsidRPr="0014410E">
              <w:rPr>
                <w:color w:val="000000"/>
                <w:sz w:val="18"/>
                <w:szCs w:val="18"/>
              </w:rPr>
              <w:t>21,9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52</w:t>
            </w:r>
          </w:p>
        </w:tc>
        <w:tc>
          <w:tcPr>
            <w:tcW w:w="851" w:type="dxa"/>
            <w:vAlign w:val="bottom"/>
          </w:tcPr>
          <w:p w:rsidR="0014410E" w:rsidRPr="0014410E" w:rsidRDefault="0014410E">
            <w:pPr>
              <w:jc w:val="right"/>
              <w:rPr>
                <w:color w:val="000000"/>
                <w:sz w:val="18"/>
                <w:szCs w:val="18"/>
              </w:rPr>
            </w:pPr>
            <w:r w:rsidRPr="0014410E">
              <w:rPr>
                <w:color w:val="000000"/>
                <w:sz w:val="18"/>
                <w:szCs w:val="18"/>
              </w:rPr>
              <w:t>11,4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55</w:t>
            </w:r>
          </w:p>
        </w:tc>
        <w:tc>
          <w:tcPr>
            <w:tcW w:w="851" w:type="dxa"/>
            <w:vAlign w:val="bottom"/>
          </w:tcPr>
          <w:p w:rsidR="0014410E" w:rsidRPr="0014410E" w:rsidRDefault="0014410E">
            <w:pPr>
              <w:jc w:val="right"/>
              <w:rPr>
                <w:color w:val="000000"/>
                <w:sz w:val="18"/>
                <w:szCs w:val="18"/>
              </w:rPr>
            </w:pPr>
            <w:r w:rsidRPr="0014410E">
              <w:rPr>
                <w:color w:val="000000"/>
                <w:sz w:val="18"/>
                <w:szCs w:val="18"/>
              </w:rPr>
              <w:t>25,7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50</w:t>
            </w:r>
          </w:p>
        </w:tc>
        <w:tc>
          <w:tcPr>
            <w:tcW w:w="851" w:type="dxa"/>
            <w:vAlign w:val="bottom"/>
          </w:tcPr>
          <w:p w:rsidR="0014410E" w:rsidRPr="0014410E" w:rsidRDefault="0014410E">
            <w:pPr>
              <w:jc w:val="right"/>
              <w:rPr>
                <w:color w:val="000000"/>
                <w:sz w:val="18"/>
                <w:szCs w:val="18"/>
              </w:rPr>
            </w:pPr>
            <w:r w:rsidRPr="0014410E">
              <w:rPr>
                <w:color w:val="000000"/>
                <w:sz w:val="18"/>
                <w:szCs w:val="18"/>
              </w:rPr>
              <w:t>11,2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53</w:t>
            </w:r>
          </w:p>
        </w:tc>
        <w:tc>
          <w:tcPr>
            <w:tcW w:w="851" w:type="dxa"/>
            <w:vAlign w:val="bottom"/>
          </w:tcPr>
          <w:p w:rsidR="0014410E" w:rsidRPr="0014410E" w:rsidRDefault="0014410E">
            <w:pPr>
              <w:jc w:val="right"/>
              <w:rPr>
                <w:color w:val="000000"/>
                <w:sz w:val="18"/>
                <w:szCs w:val="18"/>
              </w:rPr>
            </w:pPr>
            <w:r w:rsidRPr="0014410E">
              <w:rPr>
                <w:color w:val="000000"/>
                <w:sz w:val="18"/>
                <w:szCs w:val="18"/>
              </w:rPr>
              <w:t>25,1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48</w:t>
            </w:r>
          </w:p>
        </w:tc>
        <w:tc>
          <w:tcPr>
            <w:tcW w:w="851" w:type="dxa"/>
            <w:vAlign w:val="bottom"/>
          </w:tcPr>
          <w:p w:rsidR="0014410E" w:rsidRPr="0014410E" w:rsidRDefault="0014410E">
            <w:pPr>
              <w:jc w:val="right"/>
              <w:rPr>
                <w:color w:val="000000"/>
                <w:sz w:val="18"/>
                <w:szCs w:val="18"/>
              </w:rPr>
            </w:pPr>
            <w:r w:rsidRPr="0014410E">
              <w:rPr>
                <w:color w:val="000000"/>
                <w:sz w:val="18"/>
                <w:szCs w:val="18"/>
              </w:rPr>
              <w:t>11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51</w:t>
            </w:r>
          </w:p>
        </w:tc>
        <w:tc>
          <w:tcPr>
            <w:tcW w:w="851" w:type="dxa"/>
            <w:vAlign w:val="bottom"/>
          </w:tcPr>
          <w:p w:rsidR="0014410E" w:rsidRPr="0014410E" w:rsidRDefault="0014410E">
            <w:pPr>
              <w:jc w:val="right"/>
              <w:rPr>
                <w:color w:val="000000"/>
                <w:sz w:val="18"/>
                <w:szCs w:val="18"/>
              </w:rPr>
            </w:pPr>
            <w:r w:rsidRPr="0014410E">
              <w:rPr>
                <w:color w:val="000000"/>
                <w:sz w:val="18"/>
                <w:szCs w:val="18"/>
              </w:rPr>
              <w:t>24,6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46</w:t>
            </w:r>
          </w:p>
        </w:tc>
        <w:tc>
          <w:tcPr>
            <w:tcW w:w="851" w:type="dxa"/>
            <w:vAlign w:val="bottom"/>
          </w:tcPr>
          <w:p w:rsidR="0014410E" w:rsidRPr="0014410E" w:rsidRDefault="0014410E">
            <w:pPr>
              <w:jc w:val="right"/>
              <w:rPr>
                <w:color w:val="000000"/>
                <w:sz w:val="18"/>
                <w:szCs w:val="18"/>
              </w:rPr>
            </w:pPr>
            <w:r w:rsidRPr="0014410E">
              <w:rPr>
                <w:color w:val="000000"/>
                <w:sz w:val="18"/>
                <w:szCs w:val="18"/>
              </w:rPr>
              <w:t>12,6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49</w:t>
            </w:r>
          </w:p>
        </w:tc>
        <w:tc>
          <w:tcPr>
            <w:tcW w:w="851" w:type="dxa"/>
            <w:vAlign w:val="bottom"/>
          </w:tcPr>
          <w:p w:rsidR="0014410E" w:rsidRPr="0014410E" w:rsidRDefault="0014410E">
            <w:pPr>
              <w:jc w:val="right"/>
              <w:rPr>
                <w:color w:val="000000"/>
                <w:sz w:val="18"/>
                <w:szCs w:val="18"/>
              </w:rPr>
            </w:pPr>
            <w:r w:rsidRPr="0014410E">
              <w:rPr>
                <w:color w:val="000000"/>
                <w:sz w:val="18"/>
                <w:szCs w:val="18"/>
              </w:rPr>
              <w:t>19,8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44</w:t>
            </w:r>
          </w:p>
        </w:tc>
        <w:tc>
          <w:tcPr>
            <w:tcW w:w="851" w:type="dxa"/>
            <w:vAlign w:val="bottom"/>
          </w:tcPr>
          <w:p w:rsidR="0014410E" w:rsidRPr="0014410E" w:rsidRDefault="0014410E">
            <w:pPr>
              <w:jc w:val="right"/>
              <w:rPr>
                <w:color w:val="000000"/>
                <w:sz w:val="18"/>
                <w:szCs w:val="18"/>
              </w:rPr>
            </w:pPr>
            <w:r w:rsidRPr="0014410E">
              <w:rPr>
                <w:color w:val="000000"/>
                <w:sz w:val="18"/>
                <w:szCs w:val="18"/>
              </w:rPr>
              <w:t>15,2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47</w:t>
            </w:r>
          </w:p>
        </w:tc>
        <w:tc>
          <w:tcPr>
            <w:tcW w:w="851" w:type="dxa"/>
            <w:vAlign w:val="bottom"/>
          </w:tcPr>
          <w:p w:rsidR="0014410E" w:rsidRPr="0014410E" w:rsidRDefault="0014410E">
            <w:pPr>
              <w:jc w:val="right"/>
              <w:rPr>
                <w:color w:val="000000"/>
                <w:sz w:val="18"/>
                <w:szCs w:val="18"/>
              </w:rPr>
            </w:pPr>
            <w:r w:rsidRPr="0014410E">
              <w:rPr>
                <w:color w:val="000000"/>
                <w:sz w:val="18"/>
                <w:szCs w:val="18"/>
              </w:rPr>
              <w:t>26,9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0,12</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42</w:t>
            </w:r>
          </w:p>
        </w:tc>
        <w:tc>
          <w:tcPr>
            <w:tcW w:w="851" w:type="dxa"/>
            <w:vAlign w:val="bottom"/>
          </w:tcPr>
          <w:p w:rsidR="0014410E" w:rsidRPr="0014410E" w:rsidRDefault="0014410E">
            <w:pPr>
              <w:jc w:val="right"/>
              <w:rPr>
                <w:color w:val="000000"/>
                <w:sz w:val="18"/>
                <w:szCs w:val="18"/>
              </w:rPr>
            </w:pPr>
            <w:r w:rsidRPr="0014410E">
              <w:rPr>
                <w:color w:val="000000"/>
                <w:sz w:val="18"/>
                <w:szCs w:val="18"/>
              </w:rPr>
              <w:t>12,1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40</w:t>
            </w:r>
          </w:p>
        </w:tc>
        <w:tc>
          <w:tcPr>
            <w:tcW w:w="851" w:type="dxa"/>
            <w:vAlign w:val="bottom"/>
          </w:tcPr>
          <w:p w:rsidR="0014410E" w:rsidRPr="0014410E" w:rsidRDefault="0014410E">
            <w:pPr>
              <w:jc w:val="right"/>
              <w:rPr>
                <w:color w:val="000000"/>
                <w:sz w:val="18"/>
                <w:szCs w:val="18"/>
              </w:rPr>
            </w:pPr>
            <w:r w:rsidRPr="0014410E">
              <w:rPr>
                <w:color w:val="000000"/>
                <w:sz w:val="18"/>
                <w:szCs w:val="18"/>
              </w:rPr>
              <w:t>11,3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43</w:t>
            </w:r>
          </w:p>
        </w:tc>
        <w:tc>
          <w:tcPr>
            <w:tcW w:w="851" w:type="dxa"/>
            <w:vAlign w:val="bottom"/>
          </w:tcPr>
          <w:p w:rsidR="0014410E" w:rsidRPr="0014410E" w:rsidRDefault="0014410E">
            <w:pPr>
              <w:jc w:val="right"/>
              <w:rPr>
                <w:color w:val="000000"/>
                <w:sz w:val="18"/>
                <w:szCs w:val="18"/>
              </w:rPr>
            </w:pPr>
            <w:r w:rsidRPr="0014410E">
              <w:rPr>
                <w:color w:val="000000"/>
                <w:sz w:val="18"/>
                <w:szCs w:val="18"/>
              </w:rPr>
              <w:t>25,4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38</w:t>
            </w:r>
          </w:p>
        </w:tc>
        <w:tc>
          <w:tcPr>
            <w:tcW w:w="851" w:type="dxa"/>
            <w:vAlign w:val="bottom"/>
          </w:tcPr>
          <w:p w:rsidR="0014410E" w:rsidRPr="0014410E" w:rsidRDefault="0014410E">
            <w:pPr>
              <w:jc w:val="right"/>
              <w:rPr>
                <w:color w:val="000000"/>
                <w:sz w:val="18"/>
                <w:szCs w:val="18"/>
              </w:rPr>
            </w:pPr>
            <w:r w:rsidRPr="0014410E">
              <w:rPr>
                <w:color w:val="000000"/>
                <w:sz w:val="18"/>
                <w:szCs w:val="18"/>
              </w:rPr>
              <w:t>13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41</w:t>
            </w:r>
          </w:p>
        </w:tc>
        <w:tc>
          <w:tcPr>
            <w:tcW w:w="851" w:type="dxa"/>
            <w:vAlign w:val="bottom"/>
          </w:tcPr>
          <w:p w:rsidR="0014410E" w:rsidRPr="0014410E" w:rsidRDefault="0014410E">
            <w:pPr>
              <w:jc w:val="right"/>
              <w:rPr>
                <w:color w:val="000000"/>
                <w:sz w:val="18"/>
                <w:szCs w:val="18"/>
              </w:rPr>
            </w:pPr>
            <w:r w:rsidRPr="0014410E">
              <w:rPr>
                <w:color w:val="000000"/>
                <w:sz w:val="18"/>
                <w:szCs w:val="18"/>
              </w:rPr>
              <w:t>23,3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37</w:t>
            </w:r>
          </w:p>
        </w:tc>
        <w:tc>
          <w:tcPr>
            <w:tcW w:w="851" w:type="dxa"/>
            <w:vAlign w:val="bottom"/>
          </w:tcPr>
          <w:p w:rsidR="0014410E" w:rsidRPr="0014410E" w:rsidRDefault="0014410E">
            <w:pPr>
              <w:jc w:val="right"/>
              <w:rPr>
                <w:color w:val="000000"/>
                <w:sz w:val="18"/>
                <w:szCs w:val="18"/>
              </w:rPr>
            </w:pPr>
            <w:r w:rsidRPr="0014410E">
              <w:rPr>
                <w:color w:val="000000"/>
                <w:sz w:val="18"/>
                <w:szCs w:val="18"/>
              </w:rPr>
              <w:t>27,1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35</w:t>
            </w:r>
          </w:p>
        </w:tc>
        <w:tc>
          <w:tcPr>
            <w:tcW w:w="851" w:type="dxa"/>
            <w:vAlign w:val="bottom"/>
          </w:tcPr>
          <w:p w:rsidR="0014410E" w:rsidRPr="0014410E" w:rsidRDefault="0014410E">
            <w:pPr>
              <w:jc w:val="right"/>
              <w:rPr>
                <w:color w:val="000000"/>
                <w:sz w:val="18"/>
                <w:szCs w:val="18"/>
              </w:rPr>
            </w:pPr>
            <w:r w:rsidRPr="0014410E">
              <w:rPr>
                <w:color w:val="000000"/>
                <w:sz w:val="18"/>
                <w:szCs w:val="18"/>
              </w:rPr>
              <w:t>24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113</w:t>
            </w:r>
          </w:p>
        </w:tc>
        <w:tc>
          <w:tcPr>
            <w:tcW w:w="851" w:type="dxa"/>
            <w:vAlign w:val="bottom"/>
          </w:tcPr>
          <w:p w:rsidR="0014410E" w:rsidRPr="0014410E" w:rsidRDefault="0014410E">
            <w:pPr>
              <w:jc w:val="right"/>
              <w:rPr>
                <w:color w:val="000000"/>
                <w:sz w:val="18"/>
                <w:szCs w:val="18"/>
              </w:rPr>
            </w:pPr>
            <w:r w:rsidRPr="0014410E">
              <w:rPr>
                <w:color w:val="000000"/>
                <w:sz w:val="18"/>
                <w:szCs w:val="18"/>
              </w:rPr>
              <w:t>22,5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31</w:t>
            </w:r>
          </w:p>
        </w:tc>
        <w:tc>
          <w:tcPr>
            <w:tcW w:w="851" w:type="dxa"/>
            <w:vAlign w:val="bottom"/>
          </w:tcPr>
          <w:p w:rsidR="0014410E" w:rsidRPr="0014410E" w:rsidRDefault="0014410E">
            <w:pPr>
              <w:jc w:val="right"/>
              <w:rPr>
                <w:color w:val="000000"/>
                <w:sz w:val="18"/>
                <w:szCs w:val="18"/>
              </w:rPr>
            </w:pPr>
            <w:r w:rsidRPr="0014410E">
              <w:rPr>
                <w:color w:val="000000"/>
                <w:sz w:val="18"/>
                <w:szCs w:val="18"/>
              </w:rPr>
              <w:t>26,6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28</w:t>
            </w:r>
          </w:p>
        </w:tc>
        <w:tc>
          <w:tcPr>
            <w:tcW w:w="851" w:type="dxa"/>
            <w:vAlign w:val="bottom"/>
          </w:tcPr>
          <w:p w:rsidR="0014410E" w:rsidRPr="0014410E" w:rsidRDefault="0014410E">
            <w:pPr>
              <w:jc w:val="right"/>
              <w:rPr>
                <w:color w:val="000000"/>
                <w:sz w:val="18"/>
                <w:szCs w:val="18"/>
              </w:rPr>
            </w:pPr>
            <w:r w:rsidRPr="0014410E">
              <w:rPr>
                <w:color w:val="000000"/>
                <w:sz w:val="18"/>
                <w:szCs w:val="18"/>
              </w:rPr>
              <w:t>18,8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вк500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26</w:t>
            </w:r>
          </w:p>
        </w:tc>
        <w:tc>
          <w:tcPr>
            <w:tcW w:w="851" w:type="dxa"/>
            <w:vAlign w:val="bottom"/>
          </w:tcPr>
          <w:p w:rsidR="0014410E" w:rsidRPr="0014410E" w:rsidRDefault="0014410E">
            <w:pPr>
              <w:jc w:val="right"/>
              <w:rPr>
                <w:color w:val="000000"/>
                <w:sz w:val="18"/>
                <w:szCs w:val="18"/>
              </w:rPr>
            </w:pPr>
            <w:r w:rsidRPr="0014410E">
              <w:rPr>
                <w:color w:val="000000"/>
                <w:sz w:val="18"/>
                <w:szCs w:val="18"/>
              </w:rPr>
              <w:t>11,8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вк500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27</w:t>
            </w:r>
          </w:p>
        </w:tc>
        <w:tc>
          <w:tcPr>
            <w:tcW w:w="851" w:type="dxa"/>
            <w:vAlign w:val="bottom"/>
          </w:tcPr>
          <w:p w:rsidR="0014410E" w:rsidRPr="0014410E" w:rsidRDefault="0014410E">
            <w:pPr>
              <w:jc w:val="right"/>
              <w:rPr>
                <w:color w:val="000000"/>
                <w:sz w:val="18"/>
                <w:szCs w:val="18"/>
              </w:rPr>
            </w:pPr>
            <w:r w:rsidRPr="0014410E">
              <w:rPr>
                <w:color w:val="000000"/>
                <w:sz w:val="18"/>
                <w:szCs w:val="18"/>
              </w:rPr>
              <w:t>24,3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25</w:t>
            </w:r>
          </w:p>
        </w:tc>
        <w:tc>
          <w:tcPr>
            <w:tcW w:w="851" w:type="dxa"/>
            <w:vAlign w:val="bottom"/>
          </w:tcPr>
          <w:p w:rsidR="0014410E" w:rsidRPr="0014410E" w:rsidRDefault="0014410E">
            <w:pPr>
              <w:jc w:val="right"/>
              <w:rPr>
                <w:color w:val="000000"/>
                <w:sz w:val="18"/>
                <w:szCs w:val="18"/>
              </w:rPr>
            </w:pPr>
            <w:r w:rsidRPr="0014410E">
              <w:rPr>
                <w:color w:val="000000"/>
                <w:sz w:val="18"/>
                <w:szCs w:val="18"/>
              </w:rPr>
              <w:t>23,6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24</w:t>
            </w:r>
          </w:p>
        </w:tc>
        <w:tc>
          <w:tcPr>
            <w:tcW w:w="851" w:type="dxa"/>
            <w:vAlign w:val="bottom"/>
          </w:tcPr>
          <w:p w:rsidR="0014410E" w:rsidRPr="0014410E" w:rsidRDefault="0014410E">
            <w:pPr>
              <w:jc w:val="right"/>
              <w:rPr>
                <w:color w:val="000000"/>
                <w:sz w:val="18"/>
                <w:szCs w:val="18"/>
              </w:rPr>
            </w:pPr>
            <w:r w:rsidRPr="0014410E">
              <w:rPr>
                <w:color w:val="000000"/>
                <w:sz w:val="18"/>
                <w:szCs w:val="18"/>
              </w:rPr>
              <w:t>13,4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23</w:t>
            </w:r>
          </w:p>
        </w:tc>
        <w:tc>
          <w:tcPr>
            <w:tcW w:w="851" w:type="dxa"/>
            <w:vAlign w:val="bottom"/>
          </w:tcPr>
          <w:p w:rsidR="0014410E" w:rsidRPr="0014410E" w:rsidRDefault="0014410E">
            <w:pPr>
              <w:jc w:val="right"/>
              <w:rPr>
                <w:color w:val="000000"/>
                <w:sz w:val="18"/>
                <w:szCs w:val="18"/>
              </w:rPr>
            </w:pPr>
            <w:r w:rsidRPr="0014410E">
              <w:rPr>
                <w:color w:val="000000"/>
                <w:sz w:val="18"/>
                <w:szCs w:val="18"/>
              </w:rPr>
              <w:t>25,3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22</w:t>
            </w:r>
          </w:p>
        </w:tc>
        <w:tc>
          <w:tcPr>
            <w:tcW w:w="851" w:type="dxa"/>
            <w:vAlign w:val="bottom"/>
          </w:tcPr>
          <w:p w:rsidR="0014410E" w:rsidRPr="0014410E" w:rsidRDefault="0014410E">
            <w:pPr>
              <w:jc w:val="right"/>
              <w:rPr>
                <w:color w:val="000000"/>
                <w:sz w:val="18"/>
                <w:szCs w:val="18"/>
              </w:rPr>
            </w:pPr>
            <w:r w:rsidRPr="0014410E">
              <w:rPr>
                <w:color w:val="000000"/>
                <w:sz w:val="18"/>
                <w:szCs w:val="18"/>
              </w:rPr>
              <w:t>12,6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вк501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29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20</w:t>
            </w:r>
          </w:p>
        </w:tc>
        <w:tc>
          <w:tcPr>
            <w:tcW w:w="851" w:type="dxa"/>
            <w:vAlign w:val="bottom"/>
          </w:tcPr>
          <w:p w:rsidR="0014410E" w:rsidRPr="0014410E" w:rsidRDefault="0014410E">
            <w:pPr>
              <w:jc w:val="right"/>
              <w:rPr>
                <w:color w:val="000000"/>
                <w:sz w:val="18"/>
                <w:szCs w:val="18"/>
              </w:rPr>
            </w:pPr>
            <w:r w:rsidRPr="0014410E">
              <w:rPr>
                <w:color w:val="000000"/>
                <w:sz w:val="18"/>
                <w:szCs w:val="18"/>
              </w:rPr>
              <w:t>14,6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18</w:t>
            </w:r>
          </w:p>
        </w:tc>
        <w:tc>
          <w:tcPr>
            <w:tcW w:w="851" w:type="dxa"/>
            <w:vAlign w:val="bottom"/>
          </w:tcPr>
          <w:p w:rsidR="0014410E" w:rsidRPr="0014410E" w:rsidRDefault="0014410E">
            <w:pPr>
              <w:jc w:val="right"/>
              <w:rPr>
                <w:color w:val="000000"/>
                <w:sz w:val="18"/>
                <w:szCs w:val="18"/>
              </w:rPr>
            </w:pPr>
            <w:r w:rsidRPr="0014410E">
              <w:rPr>
                <w:color w:val="000000"/>
                <w:sz w:val="18"/>
                <w:szCs w:val="18"/>
              </w:rPr>
              <w:t>16,9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27,6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112</w:t>
            </w:r>
          </w:p>
        </w:tc>
        <w:tc>
          <w:tcPr>
            <w:tcW w:w="851" w:type="dxa"/>
            <w:vAlign w:val="bottom"/>
          </w:tcPr>
          <w:p w:rsidR="0014410E" w:rsidRPr="0014410E" w:rsidRDefault="0014410E">
            <w:pPr>
              <w:jc w:val="right"/>
              <w:rPr>
                <w:color w:val="000000"/>
                <w:sz w:val="18"/>
                <w:szCs w:val="18"/>
              </w:rPr>
            </w:pPr>
            <w:r w:rsidRPr="0014410E">
              <w:rPr>
                <w:color w:val="000000"/>
                <w:sz w:val="18"/>
                <w:szCs w:val="18"/>
              </w:rPr>
              <w:t>30,3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18,2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26,5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25,8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25,6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27,2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16,1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0,07</w:t>
            </w:r>
          </w:p>
        </w:tc>
        <w:tc>
          <w:tcPr>
            <w:tcW w:w="1039" w:type="dxa"/>
            <w:vAlign w:val="bottom"/>
          </w:tcPr>
          <w:p w:rsidR="0014410E" w:rsidRPr="0014410E" w:rsidRDefault="0014410E">
            <w:pPr>
              <w:jc w:val="right"/>
              <w:rPr>
                <w:color w:val="000000"/>
                <w:sz w:val="18"/>
                <w:szCs w:val="18"/>
              </w:rPr>
            </w:pPr>
            <w:r w:rsidRPr="0014410E">
              <w:rPr>
                <w:color w:val="000000"/>
                <w:sz w:val="18"/>
                <w:szCs w:val="18"/>
              </w:rPr>
              <w:t>8,1</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19,9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вк278</w:t>
            </w:r>
          </w:p>
        </w:tc>
        <w:tc>
          <w:tcPr>
            <w:tcW w:w="1559" w:type="dxa"/>
            <w:vAlign w:val="bottom"/>
          </w:tcPr>
          <w:p w:rsidR="0014410E" w:rsidRPr="0014410E" w:rsidRDefault="0014410E">
            <w:pPr>
              <w:rPr>
                <w:color w:val="000000"/>
                <w:sz w:val="18"/>
                <w:szCs w:val="18"/>
              </w:rPr>
            </w:pPr>
            <w:r w:rsidRPr="0014410E">
              <w:rPr>
                <w:color w:val="000000"/>
                <w:sz w:val="18"/>
                <w:szCs w:val="18"/>
              </w:rPr>
              <w:t>вк277</w:t>
            </w:r>
          </w:p>
        </w:tc>
        <w:tc>
          <w:tcPr>
            <w:tcW w:w="851" w:type="dxa"/>
            <w:vAlign w:val="bottom"/>
          </w:tcPr>
          <w:p w:rsidR="0014410E" w:rsidRPr="0014410E" w:rsidRDefault="0014410E">
            <w:pPr>
              <w:jc w:val="right"/>
              <w:rPr>
                <w:color w:val="000000"/>
                <w:sz w:val="18"/>
                <w:szCs w:val="18"/>
              </w:rPr>
            </w:pPr>
            <w:r w:rsidRPr="0014410E">
              <w:rPr>
                <w:color w:val="000000"/>
                <w:sz w:val="18"/>
                <w:szCs w:val="18"/>
              </w:rPr>
              <w:t>53,4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0,33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вк277</w:t>
            </w:r>
          </w:p>
        </w:tc>
        <w:tc>
          <w:tcPr>
            <w:tcW w:w="1559" w:type="dxa"/>
            <w:vAlign w:val="bottom"/>
          </w:tcPr>
          <w:p w:rsidR="0014410E" w:rsidRPr="0014410E" w:rsidRDefault="0014410E">
            <w:pPr>
              <w:rPr>
                <w:color w:val="000000"/>
                <w:sz w:val="18"/>
                <w:szCs w:val="18"/>
              </w:rPr>
            </w:pPr>
            <w:r w:rsidRPr="0014410E">
              <w:rPr>
                <w:color w:val="000000"/>
                <w:sz w:val="18"/>
                <w:szCs w:val="18"/>
              </w:rPr>
              <w:t>вк276</w:t>
            </w:r>
          </w:p>
        </w:tc>
        <w:tc>
          <w:tcPr>
            <w:tcW w:w="851" w:type="dxa"/>
            <w:vAlign w:val="bottom"/>
          </w:tcPr>
          <w:p w:rsidR="0014410E" w:rsidRPr="0014410E" w:rsidRDefault="0014410E">
            <w:pPr>
              <w:jc w:val="right"/>
              <w:rPr>
                <w:color w:val="000000"/>
                <w:sz w:val="18"/>
                <w:szCs w:val="18"/>
              </w:rPr>
            </w:pPr>
            <w:r w:rsidRPr="0014410E">
              <w:rPr>
                <w:color w:val="000000"/>
                <w:sz w:val="18"/>
                <w:szCs w:val="18"/>
              </w:rPr>
              <w:t>31,7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0,25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вк276</w:t>
            </w:r>
          </w:p>
        </w:tc>
        <w:tc>
          <w:tcPr>
            <w:tcW w:w="1559" w:type="dxa"/>
            <w:vAlign w:val="bottom"/>
          </w:tcPr>
          <w:p w:rsidR="0014410E" w:rsidRPr="0014410E" w:rsidRDefault="0014410E">
            <w:pPr>
              <w:rPr>
                <w:color w:val="000000"/>
                <w:sz w:val="18"/>
                <w:szCs w:val="18"/>
              </w:rPr>
            </w:pPr>
            <w:r w:rsidRPr="0014410E">
              <w:rPr>
                <w:color w:val="000000"/>
                <w:sz w:val="18"/>
                <w:szCs w:val="18"/>
              </w:rPr>
              <w:t>вк275</w:t>
            </w:r>
          </w:p>
        </w:tc>
        <w:tc>
          <w:tcPr>
            <w:tcW w:w="851" w:type="dxa"/>
            <w:vAlign w:val="bottom"/>
          </w:tcPr>
          <w:p w:rsidR="0014410E" w:rsidRPr="0014410E" w:rsidRDefault="0014410E">
            <w:pPr>
              <w:jc w:val="right"/>
              <w:rPr>
                <w:color w:val="000000"/>
                <w:sz w:val="18"/>
                <w:szCs w:val="18"/>
              </w:rPr>
            </w:pPr>
            <w:r w:rsidRPr="0014410E">
              <w:rPr>
                <w:color w:val="000000"/>
                <w:sz w:val="18"/>
                <w:szCs w:val="18"/>
              </w:rPr>
              <w:t>50,4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22,3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25,1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16,4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0,21</w:t>
            </w:r>
          </w:p>
        </w:tc>
        <w:tc>
          <w:tcPr>
            <w:tcW w:w="1039" w:type="dxa"/>
            <w:vAlign w:val="bottom"/>
          </w:tcPr>
          <w:p w:rsidR="0014410E" w:rsidRPr="0014410E" w:rsidRDefault="0014410E">
            <w:pPr>
              <w:jc w:val="right"/>
              <w:rPr>
                <w:color w:val="000000"/>
                <w:sz w:val="18"/>
                <w:szCs w:val="18"/>
              </w:rPr>
            </w:pPr>
            <w:r w:rsidRPr="0014410E">
              <w:rPr>
                <w:color w:val="000000"/>
                <w:sz w:val="18"/>
                <w:szCs w:val="18"/>
              </w:rPr>
              <w:t>12,7</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вк203</w:t>
            </w:r>
          </w:p>
        </w:tc>
        <w:tc>
          <w:tcPr>
            <w:tcW w:w="1559" w:type="dxa"/>
            <w:vAlign w:val="bottom"/>
          </w:tcPr>
          <w:p w:rsidR="0014410E" w:rsidRPr="0014410E" w:rsidRDefault="0014410E">
            <w:pPr>
              <w:rPr>
                <w:color w:val="000000"/>
                <w:sz w:val="18"/>
                <w:szCs w:val="18"/>
              </w:rPr>
            </w:pPr>
            <w:r w:rsidRPr="0014410E">
              <w:rPr>
                <w:color w:val="000000"/>
                <w:sz w:val="18"/>
                <w:szCs w:val="18"/>
              </w:rPr>
              <w:t>вк204</w:t>
            </w:r>
          </w:p>
        </w:tc>
        <w:tc>
          <w:tcPr>
            <w:tcW w:w="851" w:type="dxa"/>
            <w:vAlign w:val="bottom"/>
          </w:tcPr>
          <w:p w:rsidR="0014410E" w:rsidRPr="0014410E" w:rsidRDefault="0014410E">
            <w:pPr>
              <w:jc w:val="right"/>
              <w:rPr>
                <w:color w:val="000000"/>
                <w:sz w:val="18"/>
                <w:szCs w:val="18"/>
              </w:rPr>
            </w:pPr>
            <w:r w:rsidRPr="0014410E">
              <w:rPr>
                <w:color w:val="000000"/>
                <w:sz w:val="18"/>
                <w:szCs w:val="18"/>
              </w:rPr>
              <w:t>98,8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15,5</w:t>
            </w:r>
          </w:p>
        </w:tc>
        <w:tc>
          <w:tcPr>
            <w:tcW w:w="795" w:type="dxa"/>
            <w:vAlign w:val="bottom"/>
          </w:tcPr>
          <w:p w:rsidR="0014410E" w:rsidRPr="0014410E" w:rsidRDefault="0014410E">
            <w:pPr>
              <w:jc w:val="right"/>
              <w:rPr>
                <w:color w:val="000000"/>
                <w:sz w:val="18"/>
                <w:szCs w:val="18"/>
              </w:rPr>
            </w:pPr>
            <w:r w:rsidRPr="0014410E">
              <w:rPr>
                <w:color w:val="000000"/>
                <w:sz w:val="18"/>
                <w:szCs w:val="18"/>
              </w:rPr>
              <w:t>-0,09</w:t>
            </w:r>
          </w:p>
        </w:tc>
        <w:tc>
          <w:tcPr>
            <w:tcW w:w="1039" w:type="dxa"/>
            <w:vAlign w:val="bottom"/>
          </w:tcPr>
          <w:p w:rsidR="0014410E" w:rsidRPr="0014410E" w:rsidRDefault="0014410E">
            <w:pPr>
              <w:jc w:val="right"/>
              <w:rPr>
                <w:color w:val="000000"/>
                <w:sz w:val="18"/>
                <w:szCs w:val="18"/>
              </w:rPr>
            </w:pPr>
            <w:r w:rsidRPr="0014410E">
              <w:rPr>
                <w:color w:val="000000"/>
                <w:sz w:val="18"/>
                <w:szCs w:val="18"/>
              </w:rPr>
              <w:t>-1</w:t>
            </w:r>
          </w:p>
        </w:tc>
        <w:tc>
          <w:tcPr>
            <w:tcW w:w="946" w:type="dxa"/>
            <w:vAlign w:val="bottom"/>
          </w:tcPr>
          <w:p w:rsidR="0014410E" w:rsidRPr="0014410E" w:rsidRDefault="0014410E">
            <w:pPr>
              <w:jc w:val="right"/>
              <w:rPr>
                <w:color w:val="000000"/>
                <w:sz w:val="18"/>
                <w:szCs w:val="18"/>
              </w:rPr>
            </w:pPr>
            <w:r w:rsidRPr="0014410E">
              <w:rPr>
                <w:color w:val="000000"/>
                <w:sz w:val="18"/>
                <w:szCs w:val="18"/>
              </w:rPr>
              <w:t>15,45</w:t>
            </w:r>
          </w:p>
        </w:tc>
        <w:tc>
          <w:tcPr>
            <w:tcW w:w="992" w:type="dxa"/>
            <w:vAlign w:val="bottom"/>
          </w:tcPr>
          <w:p w:rsidR="0014410E" w:rsidRPr="0014410E" w:rsidRDefault="0014410E">
            <w:pPr>
              <w:jc w:val="right"/>
              <w:rPr>
                <w:color w:val="000000"/>
                <w:sz w:val="18"/>
                <w:szCs w:val="18"/>
              </w:rPr>
            </w:pPr>
            <w:r w:rsidRPr="0014410E">
              <w:rPr>
                <w:color w:val="000000"/>
                <w:sz w:val="18"/>
                <w:szCs w:val="18"/>
              </w:rPr>
              <w:t>-5,61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23,6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15,47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62,2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15,4</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15,45</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12,8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0,9</w:t>
            </w:r>
          </w:p>
        </w:tc>
        <w:tc>
          <w:tcPr>
            <w:tcW w:w="946" w:type="dxa"/>
            <w:vAlign w:val="bottom"/>
          </w:tcPr>
          <w:p w:rsidR="0014410E" w:rsidRPr="0014410E" w:rsidRDefault="0014410E">
            <w:pPr>
              <w:jc w:val="right"/>
              <w:rPr>
                <w:color w:val="000000"/>
                <w:sz w:val="18"/>
                <w:szCs w:val="18"/>
              </w:rPr>
            </w:pPr>
            <w:r w:rsidRPr="0014410E">
              <w:rPr>
                <w:color w:val="000000"/>
                <w:sz w:val="18"/>
                <w:szCs w:val="18"/>
              </w:rPr>
              <w:t>15,47</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вк204</w:t>
            </w:r>
          </w:p>
        </w:tc>
        <w:tc>
          <w:tcPr>
            <w:tcW w:w="1559" w:type="dxa"/>
            <w:vAlign w:val="bottom"/>
          </w:tcPr>
          <w:p w:rsidR="0014410E" w:rsidRPr="0014410E" w:rsidRDefault="0014410E">
            <w:pPr>
              <w:rPr>
                <w:color w:val="000000"/>
                <w:sz w:val="18"/>
                <w:szCs w:val="18"/>
              </w:rPr>
            </w:pPr>
            <w:r w:rsidRPr="0014410E">
              <w:rPr>
                <w:color w:val="000000"/>
                <w:sz w:val="18"/>
                <w:szCs w:val="18"/>
              </w:rPr>
              <w:t>вк205</w:t>
            </w:r>
          </w:p>
        </w:tc>
        <w:tc>
          <w:tcPr>
            <w:tcW w:w="851" w:type="dxa"/>
            <w:vAlign w:val="bottom"/>
          </w:tcPr>
          <w:p w:rsidR="0014410E" w:rsidRPr="0014410E" w:rsidRDefault="0014410E">
            <w:pPr>
              <w:jc w:val="right"/>
              <w:rPr>
                <w:color w:val="000000"/>
                <w:sz w:val="18"/>
                <w:szCs w:val="18"/>
              </w:rPr>
            </w:pPr>
            <w:r w:rsidRPr="0014410E">
              <w:rPr>
                <w:color w:val="000000"/>
                <w:sz w:val="18"/>
                <w:szCs w:val="18"/>
              </w:rPr>
              <w:t>28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w:t>
            </w:r>
          </w:p>
        </w:tc>
        <w:tc>
          <w:tcPr>
            <w:tcW w:w="946" w:type="dxa"/>
            <w:vAlign w:val="bottom"/>
          </w:tcPr>
          <w:p w:rsidR="0014410E" w:rsidRPr="0014410E" w:rsidRDefault="0014410E">
            <w:pPr>
              <w:jc w:val="right"/>
              <w:rPr>
                <w:color w:val="000000"/>
                <w:sz w:val="18"/>
                <w:szCs w:val="18"/>
              </w:rPr>
            </w:pPr>
            <w:r w:rsidRPr="0014410E">
              <w:rPr>
                <w:color w:val="000000"/>
                <w:sz w:val="18"/>
                <w:szCs w:val="18"/>
              </w:rPr>
              <w:t>15,48</w:t>
            </w:r>
          </w:p>
        </w:tc>
        <w:tc>
          <w:tcPr>
            <w:tcW w:w="992" w:type="dxa"/>
            <w:vAlign w:val="bottom"/>
          </w:tcPr>
          <w:p w:rsidR="0014410E" w:rsidRPr="0014410E" w:rsidRDefault="0014410E">
            <w:pPr>
              <w:jc w:val="right"/>
              <w:rPr>
                <w:color w:val="000000"/>
                <w:sz w:val="18"/>
                <w:szCs w:val="18"/>
              </w:rPr>
            </w:pPr>
            <w:r w:rsidRPr="0014410E">
              <w:rPr>
                <w:color w:val="000000"/>
                <w:sz w:val="18"/>
                <w:szCs w:val="18"/>
              </w:rPr>
              <w:t>-5,69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26,4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15,4</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15,44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вк203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22</w:t>
            </w:r>
          </w:p>
        </w:tc>
        <w:tc>
          <w:tcPr>
            <w:tcW w:w="851" w:type="dxa"/>
            <w:vAlign w:val="bottom"/>
          </w:tcPr>
          <w:p w:rsidR="0014410E" w:rsidRPr="0014410E" w:rsidRDefault="0014410E">
            <w:pPr>
              <w:jc w:val="right"/>
              <w:rPr>
                <w:color w:val="000000"/>
                <w:sz w:val="18"/>
                <w:szCs w:val="18"/>
              </w:rPr>
            </w:pPr>
            <w:r w:rsidRPr="0014410E">
              <w:rPr>
                <w:color w:val="000000"/>
                <w:sz w:val="18"/>
                <w:szCs w:val="18"/>
              </w:rPr>
              <w:t>14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15,34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29</w:t>
            </w:r>
          </w:p>
        </w:tc>
        <w:tc>
          <w:tcPr>
            <w:tcW w:w="851" w:type="dxa"/>
            <w:vAlign w:val="bottom"/>
          </w:tcPr>
          <w:p w:rsidR="0014410E" w:rsidRPr="0014410E" w:rsidRDefault="0014410E">
            <w:pPr>
              <w:jc w:val="right"/>
              <w:rPr>
                <w:color w:val="000000"/>
                <w:sz w:val="18"/>
                <w:szCs w:val="18"/>
              </w:rPr>
            </w:pPr>
            <w:r w:rsidRPr="0014410E">
              <w:rPr>
                <w:color w:val="000000"/>
                <w:sz w:val="18"/>
                <w:szCs w:val="18"/>
              </w:rPr>
              <w:t>26,8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15,35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28</w:t>
            </w:r>
          </w:p>
        </w:tc>
        <w:tc>
          <w:tcPr>
            <w:tcW w:w="851" w:type="dxa"/>
            <w:vAlign w:val="bottom"/>
          </w:tcPr>
          <w:p w:rsidR="0014410E" w:rsidRPr="0014410E" w:rsidRDefault="0014410E">
            <w:pPr>
              <w:jc w:val="right"/>
              <w:rPr>
                <w:color w:val="000000"/>
                <w:sz w:val="18"/>
                <w:szCs w:val="18"/>
              </w:rPr>
            </w:pPr>
            <w:r w:rsidRPr="0014410E">
              <w:rPr>
                <w:color w:val="000000"/>
                <w:sz w:val="18"/>
                <w:szCs w:val="18"/>
              </w:rPr>
              <w:t>10,8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15,31</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32</w:t>
            </w:r>
          </w:p>
        </w:tc>
        <w:tc>
          <w:tcPr>
            <w:tcW w:w="851" w:type="dxa"/>
            <w:vAlign w:val="bottom"/>
          </w:tcPr>
          <w:p w:rsidR="0014410E" w:rsidRPr="0014410E" w:rsidRDefault="0014410E">
            <w:pPr>
              <w:jc w:val="right"/>
              <w:rPr>
                <w:color w:val="000000"/>
                <w:sz w:val="18"/>
                <w:szCs w:val="18"/>
              </w:rPr>
            </w:pPr>
            <w:r w:rsidRPr="0014410E">
              <w:rPr>
                <w:color w:val="000000"/>
                <w:sz w:val="18"/>
                <w:szCs w:val="18"/>
              </w:rPr>
              <w:t>19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15,27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35</w:t>
            </w:r>
          </w:p>
        </w:tc>
        <w:tc>
          <w:tcPr>
            <w:tcW w:w="851" w:type="dxa"/>
            <w:vAlign w:val="bottom"/>
          </w:tcPr>
          <w:p w:rsidR="0014410E" w:rsidRPr="0014410E" w:rsidRDefault="0014410E">
            <w:pPr>
              <w:jc w:val="right"/>
              <w:rPr>
                <w:color w:val="000000"/>
                <w:sz w:val="18"/>
                <w:szCs w:val="18"/>
              </w:rPr>
            </w:pPr>
            <w:r w:rsidRPr="0014410E">
              <w:rPr>
                <w:color w:val="000000"/>
                <w:sz w:val="18"/>
                <w:szCs w:val="18"/>
              </w:rPr>
              <w:t>24,1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15,25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34</w:t>
            </w:r>
          </w:p>
        </w:tc>
        <w:tc>
          <w:tcPr>
            <w:tcW w:w="851" w:type="dxa"/>
            <w:vAlign w:val="bottom"/>
          </w:tcPr>
          <w:p w:rsidR="0014410E" w:rsidRPr="0014410E" w:rsidRDefault="0014410E">
            <w:pPr>
              <w:jc w:val="right"/>
              <w:rPr>
                <w:color w:val="000000"/>
                <w:sz w:val="18"/>
                <w:szCs w:val="18"/>
              </w:rPr>
            </w:pPr>
            <w:r w:rsidRPr="0014410E">
              <w:rPr>
                <w:color w:val="000000"/>
                <w:sz w:val="18"/>
                <w:szCs w:val="18"/>
              </w:rPr>
              <w:t>14,5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15,26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37</w:t>
            </w:r>
          </w:p>
        </w:tc>
        <w:tc>
          <w:tcPr>
            <w:tcW w:w="851" w:type="dxa"/>
            <w:vAlign w:val="bottom"/>
          </w:tcPr>
          <w:p w:rsidR="0014410E" w:rsidRPr="0014410E" w:rsidRDefault="0014410E">
            <w:pPr>
              <w:jc w:val="right"/>
              <w:rPr>
                <w:color w:val="000000"/>
                <w:sz w:val="18"/>
                <w:szCs w:val="18"/>
              </w:rPr>
            </w:pPr>
            <w:r w:rsidRPr="0014410E">
              <w:rPr>
                <w:color w:val="000000"/>
                <w:sz w:val="18"/>
                <w:szCs w:val="18"/>
              </w:rPr>
              <w:t>21,4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15,24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39</w:t>
            </w:r>
          </w:p>
        </w:tc>
        <w:tc>
          <w:tcPr>
            <w:tcW w:w="851" w:type="dxa"/>
            <w:vAlign w:val="bottom"/>
          </w:tcPr>
          <w:p w:rsidR="0014410E" w:rsidRPr="0014410E" w:rsidRDefault="0014410E">
            <w:pPr>
              <w:jc w:val="right"/>
              <w:rPr>
                <w:color w:val="000000"/>
                <w:sz w:val="18"/>
                <w:szCs w:val="18"/>
              </w:rPr>
            </w:pPr>
            <w:r w:rsidRPr="0014410E">
              <w:rPr>
                <w:color w:val="000000"/>
                <w:sz w:val="18"/>
                <w:szCs w:val="18"/>
              </w:rPr>
              <w:t>24,5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15,23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41</w:t>
            </w:r>
          </w:p>
        </w:tc>
        <w:tc>
          <w:tcPr>
            <w:tcW w:w="851" w:type="dxa"/>
            <w:vAlign w:val="bottom"/>
          </w:tcPr>
          <w:p w:rsidR="0014410E" w:rsidRPr="0014410E" w:rsidRDefault="0014410E">
            <w:pPr>
              <w:jc w:val="right"/>
              <w:rPr>
                <w:color w:val="000000"/>
                <w:sz w:val="18"/>
                <w:szCs w:val="18"/>
              </w:rPr>
            </w:pPr>
            <w:r w:rsidRPr="0014410E">
              <w:rPr>
                <w:color w:val="000000"/>
                <w:sz w:val="18"/>
                <w:szCs w:val="18"/>
              </w:rPr>
              <w:t>25,4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15,22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38</w:t>
            </w:r>
          </w:p>
        </w:tc>
        <w:tc>
          <w:tcPr>
            <w:tcW w:w="851" w:type="dxa"/>
            <w:vAlign w:val="bottom"/>
          </w:tcPr>
          <w:p w:rsidR="0014410E" w:rsidRPr="0014410E" w:rsidRDefault="0014410E">
            <w:pPr>
              <w:jc w:val="right"/>
              <w:rPr>
                <w:color w:val="000000"/>
                <w:sz w:val="18"/>
                <w:szCs w:val="18"/>
              </w:rPr>
            </w:pPr>
            <w:r w:rsidRPr="0014410E">
              <w:rPr>
                <w:color w:val="000000"/>
                <w:sz w:val="18"/>
                <w:szCs w:val="18"/>
              </w:rPr>
              <w:t>13,3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15,24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43</w:t>
            </w:r>
          </w:p>
        </w:tc>
        <w:tc>
          <w:tcPr>
            <w:tcW w:w="851" w:type="dxa"/>
            <w:vAlign w:val="bottom"/>
          </w:tcPr>
          <w:p w:rsidR="0014410E" w:rsidRPr="0014410E" w:rsidRDefault="0014410E">
            <w:pPr>
              <w:jc w:val="right"/>
              <w:rPr>
                <w:color w:val="000000"/>
                <w:sz w:val="18"/>
                <w:szCs w:val="18"/>
              </w:rPr>
            </w:pPr>
            <w:r w:rsidRPr="0014410E">
              <w:rPr>
                <w:color w:val="000000"/>
                <w:sz w:val="18"/>
                <w:szCs w:val="18"/>
              </w:rPr>
              <w:t>24,9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15,23</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40</w:t>
            </w:r>
          </w:p>
        </w:tc>
        <w:tc>
          <w:tcPr>
            <w:tcW w:w="851" w:type="dxa"/>
            <w:vAlign w:val="bottom"/>
          </w:tcPr>
          <w:p w:rsidR="0014410E" w:rsidRPr="0014410E" w:rsidRDefault="0014410E">
            <w:pPr>
              <w:jc w:val="right"/>
              <w:rPr>
                <w:color w:val="000000"/>
                <w:sz w:val="18"/>
                <w:szCs w:val="18"/>
              </w:rPr>
            </w:pPr>
            <w:r w:rsidRPr="0014410E">
              <w:rPr>
                <w:color w:val="000000"/>
                <w:sz w:val="18"/>
                <w:szCs w:val="18"/>
              </w:rPr>
              <w:t>15,4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15,23</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47</w:t>
            </w:r>
          </w:p>
        </w:tc>
        <w:tc>
          <w:tcPr>
            <w:tcW w:w="851" w:type="dxa"/>
            <w:vAlign w:val="bottom"/>
          </w:tcPr>
          <w:p w:rsidR="0014410E" w:rsidRPr="0014410E" w:rsidRDefault="0014410E">
            <w:pPr>
              <w:jc w:val="right"/>
              <w:rPr>
                <w:color w:val="000000"/>
                <w:sz w:val="18"/>
                <w:szCs w:val="18"/>
              </w:rPr>
            </w:pPr>
            <w:r w:rsidRPr="0014410E">
              <w:rPr>
                <w:color w:val="000000"/>
                <w:sz w:val="18"/>
                <w:szCs w:val="18"/>
              </w:rPr>
              <w:t>24,8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15,19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42</w:t>
            </w:r>
          </w:p>
        </w:tc>
        <w:tc>
          <w:tcPr>
            <w:tcW w:w="851" w:type="dxa"/>
            <w:vAlign w:val="bottom"/>
          </w:tcPr>
          <w:p w:rsidR="0014410E" w:rsidRPr="0014410E" w:rsidRDefault="0014410E">
            <w:pPr>
              <w:jc w:val="right"/>
              <w:rPr>
                <w:color w:val="000000"/>
                <w:sz w:val="18"/>
                <w:szCs w:val="18"/>
              </w:rPr>
            </w:pPr>
            <w:r w:rsidRPr="0014410E">
              <w:rPr>
                <w:color w:val="000000"/>
                <w:sz w:val="18"/>
                <w:szCs w:val="18"/>
              </w:rPr>
              <w:t>18,9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15,22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44</w:t>
            </w:r>
          </w:p>
        </w:tc>
        <w:tc>
          <w:tcPr>
            <w:tcW w:w="851" w:type="dxa"/>
            <w:vAlign w:val="bottom"/>
          </w:tcPr>
          <w:p w:rsidR="0014410E" w:rsidRPr="0014410E" w:rsidRDefault="0014410E">
            <w:pPr>
              <w:jc w:val="right"/>
              <w:rPr>
                <w:color w:val="000000"/>
                <w:sz w:val="18"/>
                <w:szCs w:val="18"/>
              </w:rPr>
            </w:pPr>
            <w:r w:rsidRPr="0014410E">
              <w:rPr>
                <w:color w:val="000000"/>
                <w:sz w:val="18"/>
                <w:szCs w:val="18"/>
              </w:rPr>
              <w:t>16,4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0,07</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15,14</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46</w:t>
            </w:r>
          </w:p>
        </w:tc>
        <w:tc>
          <w:tcPr>
            <w:tcW w:w="851" w:type="dxa"/>
            <w:vAlign w:val="bottom"/>
          </w:tcPr>
          <w:p w:rsidR="0014410E" w:rsidRPr="0014410E" w:rsidRDefault="0014410E">
            <w:pPr>
              <w:jc w:val="right"/>
              <w:rPr>
                <w:color w:val="000000"/>
                <w:sz w:val="18"/>
                <w:szCs w:val="18"/>
              </w:rPr>
            </w:pPr>
            <w:r w:rsidRPr="0014410E">
              <w:rPr>
                <w:color w:val="000000"/>
                <w:sz w:val="18"/>
                <w:szCs w:val="18"/>
              </w:rPr>
              <w:t>18,3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15,18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51</w:t>
            </w:r>
          </w:p>
        </w:tc>
        <w:tc>
          <w:tcPr>
            <w:tcW w:w="851" w:type="dxa"/>
            <w:vAlign w:val="bottom"/>
          </w:tcPr>
          <w:p w:rsidR="0014410E" w:rsidRPr="0014410E" w:rsidRDefault="0014410E">
            <w:pPr>
              <w:jc w:val="right"/>
              <w:rPr>
                <w:color w:val="000000"/>
                <w:sz w:val="18"/>
                <w:szCs w:val="18"/>
              </w:rPr>
            </w:pPr>
            <w:r w:rsidRPr="0014410E">
              <w:rPr>
                <w:color w:val="000000"/>
                <w:sz w:val="18"/>
                <w:szCs w:val="18"/>
              </w:rPr>
              <w:t>25,4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15,19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48</w:t>
            </w:r>
          </w:p>
        </w:tc>
        <w:tc>
          <w:tcPr>
            <w:tcW w:w="851" w:type="dxa"/>
            <w:vAlign w:val="bottom"/>
          </w:tcPr>
          <w:p w:rsidR="0014410E" w:rsidRPr="0014410E" w:rsidRDefault="0014410E">
            <w:pPr>
              <w:jc w:val="right"/>
              <w:rPr>
                <w:color w:val="000000"/>
                <w:sz w:val="18"/>
                <w:szCs w:val="18"/>
              </w:rPr>
            </w:pPr>
            <w:r w:rsidRPr="0014410E">
              <w:rPr>
                <w:color w:val="000000"/>
                <w:sz w:val="18"/>
                <w:szCs w:val="18"/>
              </w:rPr>
              <w:t>13,3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15,02</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53</w:t>
            </w:r>
          </w:p>
        </w:tc>
        <w:tc>
          <w:tcPr>
            <w:tcW w:w="851" w:type="dxa"/>
            <w:vAlign w:val="bottom"/>
          </w:tcPr>
          <w:p w:rsidR="0014410E" w:rsidRPr="0014410E" w:rsidRDefault="0014410E">
            <w:pPr>
              <w:jc w:val="right"/>
              <w:rPr>
                <w:color w:val="000000"/>
                <w:sz w:val="18"/>
                <w:szCs w:val="18"/>
              </w:rPr>
            </w:pPr>
            <w:r w:rsidRPr="0014410E">
              <w:rPr>
                <w:color w:val="000000"/>
                <w:sz w:val="18"/>
                <w:szCs w:val="18"/>
              </w:rPr>
              <w:t>26,5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50</w:t>
            </w:r>
          </w:p>
        </w:tc>
        <w:tc>
          <w:tcPr>
            <w:tcW w:w="851" w:type="dxa"/>
            <w:vAlign w:val="bottom"/>
          </w:tcPr>
          <w:p w:rsidR="0014410E" w:rsidRPr="0014410E" w:rsidRDefault="0014410E">
            <w:pPr>
              <w:jc w:val="right"/>
              <w:rPr>
                <w:color w:val="000000"/>
                <w:sz w:val="18"/>
                <w:szCs w:val="18"/>
              </w:rPr>
            </w:pPr>
            <w:r w:rsidRPr="0014410E">
              <w:rPr>
                <w:color w:val="000000"/>
                <w:sz w:val="18"/>
                <w:szCs w:val="18"/>
              </w:rPr>
              <w:t>14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15,07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55</w:t>
            </w:r>
          </w:p>
        </w:tc>
        <w:tc>
          <w:tcPr>
            <w:tcW w:w="851" w:type="dxa"/>
            <w:vAlign w:val="bottom"/>
          </w:tcPr>
          <w:p w:rsidR="0014410E" w:rsidRPr="0014410E" w:rsidRDefault="0014410E">
            <w:pPr>
              <w:jc w:val="right"/>
              <w:rPr>
                <w:color w:val="000000"/>
                <w:sz w:val="18"/>
                <w:szCs w:val="18"/>
              </w:rPr>
            </w:pPr>
            <w:r w:rsidRPr="0014410E">
              <w:rPr>
                <w:color w:val="000000"/>
                <w:sz w:val="18"/>
                <w:szCs w:val="18"/>
              </w:rPr>
              <w:t>23,7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108</w:t>
            </w:r>
          </w:p>
        </w:tc>
        <w:tc>
          <w:tcPr>
            <w:tcW w:w="851" w:type="dxa"/>
            <w:vAlign w:val="bottom"/>
          </w:tcPr>
          <w:p w:rsidR="0014410E" w:rsidRPr="0014410E" w:rsidRDefault="0014410E">
            <w:pPr>
              <w:jc w:val="right"/>
              <w:rPr>
                <w:color w:val="000000"/>
                <w:sz w:val="18"/>
                <w:szCs w:val="18"/>
              </w:rPr>
            </w:pPr>
            <w:r w:rsidRPr="0014410E">
              <w:rPr>
                <w:color w:val="000000"/>
                <w:sz w:val="18"/>
                <w:szCs w:val="18"/>
              </w:rPr>
              <w:t>25,7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0,08</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57</w:t>
            </w:r>
          </w:p>
        </w:tc>
        <w:tc>
          <w:tcPr>
            <w:tcW w:w="851" w:type="dxa"/>
            <w:vAlign w:val="bottom"/>
          </w:tcPr>
          <w:p w:rsidR="0014410E" w:rsidRPr="0014410E" w:rsidRDefault="0014410E">
            <w:pPr>
              <w:jc w:val="right"/>
              <w:rPr>
                <w:color w:val="000000"/>
                <w:sz w:val="18"/>
                <w:szCs w:val="18"/>
              </w:rPr>
            </w:pPr>
            <w:r w:rsidRPr="0014410E">
              <w:rPr>
                <w:color w:val="000000"/>
                <w:sz w:val="18"/>
                <w:szCs w:val="18"/>
              </w:rPr>
              <w:t>23,4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52</w:t>
            </w:r>
          </w:p>
        </w:tc>
        <w:tc>
          <w:tcPr>
            <w:tcW w:w="851" w:type="dxa"/>
            <w:vAlign w:val="bottom"/>
          </w:tcPr>
          <w:p w:rsidR="0014410E" w:rsidRPr="0014410E" w:rsidRDefault="0014410E">
            <w:pPr>
              <w:jc w:val="right"/>
              <w:rPr>
                <w:color w:val="000000"/>
                <w:sz w:val="18"/>
                <w:szCs w:val="18"/>
              </w:rPr>
            </w:pPr>
            <w:r w:rsidRPr="0014410E">
              <w:rPr>
                <w:color w:val="000000"/>
                <w:sz w:val="18"/>
                <w:szCs w:val="18"/>
              </w:rPr>
              <w:t>14,2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59</w:t>
            </w:r>
          </w:p>
        </w:tc>
        <w:tc>
          <w:tcPr>
            <w:tcW w:w="851" w:type="dxa"/>
            <w:vAlign w:val="bottom"/>
          </w:tcPr>
          <w:p w:rsidR="0014410E" w:rsidRPr="0014410E" w:rsidRDefault="0014410E">
            <w:pPr>
              <w:jc w:val="right"/>
              <w:rPr>
                <w:color w:val="000000"/>
                <w:sz w:val="18"/>
                <w:szCs w:val="18"/>
              </w:rPr>
            </w:pPr>
            <w:r w:rsidRPr="0014410E">
              <w:rPr>
                <w:color w:val="000000"/>
                <w:sz w:val="18"/>
                <w:szCs w:val="18"/>
              </w:rPr>
              <w:t>24,2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56</w:t>
            </w:r>
          </w:p>
        </w:tc>
        <w:tc>
          <w:tcPr>
            <w:tcW w:w="851" w:type="dxa"/>
            <w:vAlign w:val="bottom"/>
          </w:tcPr>
          <w:p w:rsidR="0014410E" w:rsidRPr="0014410E" w:rsidRDefault="0014410E">
            <w:pPr>
              <w:jc w:val="right"/>
              <w:rPr>
                <w:color w:val="000000"/>
                <w:sz w:val="18"/>
                <w:szCs w:val="18"/>
              </w:rPr>
            </w:pPr>
            <w:r w:rsidRPr="0014410E">
              <w:rPr>
                <w:color w:val="000000"/>
                <w:sz w:val="18"/>
                <w:szCs w:val="18"/>
              </w:rPr>
              <w:t>13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58</w:t>
            </w:r>
          </w:p>
        </w:tc>
        <w:tc>
          <w:tcPr>
            <w:tcW w:w="851" w:type="dxa"/>
            <w:vAlign w:val="bottom"/>
          </w:tcPr>
          <w:p w:rsidR="0014410E" w:rsidRPr="0014410E" w:rsidRDefault="0014410E">
            <w:pPr>
              <w:jc w:val="right"/>
              <w:rPr>
                <w:color w:val="000000"/>
                <w:sz w:val="18"/>
                <w:szCs w:val="18"/>
              </w:rPr>
            </w:pPr>
            <w:r w:rsidRPr="0014410E">
              <w:rPr>
                <w:color w:val="000000"/>
                <w:sz w:val="18"/>
                <w:szCs w:val="18"/>
              </w:rPr>
              <w:t>14,8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15,04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63</w:t>
            </w:r>
          </w:p>
        </w:tc>
        <w:tc>
          <w:tcPr>
            <w:tcW w:w="851" w:type="dxa"/>
            <w:vAlign w:val="bottom"/>
          </w:tcPr>
          <w:p w:rsidR="0014410E" w:rsidRPr="0014410E" w:rsidRDefault="0014410E">
            <w:pPr>
              <w:jc w:val="right"/>
              <w:rPr>
                <w:color w:val="000000"/>
                <w:sz w:val="18"/>
                <w:szCs w:val="18"/>
              </w:rPr>
            </w:pPr>
            <w:r w:rsidRPr="0014410E">
              <w:rPr>
                <w:color w:val="000000"/>
                <w:sz w:val="18"/>
                <w:szCs w:val="18"/>
              </w:rPr>
              <w:t>23,6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15,04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109</w:t>
            </w:r>
          </w:p>
        </w:tc>
        <w:tc>
          <w:tcPr>
            <w:tcW w:w="851" w:type="dxa"/>
            <w:vAlign w:val="bottom"/>
          </w:tcPr>
          <w:p w:rsidR="0014410E" w:rsidRPr="0014410E" w:rsidRDefault="0014410E">
            <w:pPr>
              <w:jc w:val="right"/>
              <w:rPr>
                <w:color w:val="000000"/>
                <w:sz w:val="18"/>
                <w:szCs w:val="18"/>
              </w:rPr>
            </w:pPr>
            <w:r w:rsidRPr="0014410E">
              <w:rPr>
                <w:color w:val="000000"/>
                <w:sz w:val="18"/>
                <w:szCs w:val="18"/>
              </w:rPr>
              <w:t>13,5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62</w:t>
            </w:r>
          </w:p>
        </w:tc>
        <w:tc>
          <w:tcPr>
            <w:tcW w:w="851" w:type="dxa"/>
            <w:vAlign w:val="bottom"/>
          </w:tcPr>
          <w:p w:rsidR="0014410E" w:rsidRPr="0014410E" w:rsidRDefault="0014410E">
            <w:pPr>
              <w:jc w:val="right"/>
              <w:rPr>
                <w:color w:val="000000"/>
                <w:sz w:val="18"/>
                <w:szCs w:val="18"/>
              </w:rPr>
            </w:pPr>
            <w:r w:rsidRPr="0014410E">
              <w:rPr>
                <w:color w:val="000000"/>
                <w:sz w:val="18"/>
                <w:szCs w:val="18"/>
              </w:rPr>
              <w:t>12,9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65</w:t>
            </w:r>
          </w:p>
        </w:tc>
        <w:tc>
          <w:tcPr>
            <w:tcW w:w="851" w:type="dxa"/>
            <w:vAlign w:val="bottom"/>
          </w:tcPr>
          <w:p w:rsidR="0014410E" w:rsidRPr="0014410E" w:rsidRDefault="0014410E">
            <w:pPr>
              <w:jc w:val="right"/>
              <w:rPr>
                <w:color w:val="000000"/>
                <w:sz w:val="18"/>
                <w:szCs w:val="18"/>
              </w:rPr>
            </w:pPr>
            <w:r w:rsidRPr="0014410E">
              <w:rPr>
                <w:color w:val="000000"/>
                <w:sz w:val="18"/>
                <w:szCs w:val="18"/>
              </w:rPr>
              <w:t>27,6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99</w:t>
            </w:r>
          </w:p>
        </w:tc>
        <w:tc>
          <w:tcPr>
            <w:tcW w:w="851" w:type="dxa"/>
            <w:vAlign w:val="bottom"/>
          </w:tcPr>
          <w:p w:rsidR="0014410E" w:rsidRPr="0014410E" w:rsidRDefault="0014410E">
            <w:pPr>
              <w:jc w:val="right"/>
              <w:rPr>
                <w:color w:val="000000"/>
                <w:sz w:val="18"/>
                <w:szCs w:val="18"/>
              </w:rPr>
            </w:pPr>
            <w:r w:rsidRPr="0014410E">
              <w:rPr>
                <w:color w:val="000000"/>
                <w:sz w:val="18"/>
                <w:szCs w:val="18"/>
              </w:rPr>
              <w:t>9,6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14,85</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67</w:t>
            </w:r>
          </w:p>
        </w:tc>
        <w:tc>
          <w:tcPr>
            <w:tcW w:w="851" w:type="dxa"/>
            <w:vAlign w:val="bottom"/>
          </w:tcPr>
          <w:p w:rsidR="0014410E" w:rsidRPr="0014410E" w:rsidRDefault="0014410E">
            <w:pPr>
              <w:jc w:val="right"/>
              <w:rPr>
                <w:color w:val="000000"/>
                <w:sz w:val="18"/>
                <w:szCs w:val="18"/>
              </w:rPr>
            </w:pPr>
            <w:r w:rsidRPr="0014410E">
              <w:rPr>
                <w:color w:val="000000"/>
                <w:sz w:val="18"/>
                <w:szCs w:val="18"/>
              </w:rPr>
              <w:t>25,2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15,04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64</w:t>
            </w:r>
          </w:p>
        </w:tc>
        <w:tc>
          <w:tcPr>
            <w:tcW w:w="851" w:type="dxa"/>
            <w:vAlign w:val="bottom"/>
          </w:tcPr>
          <w:p w:rsidR="0014410E" w:rsidRPr="0014410E" w:rsidRDefault="0014410E">
            <w:pPr>
              <w:jc w:val="right"/>
              <w:rPr>
                <w:color w:val="000000"/>
                <w:sz w:val="18"/>
                <w:szCs w:val="18"/>
              </w:rPr>
            </w:pPr>
            <w:r w:rsidRPr="0014410E">
              <w:rPr>
                <w:color w:val="000000"/>
                <w:sz w:val="18"/>
                <w:szCs w:val="18"/>
              </w:rPr>
              <w:t>12,3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69</w:t>
            </w:r>
          </w:p>
        </w:tc>
        <w:tc>
          <w:tcPr>
            <w:tcW w:w="851" w:type="dxa"/>
            <w:vAlign w:val="bottom"/>
          </w:tcPr>
          <w:p w:rsidR="0014410E" w:rsidRPr="0014410E" w:rsidRDefault="0014410E">
            <w:pPr>
              <w:jc w:val="right"/>
              <w:rPr>
                <w:color w:val="000000"/>
                <w:sz w:val="18"/>
                <w:szCs w:val="18"/>
              </w:rPr>
            </w:pPr>
            <w:r w:rsidRPr="0014410E">
              <w:rPr>
                <w:color w:val="000000"/>
                <w:sz w:val="18"/>
                <w:szCs w:val="18"/>
              </w:rPr>
              <w:t>31,5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71</w:t>
            </w:r>
          </w:p>
        </w:tc>
        <w:tc>
          <w:tcPr>
            <w:tcW w:w="851" w:type="dxa"/>
            <w:vAlign w:val="bottom"/>
          </w:tcPr>
          <w:p w:rsidR="0014410E" w:rsidRPr="0014410E" w:rsidRDefault="0014410E">
            <w:pPr>
              <w:jc w:val="right"/>
              <w:rPr>
                <w:color w:val="000000"/>
                <w:sz w:val="18"/>
                <w:szCs w:val="18"/>
              </w:rPr>
            </w:pPr>
            <w:r w:rsidRPr="0014410E">
              <w:rPr>
                <w:color w:val="000000"/>
                <w:sz w:val="18"/>
                <w:szCs w:val="18"/>
              </w:rPr>
              <w:t>25,5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0,12</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14,94</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110</w:t>
            </w:r>
          </w:p>
        </w:tc>
        <w:tc>
          <w:tcPr>
            <w:tcW w:w="851" w:type="dxa"/>
            <w:vAlign w:val="bottom"/>
          </w:tcPr>
          <w:p w:rsidR="0014410E" w:rsidRPr="0014410E" w:rsidRDefault="0014410E">
            <w:pPr>
              <w:jc w:val="right"/>
              <w:rPr>
                <w:color w:val="000000"/>
                <w:sz w:val="18"/>
                <w:szCs w:val="18"/>
              </w:rPr>
            </w:pPr>
            <w:r w:rsidRPr="0014410E">
              <w:rPr>
                <w:color w:val="000000"/>
                <w:sz w:val="18"/>
                <w:szCs w:val="18"/>
              </w:rPr>
              <w:t>21,6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68</w:t>
            </w:r>
          </w:p>
        </w:tc>
        <w:tc>
          <w:tcPr>
            <w:tcW w:w="851" w:type="dxa"/>
            <w:vAlign w:val="bottom"/>
          </w:tcPr>
          <w:p w:rsidR="0014410E" w:rsidRPr="0014410E" w:rsidRDefault="0014410E">
            <w:pPr>
              <w:jc w:val="right"/>
              <w:rPr>
                <w:color w:val="000000"/>
                <w:sz w:val="18"/>
                <w:szCs w:val="18"/>
              </w:rPr>
            </w:pPr>
            <w:r w:rsidRPr="0014410E">
              <w:rPr>
                <w:color w:val="000000"/>
                <w:sz w:val="18"/>
                <w:szCs w:val="18"/>
              </w:rPr>
              <w:t>13,1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73</w:t>
            </w:r>
          </w:p>
        </w:tc>
        <w:tc>
          <w:tcPr>
            <w:tcW w:w="851" w:type="dxa"/>
            <w:vAlign w:val="bottom"/>
          </w:tcPr>
          <w:p w:rsidR="0014410E" w:rsidRPr="0014410E" w:rsidRDefault="0014410E">
            <w:pPr>
              <w:jc w:val="right"/>
              <w:rPr>
                <w:color w:val="000000"/>
                <w:sz w:val="18"/>
                <w:szCs w:val="18"/>
              </w:rPr>
            </w:pPr>
            <w:r w:rsidRPr="0014410E">
              <w:rPr>
                <w:color w:val="000000"/>
                <w:sz w:val="18"/>
                <w:szCs w:val="18"/>
              </w:rPr>
              <w:t>29,5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15,04</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101</w:t>
            </w:r>
          </w:p>
        </w:tc>
        <w:tc>
          <w:tcPr>
            <w:tcW w:w="851" w:type="dxa"/>
            <w:vAlign w:val="bottom"/>
          </w:tcPr>
          <w:p w:rsidR="0014410E" w:rsidRPr="0014410E" w:rsidRDefault="0014410E">
            <w:pPr>
              <w:jc w:val="right"/>
              <w:rPr>
                <w:color w:val="000000"/>
                <w:sz w:val="18"/>
                <w:szCs w:val="18"/>
              </w:rPr>
            </w:pPr>
            <w:r w:rsidRPr="0014410E">
              <w:rPr>
                <w:color w:val="000000"/>
                <w:sz w:val="18"/>
                <w:szCs w:val="18"/>
              </w:rPr>
              <w:t>47,3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вк99</w:t>
            </w:r>
          </w:p>
        </w:tc>
        <w:tc>
          <w:tcPr>
            <w:tcW w:w="1559" w:type="dxa"/>
            <w:vAlign w:val="bottom"/>
          </w:tcPr>
          <w:p w:rsidR="0014410E" w:rsidRPr="0014410E" w:rsidRDefault="0014410E">
            <w:pPr>
              <w:rPr>
                <w:color w:val="000000"/>
                <w:sz w:val="18"/>
                <w:szCs w:val="18"/>
              </w:rPr>
            </w:pPr>
            <w:r w:rsidRPr="0014410E">
              <w:rPr>
                <w:color w:val="000000"/>
                <w:sz w:val="18"/>
                <w:szCs w:val="18"/>
              </w:rPr>
              <w:t>вк98</w:t>
            </w:r>
          </w:p>
        </w:tc>
        <w:tc>
          <w:tcPr>
            <w:tcW w:w="851" w:type="dxa"/>
            <w:vAlign w:val="bottom"/>
          </w:tcPr>
          <w:p w:rsidR="0014410E" w:rsidRPr="0014410E" w:rsidRDefault="0014410E">
            <w:pPr>
              <w:jc w:val="right"/>
              <w:rPr>
                <w:color w:val="000000"/>
                <w:sz w:val="18"/>
                <w:szCs w:val="18"/>
              </w:rPr>
            </w:pPr>
            <w:r w:rsidRPr="0014410E">
              <w:rPr>
                <w:color w:val="000000"/>
                <w:sz w:val="18"/>
                <w:szCs w:val="18"/>
              </w:rPr>
              <w:t>26,2</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вк98</w:t>
            </w:r>
          </w:p>
        </w:tc>
        <w:tc>
          <w:tcPr>
            <w:tcW w:w="1559" w:type="dxa"/>
            <w:vAlign w:val="bottom"/>
          </w:tcPr>
          <w:p w:rsidR="0014410E" w:rsidRPr="0014410E" w:rsidRDefault="0014410E">
            <w:pPr>
              <w:rPr>
                <w:color w:val="000000"/>
                <w:sz w:val="18"/>
                <w:szCs w:val="18"/>
              </w:rPr>
            </w:pPr>
            <w:r w:rsidRPr="0014410E">
              <w:rPr>
                <w:color w:val="000000"/>
                <w:sz w:val="18"/>
                <w:szCs w:val="18"/>
              </w:rPr>
              <w:t>вк97</w:t>
            </w:r>
          </w:p>
        </w:tc>
        <w:tc>
          <w:tcPr>
            <w:tcW w:w="851" w:type="dxa"/>
            <w:vAlign w:val="bottom"/>
          </w:tcPr>
          <w:p w:rsidR="0014410E" w:rsidRPr="0014410E" w:rsidRDefault="0014410E">
            <w:pPr>
              <w:jc w:val="right"/>
              <w:rPr>
                <w:color w:val="000000"/>
                <w:sz w:val="18"/>
                <w:szCs w:val="18"/>
              </w:rPr>
            </w:pPr>
            <w:r w:rsidRPr="0014410E">
              <w:rPr>
                <w:color w:val="000000"/>
                <w:sz w:val="18"/>
                <w:szCs w:val="18"/>
              </w:rPr>
              <w:t>51,7</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78</w:t>
            </w:r>
          </w:p>
        </w:tc>
        <w:tc>
          <w:tcPr>
            <w:tcW w:w="851" w:type="dxa"/>
            <w:vAlign w:val="bottom"/>
          </w:tcPr>
          <w:p w:rsidR="0014410E" w:rsidRPr="0014410E" w:rsidRDefault="0014410E">
            <w:pPr>
              <w:jc w:val="right"/>
              <w:rPr>
                <w:color w:val="000000"/>
                <w:sz w:val="18"/>
                <w:szCs w:val="18"/>
              </w:rPr>
            </w:pPr>
            <w:r w:rsidRPr="0014410E">
              <w:rPr>
                <w:color w:val="000000"/>
                <w:sz w:val="18"/>
                <w:szCs w:val="18"/>
              </w:rPr>
              <w:t>20,6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79</w:t>
            </w:r>
          </w:p>
        </w:tc>
        <w:tc>
          <w:tcPr>
            <w:tcW w:w="851" w:type="dxa"/>
            <w:vAlign w:val="bottom"/>
          </w:tcPr>
          <w:p w:rsidR="0014410E" w:rsidRPr="0014410E" w:rsidRDefault="0014410E">
            <w:pPr>
              <w:jc w:val="right"/>
              <w:rPr>
                <w:color w:val="000000"/>
                <w:sz w:val="18"/>
                <w:szCs w:val="18"/>
              </w:rPr>
            </w:pPr>
            <w:r w:rsidRPr="0014410E">
              <w:rPr>
                <w:color w:val="000000"/>
                <w:sz w:val="18"/>
                <w:szCs w:val="18"/>
              </w:rPr>
              <w:t>30,5</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72</w:t>
            </w:r>
          </w:p>
        </w:tc>
        <w:tc>
          <w:tcPr>
            <w:tcW w:w="851" w:type="dxa"/>
            <w:vAlign w:val="bottom"/>
          </w:tcPr>
          <w:p w:rsidR="0014410E" w:rsidRPr="0014410E" w:rsidRDefault="0014410E">
            <w:pPr>
              <w:jc w:val="right"/>
              <w:rPr>
                <w:color w:val="000000"/>
                <w:sz w:val="18"/>
                <w:szCs w:val="18"/>
              </w:rPr>
            </w:pPr>
            <w:r w:rsidRPr="0014410E">
              <w:rPr>
                <w:color w:val="000000"/>
                <w:sz w:val="18"/>
                <w:szCs w:val="18"/>
              </w:rPr>
              <w:t>25,4</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77</w:t>
            </w:r>
          </w:p>
        </w:tc>
        <w:tc>
          <w:tcPr>
            <w:tcW w:w="851" w:type="dxa"/>
            <w:vAlign w:val="bottom"/>
          </w:tcPr>
          <w:p w:rsidR="0014410E" w:rsidRPr="0014410E" w:rsidRDefault="0014410E">
            <w:pPr>
              <w:jc w:val="right"/>
              <w:rPr>
                <w:color w:val="000000"/>
                <w:sz w:val="18"/>
                <w:szCs w:val="18"/>
              </w:rPr>
            </w:pPr>
            <w:r w:rsidRPr="0014410E">
              <w:rPr>
                <w:color w:val="000000"/>
                <w:sz w:val="18"/>
                <w:szCs w:val="18"/>
              </w:rPr>
              <w:t>29</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75</w:t>
            </w:r>
          </w:p>
        </w:tc>
        <w:tc>
          <w:tcPr>
            <w:tcW w:w="851" w:type="dxa"/>
            <w:vAlign w:val="bottom"/>
          </w:tcPr>
          <w:p w:rsidR="0014410E" w:rsidRPr="0014410E" w:rsidRDefault="0014410E">
            <w:pPr>
              <w:jc w:val="right"/>
              <w:rPr>
                <w:color w:val="000000"/>
                <w:sz w:val="18"/>
                <w:szCs w:val="18"/>
              </w:rPr>
            </w:pPr>
            <w:r w:rsidRPr="0014410E">
              <w:rPr>
                <w:color w:val="000000"/>
                <w:sz w:val="18"/>
                <w:szCs w:val="18"/>
              </w:rPr>
              <w:t>27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68</w:t>
            </w:r>
          </w:p>
        </w:tc>
        <w:tc>
          <w:tcPr>
            <w:tcW w:w="851" w:type="dxa"/>
            <w:vAlign w:val="bottom"/>
          </w:tcPr>
          <w:p w:rsidR="0014410E" w:rsidRPr="0014410E" w:rsidRDefault="0014410E">
            <w:pPr>
              <w:jc w:val="right"/>
              <w:rPr>
                <w:color w:val="000000"/>
                <w:sz w:val="18"/>
                <w:szCs w:val="18"/>
              </w:rPr>
            </w:pPr>
            <w:r w:rsidRPr="0014410E">
              <w:rPr>
                <w:color w:val="000000"/>
                <w:sz w:val="18"/>
                <w:szCs w:val="18"/>
              </w:rPr>
              <w:t>19,7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73</w:t>
            </w:r>
          </w:p>
        </w:tc>
        <w:tc>
          <w:tcPr>
            <w:tcW w:w="851" w:type="dxa"/>
            <w:vAlign w:val="bottom"/>
          </w:tcPr>
          <w:p w:rsidR="0014410E" w:rsidRPr="0014410E" w:rsidRDefault="0014410E">
            <w:pPr>
              <w:jc w:val="right"/>
              <w:rPr>
                <w:color w:val="000000"/>
                <w:sz w:val="18"/>
                <w:szCs w:val="18"/>
              </w:rPr>
            </w:pPr>
            <w:r w:rsidRPr="0014410E">
              <w:rPr>
                <w:color w:val="000000"/>
                <w:sz w:val="18"/>
                <w:szCs w:val="18"/>
              </w:rPr>
              <w:t>26,5</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68</w:t>
            </w:r>
          </w:p>
        </w:tc>
        <w:tc>
          <w:tcPr>
            <w:tcW w:w="851" w:type="dxa"/>
            <w:vAlign w:val="bottom"/>
          </w:tcPr>
          <w:p w:rsidR="0014410E" w:rsidRPr="0014410E" w:rsidRDefault="0014410E">
            <w:pPr>
              <w:jc w:val="right"/>
              <w:rPr>
                <w:color w:val="000000"/>
                <w:sz w:val="18"/>
                <w:szCs w:val="18"/>
              </w:rPr>
            </w:pPr>
            <w:r w:rsidRPr="0014410E">
              <w:rPr>
                <w:color w:val="000000"/>
                <w:sz w:val="18"/>
                <w:szCs w:val="18"/>
              </w:rPr>
              <w:t>17,7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64</w:t>
            </w:r>
          </w:p>
        </w:tc>
        <w:tc>
          <w:tcPr>
            <w:tcW w:w="851" w:type="dxa"/>
            <w:vAlign w:val="bottom"/>
          </w:tcPr>
          <w:p w:rsidR="0014410E" w:rsidRPr="0014410E" w:rsidRDefault="0014410E">
            <w:pPr>
              <w:jc w:val="right"/>
              <w:rPr>
                <w:color w:val="000000"/>
                <w:sz w:val="18"/>
                <w:szCs w:val="18"/>
              </w:rPr>
            </w:pPr>
            <w:r w:rsidRPr="0014410E">
              <w:rPr>
                <w:color w:val="000000"/>
                <w:sz w:val="18"/>
                <w:szCs w:val="18"/>
              </w:rPr>
              <w:t>11,1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62</w:t>
            </w:r>
          </w:p>
        </w:tc>
        <w:tc>
          <w:tcPr>
            <w:tcW w:w="851" w:type="dxa"/>
            <w:vAlign w:val="bottom"/>
          </w:tcPr>
          <w:p w:rsidR="0014410E" w:rsidRPr="0014410E" w:rsidRDefault="0014410E">
            <w:pPr>
              <w:jc w:val="right"/>
              <w:rPr>
                <w:color w:val="000000"/>
                <w:sz w:val="18"/>
                <w:szCs w:val="18"/>
              </w:rPr>
            </w:pPr>
            <w:r w:rsidRPr="0014410E">
              <w:rPr>
                <w:color w:val="000000"/>
                <w:sz w:val="18"/>
                <w:szCs w:val="18"/>
              </w:rPr>
              <w:t>11,2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71</w:t>
            </w:r>
          </w:p>
        </w:tc>
        <w:tc>
          <w:tcPr>
            <w:tcW w:w="851" w:type="dxa"/>
            <w:vAlign w:val="bottom"/>
          </w:tcPr>
          <w:p w:rsidR="0014410E" w:rsidRPr="0014410E" w:rsidRDefault="0014410E">
            <w:pPr>
              <w:jc w:val="right"/>
              <w:rPr>
                <w:color w:val="000000"/>
                <w:sz w:val="18"/>
                <w:szCs w:val="18"/>
              </w:rPr>
            </w:pPr>
            <w:r w:rsidRPr="0014410E">
              <w:rPr>
                <w:color w:val="000000"/>
                <w:sz w:val="18"/>
                <w:szCs w:val="18"/>
              </w:rPr>
              <w:t>24,7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56</w:t>
            </w:r>
          </w:p>
        </w:tc>
        <w:tc>
          <w:tcPr>
            <w:tcW w:w="851" w:type="dxa"/>
            <w:vAlign w:val="bottom"/>
          </w:tcPr>
          <w:p w:rsidR="0014410E" w:rsidRPr="0014410E" w:rsidRDefault="0014410E">
            <w:pPr>
              <w:jc w:val="right"/>
              <w:rPr>
                <w:color w:val="000000"/>
                <w:sz w:val="18"/>
                <w:szCs w:val="18"/>
              </w:rPr>
            </w:pPr>
            <w:r w:rsidRPr="0014410E">
              <w:rPr>
                <w:color w:val="000000"/>
                <w:sz w:val="18"/>
                <w:szCs w:val="18"/>
              </w:rPr>
              <w:t>57,8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69</w:t>
            </w:r>
          </w:p>
        </w:tc>
        <w:tc>
          <w:tcPr>
            <w:tcW w:w="851" w:type="dxa"/>
            <w:vAlign w:val="bottom"/>
          </w:tcPr>
          <w:p w:rsidR="0014410E" w:rsidRPr="0014410E" w:rsidRDefault="0014410E">
            <w:pPr>
              <w:jc w:val="right"/>
              <w:rPr>
                <w:color w:val="000000"/>
                <w:sz w:val="18"/>
                <w:szCs w:val="18"/>
              </w:rPr>
            </w:pPr>
            <w:r w:rsidRPr="0014410E">
              <w:rPr>
                <w:color w:val="000000"/>
                <w:sz w:val="18"/>
                <w:szCs w:val="18"/>
              </w:rPr>
              <w:t>16,8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60</w:t>
            </w:r>
          </w:p>
        </w:tc>
        <w:tc>
          <w:tcPr>
            <w:tcW w:w="851" w:type="dxa"/>
            <w:vAlign w:val="bottom"/>
          </w:tcPr>
          <w:p w:rsidR="0014410E" w:rsidRPr="0014410E" w:rsidRDefault="0014410E">
            <w:pPr>
              <w:jc w:val="right"/>
              <w:rPr>
                <w:color w:val="000000"/>
                <w:sz w:val="18"/>
                <w:szCs w:val="18"/>
              </w:rPr>
            </w:pPr>
            <w:r w:rsidRPr="0014410E">
              <w:rPr>
                <w:color w:val="000000"/>
                <w:sz w:val="18"/>
                <w:szCs w:val="18"/>
              </w:rPr>
              <w:t>10,4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58</w:t>
            </w:r>
          </w:p>
        </w:tc>
        <w:tc>
          <w:tcPr>
            <w:tcW w:w="851" w:type="dxa"/>
            <w:vAlign w:val="bottom"/>
          </w:tcPr>
          <w:p w:rsidR="0014410E" w:rsidRPr="0014410E" w:rsidRDefault="0014410E">
            <w:pPr>
              <w:jc w:val="right"/>
              <w:rPr>
                <w:color w:val="000000"/>
                <w:sz w:val="18"/>
                <w:szCs w:val="18"/>
              </w:rPr>
            </w:pPr>
            <w:r w:rsidRPr="0014410E">
              <w:rPr>
                <w:color w:val="000000"/>
                <w:sz w:val="18"/>
                <w:szCs w:val="18"/>
              </w:rPr>
              <w:t>8,9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56</w:t>
            </w:r>
          </w:p>
        </w:tc>
        <w:tc>
          <w:tcPr>
            <w:tcW w:w="851" w:type="dxa"/>
            <w:vAlign w:val="bottom"/>
          </w:tcPr>
          <w:p w:rsidR="0014410E" w:rsidRPr="0014410E" w:rsidRDefault="0014410E">
            <w:pPr>
              <w:jc w:val="right"/>
              <w:rPr>
                <w:color w:val="000000"/>
                <w:sz w:val="18"/>
                <w:szCs w:val="18"/>
              </w:rPr>
            </w:pPr>
            <w:r w:rsidRPr="0014410E">
              <w:rPr>
                <w:color w:val="000000"/>
                <w:sz w:val="18"/>
                <w:szCs w:val="18"/>
              </w:rPr>
              <w:t>9,6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65</w:t>
            </w:r>
          </w:p>
        </w:tc>
        <w:tc>
          <w:tcPr>
            <w:tcW w:w="851" w:type="dxa"/>
            <w:vAlign w:val="bottom"/>
          </w:tcPr>
          <w:p w:rsidR="0014410E" w:rsidRPr="0014410E" w:rsidRDefault="0014410E">
            <w:pPr>
              <w:jc w:val="right"/>
              <w:rPr>
                <w:color w:val="000000"/>
                <w:sz w:val="18"/>
                <w:szCs w:val="18"/>
              </w:rPr>
            </w:pPr>
            <w:r w:rsidRPr="0014410E">
              <w:rPr>
                <w:color w:val="000000"/>
                <w:sz w:val="18"/>
                <w:szCs w:val="18"/>
              </w:rPr>
              <w:t>14,9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63</w:t>
            </w:r>
          </w:p>
        </w:tc>
        <w:tc>
          <w:tcPr>
            <w:tcW w:w="851" w:type="dxa"/>
            <w:vAlign w:val="bottom"/>
          </w:tcPr>
          <w:p w:rsidR="0014410E" w:rsidRPr="0014410E" w:rsidRDefault="0014410E">
            <w:pPr>
              <w:jc w:val="right"/>
              <w:rPr>
                <w:color w:val="000000"/>
                <w:sz w:val="18"/>
                <w:szCs w:val="18"/>
              </w:rPr>
            </w:pPr>
            <w:r w:rsidRPr="0014410E">
              <w:rPr>
                <w:color w:val="000000"/>
                <w:sz w:val="18"/>
                <w:szCs w:val="18"/>
              </w:rPr>
              <w:t>19,5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вк107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61</w:t>
            </w:r>
          </w:p>
        </w:tc>
        <w:tc>
          <w:tcPr>
            <w:tcW w:w="851" w:type="dxa"/>
            <w:vAlign w:val="bottom"/>
          </w:tcPr>
          <w:p w:rsidR="0014410E" w:rsidRPr="0014410E" w:rsidRDefault="0014410E">
            <w:pPr>
              <w:jc w:val="right"/>
              <w:rPr>
                <w:color w:val="000000"/>
                <w:sz w:val="18"/>
                <w:szCs w:val="18"/>
              </w:rPr>
            </w:pPr>
            <w:r w:rsidRPr="0014410E">
              <w:rPr>
                <w:color w:val="000000"/>
                <w:sz w:val="18"/>
                <w:szCs w:val="18"/>
              </w:rPr>
              <w:t>24,1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134</w:t>
            </w:r>
          </w:p>
        </w:tc>
        <w:tc>
          <w:tcPr>
            <w:tcW w:w="851" w:type="dxa"/>
            <w:vAlign w:val="bottom"/>
          </w:tcPr>
          <w:p w:rsidR="0014410E" w:rsidRPr="0014410E" w:rsidRDefault="0014410E">
            <w:pPr>
              <w:jc w:val="right"/>
              <w:rPr>
                <w:color w:val="000000"/>
                <w:sz w:val="18"/>
                <w:szCs w:val="18"/>
              </w:rPr>
            </w:pPr>
            <w:r w:rsidRPr="0014410E">
              <w:rPr>
                <w:color w:val="000000"/>
                <w:sz w:val="18"/>
                <w:szCs w:val="18"/>
              </w:rPr>
              <w:t>17,6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59</w:t>
            </w:r>
          </w:p>
        </w:tc>
        <w:tc>
          <w:tcPr>
            <w:tcW w:w="851" w:type="dxa"/>
            <w:vAlign w:val="bottom"/>
          </w:tcPr>
          <w:p w:rsidR="0014410E" w:rsidRPr="0014410E" w:rsidRDefault="0014410E">
            <w:pPr>
              <w:jc w:val="right"/>
              <w:rPr>
                <w:color w:val="000000"/>
                <w:sz w:val="18"/>
                <w:szCs w:val="18"/>
              </w:rPr>
            </w:pPr>
            <w:r w:rsidRPr="0014410E">
              <w:rPr>
                <w:color w:val="000000"/>
                <w:sz w:val="18"/>
                <w:szCs w:val="18"/>
              </w:rPr>
              <w:t>19,4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50</w:t>
            </w:r>
          </w:p>
        </w:tc>
        <w:tc>
          <w:tcPr>
            <w:tcW w:w="851" w:type="dxa"/>
            <w:vAlign w:val="bottom"/>
          </w:tcPr>
          <w:p w:rsidR="0014410E" w:rsidRPr="0014410E" w:rsidRDefault="0014410E">
            <w:pPr>
              <w:jc w:val="right"/>
              <w:rPr>
                <w:color w:val="000000"/>
                <w:sz w:val="18"/>
                <w:szCs w:val="18"/>
              </w:rPr>
            </w:pPr>
            <w:r w:rsidRPr="0014410E">
              <w:rPr>
                <w:color w:val="000000"/>
                <w:sz w:val="18"/>
                <w:szCs w:val="18"/>
              </w:rPr>
              <w:t>12,3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57</w:t>
            </w:r>
          </w:p>
        </w:tc>
        <w:tc>
          <w:tcPr>
            <w:tcW w:w="851" w:type="dxa"/>
            <w:vAlign w:val="bottom"/>
          </w:tcPr>
          <w:p w:rsidR="0014410E" w:rsidRPr="0014410E" w:rsidRDefault="0014410E">
            <w:pPr>
              <w:jc w:val="right"/>
              <w:rPr>
                <w:color w:val="000000"/>
                <w:sz w:val="18"/>
                <w:szCs w:val="18"/>
              </w:rPr>
            </w:pPr>
            <w:r w:rsidRPr="0014410E">
              <w:rPr>
                <w:color w:val="000000"/>
                <w:sz w:val="18"/>
                <w:szCs w:val="18"/>
              </w:rPr>
              <w:t>22,7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52</w:t>
            </w:r>
          </w:p>
        </w:tc>
        <w:tc>
          <w:tcPr>
            <w:tcW w:w="851" w:type="dxa"/>
            <w:vAlign w:val="bottom"/>
          </w:tcPr>
          <w:p w:rsidR="0014410E" w:rsidRPr="0014410E" w:rsidRDefault="0014410E">
            <w:pPr>
              <w:jc w:val="right"/>
              <w:rPr>
                <w:color w:val="000000"/>
                <w:sz w:val="18"/>
                <w:szCs w:val="18"/>
              </w:rPr>
            </w:pPr>
            <w:r w:rsidRPr="0014410E">
              <w:rPr>
                <w:color w:val="000000"/>
                <w:sz w:val="18"/>
                <w:szCs w:val="18"/>
              </w:rPr>
              <w:t>48,1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51</w:t>
            </w:r>
          </w:p>
        </w:tc>
        <w:tc>
          <w:tcPr>
            <w:tcW w:w="851" w:type="dxa"/>
            <w:vAlign w:val="bottom"/>
          </w:tcPr>
          <w:p w:rsidR="0014410E" w:rsidRPr="0014410E" w:rsidRDefault="0014410E">
            <w:pPr>
              <w:jc w:val="right"/>
              <w:rPr>
                <w:color w:val="000000"/>
                <w:sz w:val="18"/>
                <w:szCs w:val="18"/>
              </w:rPr>
            </w:pPr>
            <w:r w:rsidRPr="0014410E">
              <w:rPr>
                <w:color w:val="000000"/>
                <w:sz w:val="18"/>
                <w:szCs w:val="18"/>
              </w:rPr>
              <w:t>21,8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44</w:t>
            </w:r>
          </w:p>
        </w:tc>
        <w:tc>
          <w:tcPr>
            <w:tcW w:w="851" w:type="dxa"/>
            <w:vAlign w:val="bottom"/>
          </w:tcPr>
          <w:p w:rsidR="0014410E" w:rsidRPr="0014410E" w:rsidRDefault="0014410E">
            <w:pPr>
              <w:jc w:val="right"/>
              <w:rPr>
                <w:color w:val="000000"/>
                <w:sz w:val="18"/>
                <w:szCs w:val="18"/>
              </w:rPr>
            </w:pPr>
            <w:r w:rsidRPr="0014410E">
              <w:rPr>
                <w:color w:val="000000"/>
                <w:sz w:val="18"/>
                <w:szCs w:val="18"/>
              </w:rPr>
              <w:t>15,6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49</w:t>
            </w:r>
          </w:p>
        </w:tc>
        <w:tc>
          <w:tcPr>
            <w:tcW w:w="851" w:type="dxa"/>
            <w:vAlign w:val="bottom"/>
          </w:tcPr>
          <w:p w:rsidR="0014410E" w:rsidRPr="0014410E" w:rsidRDefault="0014410E">
            <w:pPr>
              <w:jc w:val="right"/>
              <w:rPr>
                <w:color w:val="000000"/>
                <w:sz w:val="18"/>
                <w:szCs w:val="18"/>
              </w:rPr>
            </w:pPr>
            <w:r w:rsidRPr="0014410E">
              <w:rPr>
                <w:color w:val="000000"/>
                <w:sz w:val="18"/>
                <w:szCs w:val="18"/>
              </w:rPr>
              <w:t>20,9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47</w:t>
            </w:r>
          </w:p>
        </w:tc>
        <w:tc>
          <w:tcPr>
            <w:tcW w:w="851" w:type="dxa"/>
            <w:vAlign w:val="bottom"/>
          </w:tcPr>
          <w:p w:rsidR="0014410E" w:rsidRPr="0014410E" w:rsidRDefault="0014410E">
            <w:pPr>
              <w:jc w:val="right"/>
              <w:rPr>
                <w:color w:val="000000"/>
                <w:sz w:val="18"/>
                <w:szCs w:val="18"/>
              </w:rPr>
            </w:pPr>
            <w:r w:rsidRPr="0014410E">
              <w:rPr>
                <w:color w:val="000000"/>
                <w:sz w:val="18"/>
                <w:szCs w:val="18"/>
              </w:rPr>
              <w:t>17,2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40</w:t>
            </w:r>
          </w:p>
        </w:tc>
        <w:tc>
          <w:tcPr>
            <w:tcW w:w="851" w:type="dxa"/>
            <w:vAlign w:val="bottom"/>
          </w:tcPr>
          <w:p w:rsidR="0014410E" w:rsidRPr="0014410E" w:rsidRDefault="0014410E">
            <w:pPr>
              <w:jc w:val="right"/>
              <w:rPr>
                <w:color w:val="000000"/>
                <w:sz w:val="18"/>
                <w:szCs w:val="18"/>
              </w:rPr>
            </w:pPr>
            <w:r w:rsidRPr="0014410E">
              <w:rPr>
                <w:color w:val="000000"/>
                <w:sz w:val="18"/>
                <w:szCs w:val="18"/>
              </w:rPr>
              <w:t>11,2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38</w:t>
            </w:r>
          </w:p>
        </w:tc>
        <w:tc>
          <w:tcPr>
            <w:tcW w:w="851" w:type="dxa"/>
            <w:vAlign w:val="bottom"/>
          </w:tcPr>
          <w:p w:rsidR="0014410E" w:rsidRPr="0014410E" w:rsidRDefault="0014410E">
            <w:pPr>
              <w:jc w:val="right"/>
              <w:rPr>
                <w:color w:val="000000"/>
                <w:sz w:val="18"/>
                <w:szCs w:val="18"/>
              </w:rPr>
            </w:pPr>
            <w:r w:rsidRPr="0014410E">
              <w:rPr>
                <w:color w:val="000000"/>
                <w:sz w:val="18"/>
                <w:szCs w:val="18"/>
              </w:rPr>
              <w:t>8,6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36</w:t>
            </w:r>
          </w:p>
        </w:tc>
        <w:tc>
          <w:tcPr>
            <w:tcW w:w="851" w:type="dxa"/>
            <w:vAlign w:val="bottom"/>
          </w:tcPr>
          <w:p w:rsidR="0014410E" w:rsidRPr="0014410E" w:rsidRDefault="0014410E">
            <w:pPr>
              <w:jc w:val="right"/>
              <w:rPr>
                <w:color w:val="000000"/>
                <w:sz w:val="18"/>
                <w:szCs w:val="18"/>
              </w:rPr>
            </w:pPr>
            <w:r w:rsidRPr="0014410E">
              <w:rPr>
                <w:color w:val="000000"/>
                <w:sz w:val="18"/>
                <w:szCs w:val="18"/>
              </w:rPr>
              <w:t>13,5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32</w:t>
            </w:r>
          </w:p>
        </w:tc>
        <w:tc>
          <w:tcPr>
            <w:tcW w:w="851" w:type="dxa"/>
            <w:vAlign w:val="bottom"/>
          </w:tcPr>
          <w:p w:rsidR="0014410E" w:rsidRPr="0014410E" w:rsidRDefault="0014410E">
            <w:pPr>
              <w:jc w:val="right"/>
              <w:rPr>
                <w:color w:val="000000"/>
                <w:sz w:val="18"/>
                <w:szCs w:val="18"/>
              </w:rPr>
            </w:pPr>
            <w:r w:rsidRPr="0014410E">
              <w:rPr>
                <w:color w:val="000000"/>
                <w:sz w:val="18"/>
                <w:szCs w:val="18"/>
              </w:rPr>
              <w:t>12,4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39</w:t>
            </w:r>
          </w:p>
        </w:tc>
        <w:tc>
          <w:tcPr>
            <w:tcW w:w="851" w:type="dxa"/>
            <w:vAlign w:val="bottom"/>
          </w:tcPr>
          <w:p w:rsidR="0014410E" w:rsidRPr="0014410E" w:rsidRDefault="0014410E">
            <w:pPr>
              <w:jc w:val="right"/>
              <w:rPr>
                <w:color w:val="000000"/>
                <w:sz w:val="18"/>
                <w:szCs w:val="18"/>
              </w:rPr>
            </w:pPr>
            <w:r w:rsidRPr="0014410E">
              <w:rPr>
                <w:color w:val="000000"/>
                <w:sz w:val="18"/>
                <w:szCs w:val="18"/>
              </w:rPr>
              <w:t>17,8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87</w:t>
            </w:r>
          </w:p>
        </w:tc>
        <w:tc>
          <w:tcPr>
            <w:tcW w:w="851" w:type="dxa"/>
            <w:vAlign w:val="bottom"/>
          </w:tcPr>
          <w:p w:rsidR="0014410E" w:rsidRPr="0014410E" w:rsidRDefault="0014410E">
            <w:pPr>
              <w:jc w:val="right"/>
              <w:rPr>
                <w:color w:val="000000"/>
                <w:sz w:val="18"/>
                <w:szCs w:val="18"/>
              </w:rPr>
            </w:pPr>
            <w:r w:rsidRPr="0014410E">
              <w:rPr>
                <w:color w:val="000000"/>
                <w:sz w:val="18"/>
                <w:szCs w:val="18"/>
              </w:rPr>
              <w:t>7,1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46</w:t>
            </w:r>
          </w:p>
        </w:tc>
        <w:tc>
          <w:tcPr>
            <w:tcW w:w="851" w:type="dxa"/>
            <w:vAlign w:val="bottom"/>
          </w:tcPr>
          <w:p w:rsidR="0014410E" w:rsidRPr="0014410E" w:rsidRDefault="0014410E">
            <w:pPr>
              <w:jc w:val="right"/>
              <w:rPr>
                <w:color w:val="000000"/>
                <w:sz w:val="18"/>
                <w:szCs w:val="18"/>
              </w:rPr>
            </w:pPr>
            <w:r w:rsidRPr="0014410E">
              <w:rPr>
                <w:color w:val="000000"/>
                <w:sz w:val="18"/>
                <w:szCs w:val="18"/>
              </w:rPr>
              <w:t>15,1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83</w:t>
            </w:r>
          </w:p>
        </w:tc>
        <w:tc>
          <w:tcPr>
            <w:tcW w:w="851" w:type="dxa"/>
            <w:vAlign w:val="bottom"/>
          </w:tcPr>
          <w:p w:rsidR="0014410E" w:rsidRPr="0014410E" w:rsidRDefault="0014410E">
            <w:pPr>
              <w:jc w:val="right"/>
              <w:rPr>
                <w:color w:val="000000"/>
                <w:sz w:val="18"/>
                <w:szCs w:val="18"/>
              </w:rPr>
            </w:pPr>
            <w:r w:rsidRPr="0014410E">
              <w:rPr>
                <w:color w:val="000000"/>
                <w:sz w:val="18"/>
                <w:szCs w:val="18"/>
              </w:rPr>
              <w:t>7,1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81</w:t>
            </w:r>
          </w:p>
        </w:tc>
        <w:tc>
          <w:tcPr>
            <w:tcW w:w="851" w:type="dxa"/>
            <w:vAlign w:val="bottom"/>
          </w:tcPr>
          <w:p w:rsidR="0014410E" w:rsidRPr="0014410E" w:rsidRDefault="0014410E">
            <w:pPr>
              <w:jc w:val="right"/>
              <w:rPr>
                <w:color w:val="000000"/>
                <w:sz w:val="18"/>
                <w:szCs w:val="18"/>
              </w:rPr>
            </w:pPr>
            <w:r w:rsidRPr="0014410E">
              <w:rPr>
                <w:color w:val="000000"/>
                <w:sz w:val="18"/>
                <w:szCs w:val="18"/>
              </w:rPr>
              <w:t>7,2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79</w:t>
            </w:r>
          </w:p>
        </w:tc>
        <w:tc>
          <w:tcPr>
            <w:tcW w:w="851" w:type="dxa"/>
            <w:vAlign w:val="bottom"/>
          </w:tcPr>
          <w:p w:rsidR="0014410E" w:rsidRPr="0014410E" w:rsidRDefault="0014410E">
            <w:pPr>
              <w:jc w:val="right"/>
              <w:rPr>
                <w:color w:val="000000"/>
                <w:sz w:val="18"/>
                <w:szCs w:val="18"/>
              </w:rPr>
            </w:pPr>
            <w:r w:rsidRPr="0014410E">
              <w:rPr>
                <w:color w:val="000000"/>
                <w:sz w:val="18"/>
                <w:szCs w:val="18"/>
              </w:rPr>
              <w:t>10,8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77</w:t>
            </w:r>
          </w:p>
        </w:tc>
        <w:tc>
          <w:tcPr>
            <w:tcW w:w="851" w:type="dxa"/>
            <w:vAlign w:val="bottom"/>
          </w:tcPr>
          <w:p w:rsidR="0014410E" w:rsidRPr="0014410E" w:rsidRDefault="0014410E">
            <w:pPr>
              <w:jc w:val="right"/>
              <w:rPr>
                <w:color w:val="000000"/>
                <w:sz w:val="18"/>
                <w:szCs w:val="18"/>
              </w:rPr>
            </w:pPr>
            <w:r w:rsidRPr="0014410E">
              <w:rPr>
                <w:color w:val="000000"/>
                <w:sz w:val="18"/>
                <w:szCs w:val="18"/>
              </w:rPr>
              <w:t>11,1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40</w:t>
            </w:r>
          </w:p>
        </w:tc>
        <w:tc>
          <w:tcPr>
            <w:tcW w:w="851" w:type="dxa"/>
            <w:vAlign w:val="bottom"/>
          </w:tcPr>
          <w:p w:rsidR="0014410E" w:rsidRPr="0014410E" w:rsidRDefault="0014410E">
            <w:pPr>
              <w:jc w:val="right"/>
              <w:rPr>
                <w:color w:val="000000"/>
                <w:sz w:val="18"/>
                <w:szCs w:val="18"/>
              </w:rPr>
            </w:pPr>
            <w:r w:rsidRPr="0014410E">
              <w:rPr>
                <w:color w:val="000000"/>
                <w:sz w:val="18"/>
                <w:szCs w:val="18"/>
              </w:rPr>
              <w:t>18,6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133</w:t>
            </w:r>
          </w:p>
        </w:tc>
        <w:tc>
          <w:tcPr>
            <w:tcW w:w="851" w:type="dxa"/>
            <w:vAlign w:val="bottom"/>
          </w:tcPr>
          <w:p w:rsidR="0014410E" w:rsidRPr="0014410E" w:rsidRDefault="0014410E">
            <w:pPr>
              <w:jc w:val="right"/>
              <w:rPr>
                <w:color w:val="000000"/>
                <w:sz w:val="18"/>
                <w:szCs w:val="18"/>
              </w:rPr>
            </w:pPr>
            <w:r w:rsidRPr="0014410E">
              <w:rPr>
                <w:color w:val="000000"/>
                <w:sz w:val="18"/>
                <w:szCs w:val="18"/>
              </w:rPr>
              <w:t>7,1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37</w:t>
            </w:r>
          </w:p>
        </w:tc>
        <w:tc>
          <w:tcPr>
            <w:tcW w:w="851" w:type="dxa"/>
            <w:vAlign w:val="bottom"/>
          </w:tcPr>
          <w:p w:rsidR="0014410E" w:rsidRPr="0014410E" w:rsidRDefault="0014410E">
            <w:pPr>
              <w:jc w:val="right"/>
              <w:rPr>
                <w:color w:val="000000"/>
                <w:sz w:val="18"/>
                <w:szCs w:val="18"/>
              </w:rPr>
            </w:pPr>
            <w:r w:rsidRPr="0014410E">
              <w:rPr>
                <w:color w:val="000000"/>
                <w:sz w:val="18"/>
                <w:szCs w:val="18"/>
              </w:rPr>
              <w:t>14,9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30</w:t>
            </w:r>
          </w:p>
        </w:tc>
        <w:tc>
          <w:tcPr>
            <w:tcW w:w="851" w:type="dxa"/>
            <w:vAlign w:val="bottom"/>
          </w:tcPr>
          <w:p w:rsidR="0014410E" w:rsidRPr="0014410E" w:rsidRDefault="0014410E">
            <w:pPr>
              <w:jc w:val="right"/>
              <w:rPr>
                <w:color w:val="000000"/>
                <w:sz w:val="18"/>
                <w:szCs w:val="18"/>
              </w:rPr>
            </w:pPr>
            <w:r w:rsidRPr="0014410E">
              <w:rPr>
                <w:color w:val="000000"/>
                <w:sz w:val="18"/>
                <w:szCs w:val="18"/>
              </w:rPr>
              <w:t>26,2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107</w:t>
            </w:r>
          </w:p>
        </w:tc>
        <w:tc>
          <w:tcPr>
            <w:tcW w:w="851" w:type="dxa"/>
            <w:vAlign w:val="bottom"/>
          </w:tcPr>
          <w:p w:rsidR="0014410E" w:rsidRPr="0014410E" w:rsidRDefault="0014410E">
            <w:pPr>
              <w:jc w:val="right"/>
              <w:rPr>
                <w:color w:val="000000"/>
                <w:sz w:val="18"/>
                <w:szCs w:val="18"/>
              </w:rPr>
            </w:pPr>
            <w:r w:rsidRPr="0014410E">
              <w:rPr>
                <w:color w:val="000000"/>
                <w:sz w:val="18"/>
                <w:szCs w:val="18"/>
              </w:rPr>
              <w:t>29,4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0,09</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14,78</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32</w:t>
            </w:r>
          </w:p>
        </w:tc>
        <w:tc>
          <w:tcPr>
            <w:tcW w:w="851" w:type="dxa"/>
            <w:vAlign w:val="bottom"/>
          </w:tcPr>
          <w:p w:rsidR="0014410E" w:rsidRPr="0014410E" w:rsidRDefault="0014410E">
            <w:pPr>
              <w:jc w:val="right"/>
              <w:rPr>
                <w:color w:val="000000"/>
                <w:sz w:val="18"/>
                <w:szCs w:val="18"/>
              </w:rPr>
            </w:pPr>
            <w:r w:rsidRPr="0014410E">
              <w:rPr>
                <w:color w:val="000000"/>
                <w:sz w:val="18"/>
                <w:szCs w:val="18"/>
              </w:rPr>
              <w:t>25,8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55</w:t>
            </w:r>
          </w:p>
        </w:tc>
        <w:tc>
          <w:tcPr>
            <w:tcW w:w="851" w:type="dxa"/>
            <w:vAlign w:val="bottom"/>
          </w:tcPr>
          <w:p w:rsidR="0014410E" w:rsidRPr="0014410E" w:rsidRDefault="0014410E">
            <w:pPr>
              <w:jc w:val="right"/>
              <w:rPr>
                <w:color w:val="000000"/>
                <w:sz w:val="18"/>
                <w:szCs w:val="18"/>
              </w:rPr>
            </w:pPr>
            <w:r w:rsidRPr="0014410E">
              <w:rPr>
                <w:color w:val="000000"/>
                <w:sz w:val="18"/>
                <w:szCs w:val="18"/>
              </w:rPr>
              <w:t>7,4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вк171</w:t>
            </w:r>
          </w:p>
        </w:tc>
        <w:tc>
          <w:tcPr>
            <w:tcW w:w="1559" w:type="dxa"/>
            <w:vAlign w:val="bottom"/>
          </w:tcPr>
          <w:p w:rsidR="0014410E" w:rsidRPr="0014410E" w:rsidRDefault="0014410E">
            <w:pPr>
              <w:rPr>
                <w:color w:val="000000"/>
                <w:sz w:val="18"/>
                <w:szCs w:val="18"/>
              </w:rPr>
            </w:pPr>
            <w:r w:rsidRPr="0014410E">
              <w:rPr>
                <w:color w:val="000000"/>
                <w:sz w:val="18"/>
                <w:szCs w:val="18"/>
              </w:rPr>
              <w:t>вк170</w:t>
            </w:r>
          </w:p>
        </w:tc>
        <w:tc>
          <w:tcPr>
            <w:tcW w:w="851" w:type="dxa"/>
            <w:vAlign w:val="bottom"/>
          </w:tcPr>
          <w:p w:rsidR="0014410E" w:rsidRPr="0014410E" w:rsidRDefault="0014410E">
            <w:pPr>
              <w:jc w:val="right"/>
              <w:rPr>
                <w:color w:val="000000"/>
                <w:sz w:val="18"/>
                <w:szCs w:val="18"/>
              </w:rPr>
            </w:pPr>
            <w:r w:rsidRPr="0014410E">
              <w:rPr>
                <w:color w:val="000000"/>
                <w:sz w:val="18"/>
                <w:szCs w:val="18"/>
              </w:rPr>
              <w:t>22</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0,15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вк170</w:t>
            </w:r>
          </w:p>
        </w:tc>
        <w:tc>
          <w:tcPr>
            <w:tcW w:w="1559" w:type="dxa"/>
            <w:vAlign w:val="bottom"/>
          </w:tcPr>
          <w:p w:rsidR="0014410E" w:rsidRPr="0014410E" w:rsidRDefault="0014410E">
            <w:pPr>
              <w:rPr>
                <w:color w:val="000000"/>
                <w:sz w:val="18"/>
                <w:szCs w:val="18"/>
              </w:rPr>
            </w:pPr>
            <w:r w:rsidRPr="0014410E">
              <w:rPr>
                <w:color w:val="000000"/>
                <w:sz w:val="18"/>
                <w:szCs w:val="18"/>
              </w:rPr>
              <w:t>вк169</w:t>
            </w:r>
          </w:p>
        </w:tc>
        <w:tc>
          <w:tcPr>
            <w:tcW w:w="851" w:type="dxa"/>
            <w:vAlign w:val="bottom"/>
          </w:tcPr>
          <w:p w:rsidR="0014410E" w:rsidRPr="0014410E" w:rsidRDefault="0014410E">
            <w:pPr>
              <w:jc w:val="right"/>
              <w:rPr>
                <w:color w:val="000000"/>
                <w:sz w:val="18"/>
                <w:szCs w:val="18"/>
              </w:rPr>
            </w:pPr>
            <w:r w:rsidRPr="0014410E">
              <w:rPr>
                <w:color w:val="000000"/>
                <w:sz w:val="18"/>
                <w:szCs w:val="18"/>
              </w:rPr>
              <w:t>42,1</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0,07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47</w:t>
            </w:r>
          </w:p>
        </w:tc>
        <w:tc>
          <w:tcPr>
            <w:tcW w:w="851" w:type="dxa"/>
            <w:vAlign w:val="bottom"/>
          </w:tcPr>
          <w:p w:rsidR="0014410E" w:rsidRPr="0014410E" w:rsidRDefault="0014410E">
            <w:pPr>
              <w:jc w:val="right"/>
              <w:rPr>
                <w:color w:val="000000"/>
                <w:sz w:val="18"/>
                <w:szCs w:val="18"/>
              </w:rPr>
            </w:pPr>
            <w:r w:rsidRPr="0014410E">
              <w:rPr>
                <w:color w:val="000000"/>
                <w:sz w:val="18"/>
                <w:szCs w:val="18"/>
              </w:rPr>
              <w:t>19,5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14,86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49</w:t>
            </w:r>
          </w:p>
        </w:tc>
        <w:tc>
          <w:tcPr>
            <w:tcW w:w="851" w:type="dxa"/>
            <w:vAlign w:val="bottom"/>
          </w:tcPr>
          <w:p w:rsidR="0014410E" w:rsidRPr="0014410E" w:rsidRDefault="0014410E">
            <w:pPr>
              <w:jc w:val="right"/>
              <w:rPr>
                <w:color w:val="000000"/>
                <w:sz w:val="18"/>
                <w:szCs w:val="18"/>
              </w:rPr>
            </w:pPr>
            <w:r w:rsidRPr="0014410E">
              <w:rPr>
                <w:color w:val="000000"/>
                <w:sz w:val="18"/>
                <w:szCs w:val="18"/>
              </w:rPr>
              <w:t>30,1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67</w:t>
            </w:r>
          </w:p>
        </w:tc>
        <w:tc>
          <w:tcPr>
            <w:tcW w:w="851" w:type="dxa"/>
            <w:vAlign w:val="bottom"/>
          </w:tcPr>
          <w:p w:rsidR="0014410E" w:rsidRPr="0014410E" w:rsidRDefault="0014410E">
            <w:pPr>
              <w:jc w:val="right"/>
              <w:rPr>
                <w:color w:val="000000"/>
                <w:sz w:val="18"/>
                <w:szCs w:val="18"/>
              </w:rPr>
            </w:pPr>
            <w:r w:rsidRPr="0014410E">
              <w:rPr>
                <w:color w:val="000000"/>
                <w:sz w:val="18"/>
                <w:szCs w:val="18"/>
              </w:rPr>
              <w:t>6,5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65</w:t>
            </w:r>
          </w:p>
        </w:tc>
        <w:tc>
          <w:tcPr>
            <w:tcW w:w="851" w:type="dxa"/>
            <w:vAlign w:val="bottom"/>
          </w:tcPr>
          <w:p w:rsidR="0014410E" w:rsidRPr="0014410E" w:rsidRDefault="0014410E">
            <w:pPr>
              <w:jc w:val="right"/>
              <w:rPr>
                <w:color w:val="000000"/>
                <w:sz w:val="18"/>
                <w:szCs w:val="18"/>
              </w:rPr>
            </w:pPr>
            <w:r w:rsidRPr="0014410E">
              <w:rPr>
                <w:color w:val="000000"/>
                <w:sz w:val="18"/>
                <w:szCs w:val="18"/>
              </w:rPr>
              <w:t>8,3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вк172</w:t>
            </w:r>
          </w:p>
        </w:tc>
        <w:tc>
          <w:tcPr>
            <w:tcW w:w="1559" w:type="dxa"/>
            <w:vAlign w:val="bottom"/>
          </w:tcPr>
          <w:p w:rsidR="0014410E" w:rsidRPr="0014410E" w:rsidRDefault="0014410E">
            <w:pPr>
              <w:rPr>
                <w:color w:val="000000"/>
                <w:sz w:val="18"/>
                <w:szCs w:val="18"/>
              </w:rPr>
            </w:pPr>
            <w:r w:rsidRPr="0014410E">
              <w:rPr>
                <w:color w:val="000000"/>
                <w:sz w:val="18"/>
                <w:szCs w:val="18"/>
              </w:rPr>
              <w:t>вк173</w:t>
            </w:r>
          </w:p>
        </w:tc>
        <w:tc>
          <w:tcPr>
            <w:tcW w:w="851" w:type="dxa"/>
            <w:vAlign w:val="bottom"/>
          </w:tcPr>
          <w:p w:rsidR="0014410E" w:rsidRPr="0014410E" w:rsidRDefault="0014410E">
            <w:pPr>
              <w:jc w:val="right"/>
              <w:rPr>
                <w:color w:val="000000"/>
                <w:sz w:val="18"/>
                <w:szCs w:val="18"/>
              </w:rPr>
            </w:pPr>
            <w:r w:rsidRPr="0014410E">
              <w:rPr>
                <w:color w:val="000000"/>
                <w:sz w:val="18"/>
                <w:szCs w:val="18"/>
              </w:rPr>
              <w:t>37,7</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69</w:t>
            </w:r>
          </w:p>
        </w:tc>
        <w:tc>
          <w:tcPr>
            <w:tcW w:w="851" w:type="dxa"/>
            <w:vAlign w:val="bottom"/>
          </w:tcPr>
          <w:p w:rsidR="0014410E" w:rsidRPr="0014410E" w:rsidRDefault="0014410E">
            <w:pPr>
              <w:jc w:val="right"/>
              <w:rPr>
                <w:color w:val="000000"/>
                <w:sz w:val="18"/>
                <w:szCs w:val="18"/>
              </w:rPr>
            </w:pPr>
            <w:r w:rsidRPr="0014410E">
              <w:rPr>
                <w:color w:val="000000"/>
                <w:sz w:val="18"/>
                <w:szCs w:val="18"/>
              </w:rPr>
              <w:t>47,6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59</w:t>
            </w:r>
          </w:p>
        </w:tc>
        <w:tc>
          <w:tcPr>
            <w:tcW w:w="851" w:type="dxa"/>
            <w:vAlign w:val="bottom"/>
          </w:tcPr>
          <w:p w:rsidR="0014410E" w:rsidRPr="0014410E" w:rsidRDefault="0014410E">
            <w:pPr>
              <w:jc w:val="right"/>
              <w:rPr>
                <w:color w:val="000000"/>
                <w:sz w:val="18"/>
                <w:szCs w:val="18"/>
              </w:rPr>
            </w:pPr>
            <w:r w:rsidRPr="0014410E">
              <w:rPr>
                <w:color w:val="000000"/>
                <w:sz w:val="18"/>
                <w:szCs w:val="18"/>
              </w:rPr>
              <w:t>28,6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95</w:t>
            </w:r>
          </w:p>
        </w:tc>
        <w:tc>
          <w:tcPr>
            <w:tcW w:w="851" w:type="dxa"/>
            <w:vAlign w:val="bottom"/>
          </w:tcPr>
          <w:p w:rsidR="0014410E" w:rsidRPr="0014410E" w:rsidRDefault="0014410E">
            <w:pPr>
              <w:jc w:val="right"/>
              <w:rPr>
                <w:color w:val="000000"/>
                <w:sz w:val="18"/>
                <w:szCs w:val="18"/>
              </w:rPr>
            </w:pPr>
            <w:r w:rsidRPr="0014410E">
              <w:rPr>
                <w:color w:val="000000"/>
                <w:sz w:val="18"/>
                <w:szCs w:val="18"/>
              </w:rPr>
              <w:t>11,8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97</w:t>
            </w:r>
          </w:p>
        </w:tc>
        <w:tc>
          <w:tcPr>
            <w:tcW w:w="851" w:type="dxa"/>
            <w:vAlign w:val="bottom"/>
          </w:tcPr>
          <w:p w:rsidR="0014410E" w:rsidRPr="0014410E" w:rsidRDefault="0014410E">
            <w:pPr>
              <w:jc w:val="right"/>
              <w:rPr>
                <w:color w:val="000000"/>
                <w:sz w:val="18"/>
                <w:szCs w:val="18"/>
              </w:rPr>
            </w:pPr>
            <w:r w:rsidRPr="0014410E">
              <w:rPr>
                <w:color w:val="000000"/>
                <w:sz w:val="18"/>
                <w:szCs w:val="18"/>
              </w:rPr>
              <w:t>11,2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вк206</w:t>
            </w:r>
          </w:p>
        </w:tc>
        <w:tc>
          <w:tcPr>
            <w:tcW w:w="1559" w:type="dxa"/>
            <w:vAlign w:val="bottom"/>
          </w:tcPr>
          <w:p w:rsidR="0014410E" w:rsidRPr="0014410E" w:rsidRDefault="0014410E">
            <w:pPr>
              <w:rPr>
                <w:color w:val="000000"/>
                <w:sz w:val="18"/>
                <w:szCs w:val="18"/>
              </w:rPr>
            </w:pPr>
            <w:r w:rsidRPr="0014410E">
              <w:rPr>
                <w:color w:val="000000"/>
                <w:sz w:val="18"/>
                <w:szCs w:val="18"/>
              </w:rPr>
              <w:t>вк205</w:t>
            </w:r>
          </w:p>
        </w:tc>
        <w:tc>
          <w:tcPr>
            <w:tcW w:w="851" w:type="dxa"/>
            <w:vAlign w:val="bottom"/>
          </w:tcPr>
          <w:p w:rsidR="0014410E" w:rsidRPr="0014410E" w:rsidRDefault="0014410E">
            <w:pPr>
              <w:jc w:val="right"/>
              <w:rPr>
                <w:color w:val="000000"/>
                <w:sz w:val="18"/>
                <w:szCs w:val="18"/>
              </w:rPr>
            </w:pPr>
            <w:r w:rsidRPr="0014410E">
              <w:rPr>
                <w:color w:val="000000"/>
                <w:sz w:val="18"/>
                <w:szCs w:val="18"/>
              </w:rPr>
              <w:t>16,5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w:t>
            </w:r>
          </w:p>
        </w:tc>
        <w:tc>
          <w:tcPr>
            <w:tcW w:w="946" w:type="dxa"/>
            <w:vAlign w:val="bottom"/>
          </w:tcPr>
          <w:p w:rsidR="0014410E" w:rsidRPr="0014410E" w:rsidRDefault="0014410E">
            <w:pPr>
              <w:jc w:val="right"/>
              <w:rPr>
                <w:color w:val="000000"/>
                <w:sz w:val="18"/>
                <w:szCs w:val="18"/>
              </w:rPr>
            </w:pPr>
            <w:r w:rsidRPr="0014410E">
              <w:rPr>
                <w:color w:val="000000"/>
                <w:sz w:val="18"/>
                <w:szCs w:val="18"/>
              </w:rPr>
              <w:t>15,48</w:t>
            </w:r>
          </w:p>
        </w:tc>
        <w:tc>
          <w:tcPr>
            <w:tcW w:w="992" w:type="dxa"/>
            <w:vAlign w:val="bottom"/>
          </w:tcPr>
          <w:p w:rsidR="0014410E" w:rsidRPr="0014410E" w:rsidRDefault="0014410E">
            <w:pPr>
              <w:jc w:val="right"/>
              <w:rPr>
                <w:color w:val="000000"/>
                <w:sz w:val="18"/>
                <w:szCs w:val="18"/>
              </w:rPr>
            </w:pPr>
            <w:r w:rsidRPr="0014410E">
              <w:rPr>
                <w:color w:val="000000"/>
                <w:sz w:val="18"/>
                <w:szCs w:val="18"/>
              </w:rPr>
              <w:t>5,85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54,9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15,4</w:t>
            </w:r>
          </w:p>
        </w:tc>
        <w:tc>
          <w:tcPr>
            <w:tcW w:w="795" w:type="dxa"/>
            <w:vAlign w:val="bottom"/>
          </w:tcPr>
          <w:p w:rsidR="0014410E" w:rsidRPr="0014410E" w:rsidRDefault="0014410E">
            <w:pPr>
              <w:jc w:val="right"/>
              <w:rPr>
                <w:color w:val="000000"/>
                <w:sz w:val="18"/>
                <w:szCs w:val="18"/>
              </w:rPr>
            </w:pPr>
            <w:r w:rsidRPr="0014410E">
              <w:rPr>
                <w:color w:val="000000"/>
                <w:sz w:val="18"/>
                <w:szCs w:val="18"/>
              </w:rPr>
              <w:t>0,08</w:t>
            </w:r>
          </w:p>
        </w:tc>
        <w:tc>
          <w:tcPr>
            <w:tcW w:w="1039" w:type="dxa"/>
            <w:vAlign w:val="bottom"/>
          </w:tcPr>
          <w:p w:rsidR="0014410E" w:rsidRPr="0014410E" w:rsidRDefault="0014410E">
            <w:pPr>
              <w:jc w:val="right"/>
              <w:rPr>
                <w:color w:val="000000"/>
                <w:sz w:val="18"/>
                <w:szCs w:val="18"/>
              </w:rPr>
            </w:pPr>
            <w:r w:rsidRPr="0014410E">
              <w:rPr>
                <w:color w:val="000000"/>
                <w:sz w:val="18"/>
                <w:szCs w:val="18"/>
              </w:rPr>
              <w:t>1,4</w:t>
            </w:r>
          </w:p>
        </w:tc>
        <w:tc>
          <w:tcPr>
            <w:tcW w:w="946" w:type="dxa"/>
            <w:vAlign w:val="bottom"/>
          </w:tcPr>
          <w:p w:rsidR="0014410E" w:rsidRPr="0014410E" w:rsidRDefault="0014410E">
            <w:pPr>
              <w:jc w:val="right"/>
              <w:rPr>
                <w:color w:val="000000"/>
                <w:sz w:val="18"/>
                <w:szCs w:val="18"/>
              </w:rPr>
            </w:pPr>
            <w:r w:rsidRPr="0014410E">
              <w:rPr>
                <w:color w:val="000000"/>
                <w:sz w:val="18"/>
                <w:szCs w:val="18"/>
              </w:rPr>
              <w:t>15,42</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вк204</w:t>
            </w:r>
          </w:p>
        </w:tc>
        <w:tc>
          <w:tcPr>
            <w:tcW w:w="1559" w:type="dxa"/>
            <w:vAlign w:val="bottom"/>
          </w:tcPr>
          <w:p w:rsidR="0014410E" w:rsidRPr="0014410E" w:rsidRDefault="0014410E">
            <w:pPr>
              <w:rPr>
                <w:color w:val="000000"/>
                <w:sz w:val="18"/>
                <w:szCs w:val="18"/>
              </w:rPr>
            </w:pPr>
          </w:p>
        </w:tc>
        <w:tc>
          <w:tcPr>
            <w:tcW w:w="851" w:type="dxa"/>
            <w:vAlign w:val="bottom"/>
          </w:tcPr>
          <w:p w:rsidR="0014410E" w:rsidRPr="0014410E" w:rsidRDefault="0014410E">
            <w:pPr>
              <w:jc w:val="right"/>
              <w:rPr>
                <w:color w:val="000000"/>
                <w:sz w:val="18"/>
                <w:szCs w:val="18"/>
              </w:rPr>
            </w:pPr>
            <w:r w:rsidRPr="0014410E">
              <w:rPr>
                <w:color w:val="000000"/>
                <w:sz w:val="18"/>
                <w:szCs w:val="18"/>
              </w:rPr>
              <w:t>49,4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15,4</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15,43</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14,1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15,4</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15,43</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вк168</w:t>
            </w:r>
          </w:p>
        </w:tc>
        <w:tc>
          <w:tcPr>
            <w:tcW w:w="1559" w:type="dxa"/>
            <w:vAlign w:val="bottom"/>
          </w:tcPr>
          <w:p w:rsidR="0014410E" w:rsidRPr="0014410E" w:rsidRDefault="0014410E">
            <w:pPr>
              <w:rPr>
                <w:color w:val="000000"/>
                <w:sz w:val="18"/>
                <w:szCs w:val="18"/>
              </w:rPr>
            </w:pPr>
            <w:r w:rsidRPr="0014410E">
              <w:rPr>
                <w:color w:val="000000"/>
                <w:sz w:val="18"/>
                <w:szCs w:val="18"/>
              </w:rPr>
              <w:t>вк207</w:t>
            </w:r>
          </w:p>
        </w:tc>
        <w:tc>
          <w:tcPr>
            <w:tcW w:w="851" w:type="dxa"/>
            <w:vAlign w:val="bottom"/>
          </w:tcPr>
          <w:p w:rsidR="0014410E" w:rsidRPr="0014410E" w:rsidRDefault="0014410E">
            <w:pPr>
              <w:jc w:val="right"/>
              <w:rPr>
                <w:color w:val="000000"/>
                <w:sz w:val="18"/>
                <w:szCs w:val="18"/>
              </w:rPr>
            </w:pPr>
            <w:r w:rsidRPr="0014410E">
              <w:rPr>
                <w:color w:val="000000"/>
                <w:sz w:val="18"/>
                <w:szCs w:val="18"/>
              </w:rPr>
              <w:t>118,1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15,5</w:t>
            </w:r>
          </w:p>
        </w:tc>
        <w:tc>
          <w:tcPr>
            <w:tcW w:w="795" w:type="dxa"/>
            <w:vAlign w:val="bottom"/>
          </w:tcPr>
          <w:p w:rsidR="0014410E" w:rsidRPr="0014410E" w:rsidRDefault="0014410E">
            <w:pPr>
              <w:jc w:val="right"/>
              <w:rPr>
                <w:color w:val="000000"/>
                <w:sz w:val="18"/>
                <w:szCs w:val="18"/>
              </w:rPr>
            </w:pPr>
            <w:r w:rsidRPr="0014410E">
              <w:rPr>
                <w:color w:val="000000"/>
                <w:sz w:val="18"/>
                <w:szCs w:val="18"/>
              </w:rPr>
              <w:t>-0,19</w:t>
            </w:r>
          </w:p>
        </w:tc>
        <w:tc>
          <w:tcPr>
            <w:tcW w:w="1039" w:type="dxa"/>
            <w:vAlign w:val="bottom"/>
          </w:tcPr>
          <w:p w:rsidR="0014410E" w:rsidRPr="0014410E" w:rsidRDefault="0014410E">
            <w:pPr>
              <w:jc w:val="right"/>
              <w:rPr>
                <w:color w:val="000000"/>
                <w:sz w:val="18"/>
                <w:szCs w:val="18"/>
              </w:rPr>
            </w:pPr>
            <w:r w:rsidRPr="0014410E">
              <w:rPr>
                <w:color w:val="000000"/>
                <w:sz w:val="18"/>
                <w:szCs w:val="18"/>
              </w:rPr>
              <w:t>-1,6</w:t>
            </w:r>
          </w:p>
        </w:tc>
        <w:tc>
          <w:tcPr>
            <w:tcW w:w="946" w:type="dxa"/>
            <w:vAlign w:val="bottom"/>
          </w:tcPr>
          <w:p w:rsidR="0014410E" w:rsidRPr="0014410E" w:rsidRDefault="0014410E">
            <w:pPr>
              <w:jc w:val="right"/>
              <w:rPr>
                <w:color w:val="000000"/>
                <w:sz w:val="18"/>
                <w:szCs w:val="18"/>
              </w:rPr>
            </w:pPr>
            <w:r w:rsidRPr="0014410E">
              <w:rPr>
                <w:color w:val="000000"/>
                <w:sz w:val="18"/>
                <w:szCs w:val="18"/>
              </w:rPr>
              <w:t>15,51</w:t>
            </w:r>
          </w:p>
        </w:tc>
        <w:tc>
          <w:tcPr>
            <w:tcW w:w="992" w:type="dxa"/>
            <w:vAlign w:val="bottom"/>
          </w:tcPr>
          <w:p w:rsidR="0014410E" w:rsidRPr="0014410E" w:rsidRDefault="0014410E">
            <w:pPr>
              <w:jc w:val="right"/>
              <w:rPr>
                <w:color w:val="000000"/>
                <w:sz w:val="18"/>
                <w:szCs w:val="18"/>
              </w:rPr>
            </w:pPr>
            <w:r w:rsidRPr="0014410E">
              <w:rPr>
                <w:color w:val="000000"/>
                <w:sz w:val="18"/>
                <w:szCs w:val="18"/>
              </w:rPr>
              <w:t>-7,19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вк206</w:t>
            </w:r>
          </w:p>
        </w:tc>
        <w:tc>
          <w:tcPr>
            <w:tcW w:w="1559" w:type="dxa"/>
            <w:vAlign w:val="bottom"/>
          </w:tcPr>
          <w:p w:rsidR="0014410E" w:rsidRPr="0014410E" w:rsidRDefault="0014410E">
            <w:pPr>
              <w:rPr>
                <w:color w:val="000000"/>
                <w:sz w:val="18"/>
                <w:szCs w:val="18"/>
              </w:rPr>
            </w:pPr>
            <w:r w:rsidRPr="0014410E">
              <w:rPr>
                <w:color w:val="000000"/>
                <w:sz w:val="18"/>
                <w:szCs w:val="18"/>
              </w:rPr>
              <w:t>вк207</w:t>
            </w:r>
          </w:p>
        </w:tc>
        <w:tc>
          <w:tcPr>
            <w:tcW w:w="851" w:type="dxa"/>
            <w:vAlign w:val="bottom"/>
          </w:tcPr>
          <w:p w:rsidR="0014410E" w:rsidRPr="0014410E" w:rsidRDefault="0014410E">
            <w:pPr>
              <w:jc w:val="right"/>
              <w:rPr>
                <w:color w:val="000000"/>
                <w:sz w:val="18"/>
                <w:szCs w:val="18"/>
              </w:rPr>
            </w:pPr>
            <w:r w:rsidRPr="0014410E">
              <w:rPr>
                <w:color w:val="000000"/>
                <w:sz w:val="18"/>
                <w:szCs w:val="18"/>
              </w:rPr>
              <w:t>17,6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15,51</w:t>
            </w:r>
          </w:p>
        </w:tc>
        <w:tc>
          <w:tcPr>
            <w:tcW w:w="992" w:type="dxa"/>
            <w:vAlign w:val="bottom"/>
          </w:tcPr>
          <w:p w:rsidR="0014410E" w:rsidRPr="0014410E" w:rsidRDefault="0014410E">
            <w:pPr>
              <w:jc w:val="right"/>
              <w:rPr>
                <w:color w:val="000000"/>
                <w:sz w:val="18"/>
                <w:szCs w:val="18"/>
              </w:rPr>
            </w:pPr>
            <w:r w:rsidRPr="0014410E">
              <w:rPr>
                <w:color w:val="000000"/>
                <w:sz w:val="18"/>
                <w:szCs w:val="18"/>
              </w:rPr>
              <w:t>-6,01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213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117,4</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16,3</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16,28</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213</w:t>
            </w:r>
          </w:p>
        </w:tc>
        <w:tc>
          <w:tcPr>
            <w:tcW w:w="1559" w:type="dxa"/>
            <w:vAlign w:val="bottom"/>
          </w:tcPr>
          <w:p w:rsidR="0014410E" w:rsidRPr="0014410E" w:rsidRDefault="0014410E">
            <w:pPr>
              <w:rPr>
                <w:color w:val="000000"/>
                <w:sz w:val="18"/>
                <w:szCs w:val="18"/>
              </w:rPr>
            </w:pPr>
          </w:p>
        </w:tc>
        <w:tc>
          <w:tcPr>
            <w:tcW w:w="851" w:type="dxa"/>
            <w:vAlign w:val="bottom"/>
          </w:tcPr>
          <w:p w:rsidR="0014410E" w:rsidRPr="0014410E" w:rsidRDefault="0014410E">
            <w:pPr>
              <w:jc w:val="right"/>
              <w:rPr>
                <w:color w:val="000000"/>
                <w:sz w:val="18"/>
                <w:szCs w:val="18"/>
              </w:rPr>
            </w:pPr>
            <w:r w:rsidRPr="0014410E">
              <w:rPr>
                <w:color w:val="000000"/>
                <w:sz w:val="18"/>
                <w:szCs w:val="18"/>
              </w:rPr>
              <w:t>77</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16,3</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16,31</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18</w:t>
            </w:r>
          </w:p>
        </w:tc>
        <w:tc>
          <w:tcPr>
            <w:tcW w:w="851" w:type="dxa"/>
            <w:vAlign w:val="bottom"/>
          </w:tcPr>
          <w:p w:rsidR="0014410E" w:rsidRPr="0014410E" w:rsidRDefault="0014410E">
            <w:pPr>
              <w:jc w:val="right"/>
              <w:rPr>
                <w:color w:val="000000"/>
                <w:sz w:val="18"/>
                <w:szCs w:val="18"/>
              </w:rPr>
            </w:pPr>
            <w:r w:rsidRPr="0014410E">
              <w:rPr>
                <w:color w:val="000000"/>
                <w:sz w:val="18"/>
                <w:szCs w:val="18"/>
              </w:rPr>
              <w:t>73,3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19,4</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19,41</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вк397</w:t>
            </w:r>
          </w:p>
        </w:tc>
        <w:tc>
          <w:tcPr>
            <w:tcW w:w="1559" w:type="dxa"/>
            <w:vAlign w:val="bottom"/>
          </w:tcPr>
          <w:p w:rsidR="0014410E" w:rsidRPr="0014410E" w:rsidRDefault="0014410E">
            <w:pPr>
              <w:rPr>
                <w:color w:val="000000"/>
                <w:sz w:val="18"/>
                <w:szCs w:val="18"/>
              </w:rPr>
            </w:pPr>
            <w:r w:rsidRPr="0014410E">
              <w:rPr>
                <w:color w:val="000000"/>
                <w:sz w:val="18"/>
                <w:szCs w:val="18"/>
              </w:rPr>
              <w:t>вк263</w:t>
            </w:r>
          </w:p>
        </w:tc>
        <w:tc>
          <w:tcPr>
            <w:tcW w:w="851" w:type="dxa"/>
            <w:vAlign w:val="bottom"/>
          </w:tcPr>
          <w:p w:rsidR="0014410E" w:rsidRPr="0014410E" w:rsidRDefault="0014410E">
            <w:pPr>
              <w:jc w:val="right"/>
              <w:rPr>
                <w:color w:val="000000"/>
                <w:sz w:val="18"/>
                <w:szCs w:val="18"/>
              </w:rPr>
            </w:pPr>
            <w:r w:rsidRPr="0014410E">
              <w:rPr>
                <w:color w:val="000000"/>
                <w:sz w:val="18"/>
                <w:szCs w:val="18"/>
              </w:rPr>
              <w:t>112,3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19,6</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19,56</w:t>
            </w:r>
          </w:p>
        </w:tc>
        <w:tc>
          <w:tcPr>
            <w:tcW w:w="992" w:type="dxa"/>
            <w:vAlign w:val="bottom"/>
          </w:tcPr>
          <w:p w:rsidR="0014410E" w:rsidRPr="0014410E" w:rsidRDefault="0014410E">
            <w:pPr>
              <w:jc w:val="right"/>
              <w:rPr>
                <w:color w:val="000000"/>
                <w:sz w:val="18"/>
                <w:szCs w:val="18"/>
              </w:rPr>
            </w:pPr>
            <w:r w:rsidRPr="0014410E">
              <w:rPr>
                <w:color w:val="000000"/>
                <w:sz w:val="18"/>
                <w:szCs w:val="18"/>
              </w:rPr>
              <w:t>-3,85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вк263</w:t>
            </w:r>
          </w:p>
        </w:tc>
        <w:tc>
          <w:tcPr>
            <w:tcW w:w="1559" w:type="dxa"/>
            <w:vAlign w:val="bottom"/>
          </w:tcPr>
          <w:p w:rsidR="0014410E" w:rsidRPr="0014410E" w:rsidRDefault="0014410E">
            <w:pPr>
              <w:rPr>
                <w:color w:val="000000"/>
                <w:sz w:val="18"/>
                <w:szCs w:val="18"/>
              </w:rPr>
            </w:pPr>
            <w:r w:rsidRPr="0014410E">
              <w:rPr>
                <w:color w:val="000000"/>
                <w:sz w:val="18"/>
                <w:szCs w:val="18"/>
              </w:rPr>
              <w:t>вк264</w:t>
            </w:r>
          </w:p>
        </w:tc>
        <w:tc>
          <w:tcPr>
            <w:tcW w:w="851" w:type="dxa"/>
            <w:vAlign w:val="bottom"/>
          </w:tcPr>
          <w:p w:rsidR="0014410E" w:rsidRPr="0014410E" w:rsidRDefault="0014410E">
            <w:pPr>
              <w:jc w:val="right"/>
              <w:rPr>
                <w:color w:val="000000"/>
                <w:sz w:val="18"/>
                <w:szCs w:val="18"/>
              </w:rPr>
            </w:pPr>
            <w:r w:rsidRPr="0014410E">
              <w:rPr>
                <w:color w:val="000000"/>
                <w:sz w:val="18"/>
                <w:szCs w:val="18"/>
              </w:rPr>
              <w:t>47,2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19,4</w:t>
            </w:r>
          </w:p>
        </w:tc>
        <w:tc>
          <w:tcPr>
            <w:tcW w:w="795" w:type="dxa"/>
            <w:vAlign w:val="bottom"/>
          </w:tcPr>
          <w:p w:rsidR="0014410E" w:rsidRPr="0014410E" w:rsidRDefault="0014410E">
            <w:pPr>
              <w:jc w:val="right"/>
              <w:rPr>
                <w:color w:val="000000"/>
                <w:sz w:val="18"/>
                <w:szCs w:val="18"/>
              </w:rPr>
            </w:pPr>
            <w:r w:rsidRPr="0014410E">
              <w:rPr>
                <w:color w:val="000000"/>
                <w:sz w:val="18"/>
                <w:szCs w:val="18"/>
              </w:rPr>
              <w:t>0,16</w:t>
            </w:r>
          </w:p>
        </w:tc>
        <w:tc>
          <w:tcPr>
            <w:tcW w:w="1039" w:type="dxa"/>
            <w:vAlign w:val="bottom"/>
          </w:tcPr>
          <w:p w:rsidR="0014410E" w:rsidRPr="0014410E" w:rsidRDefault="0014410E">
            <w:pPr>
              <w:jc w:val="right"/>
              <w:rPr>
                <w:color w:val="000000"/>
                <w:sz w:val="18"/>
                <w:szCs w:val="18"/>
              </w:rPr>
            </w:pPr>
            <w:r w:rsidRPr="0014410E">
              <w:rPr>
                <w:color w:val="000000"/>
                <w:sz w:val="18"/>
                <w:szCs w:val="18"/>
              </w:rPr>
              <w:t>3,4</w:t>
            </w:r>
          </w:p>
        </w:tc>
        <w:tc>
          <w:tcPr>
            <w:tcW w:w="946" w:type="dxa"/>
            <w:vAlign w:val="bottom"/>
          </w:tcPr>
          <w:p w:rsidR="0014410E" w:rsidRPr="0014410E" w:rsidRDefault="0014410E">
            <w:pPr>
              <w:jc w:val="right"/>
              <w:rPr>
                <w:color w:val="000000"/>
                <w:sz w:val="18"/>
                <w:szCs w:val="18"/>
              </w:rPr>
            </w:pPr>
            <w:r w:rsidRPr="0014410E">
              <w:rPr>
                <w:color w:val="000000"/>
                <w:sz w:val="18"/>
                <w:szCs w:val="18"/>
              </w:rPr>
              <w:t>19,4</w:t>
            </w:r>
          </w:p>
        </w:tc>
        <w:tc>
          <w:tcPr>
            <w:tcW w:w="992" w:type="dxa"/>
            <w:vAlign w:val="bottom"/>
          </w:tcPr>
          <w:p w:rsidR="0014410E" w:rsidRPr="0014410E" w:rsidRDefault="0014410E">
            <w:pPr>
              <w:jc w:val="right"/>
              <w:rPr>
                <w:color w:val="000000"/>
                <w:sz w:val="18"/>
                <w:szCs w:val="18"/>
              </w:rPr>
            </w:pPr>
            <w:r w:rsidRPr="0014410E">
              <w:rPr>
                <w:color w:val="000000"/>
                <w:sz w:val="18"/>
                <w:szCs w:val="18"/>
              </w:rPr>
              <w:t>10,57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64,3</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21</w:t>
            </w:r>
          </w:p>
        </w:tc>
        <w:tc>
          <w:tcPr>
            <w:tcW w:w="795" w:type="dxa"/>
            <w:vAlign w:val="bottom"/>
          </w:tcPr>
          <w:p w:rsidR="0014410E" w:rsidRPr="0014410E" w:rsidRDefault="0014410E">
            <w:pPr>
              <w:jc w:val="right"/>
              <w:rPr>
                <w:color w:val="000000"/>
                <w:sz w:val="18"/>
                <w:szCs w:val="18"/>
              </w:rPr>
            </w:pPr>
            <w:r w:rsidRPr="0014410E">
              <w:rPr>
                <w:color w:val="000000"/>
                <w:sz w:val="18"/>
                <w:szCs w:val="18"/>
              </w:rPr>
              <w:t>0,17</w:t>
            </w:r>
          </w:p>
        </w:tc>
        <w:tc>
          <w:tcPr>
            <w:tcW w:w="1039" w:type="dxa"/>
            <w:vAlign w:val="bottom"/>
          </w:tcPr>
          <w:p w:rsidR="0014410E" w:rsidRPr="0014410E" w:rsidRDefault="0014410E">
            <w:pPr>
              <w:jc w:val="right"/>
              <w:rPr>
                <w:color w:val="000000"/>
                <w:sz w:val="18"/>
                <w:szCs w:val="18"/>
              </w:rPr>
            </w:pPr>
            <w:r w:rsidRPr="0014410E">
              <w:rPr>
                <w:color w:val="000000"/>
                <w:sz w:val="18"/>
                <w:szCs w:val="18"/>
              </w:rPr>
              <w:t>2,7</w:t>
            </w:r>
          </w:p>
        </w:tc>
        <w:tc>
          <w:tcPr>
            <w:tcW w:w="946" w:type="dxa"/>
            <w:vAlign w:val="bottom"/>
          </w:tcPr>
          <w:p w:rsidR="0014410E" w:rsidRPr="0014410E" w:rsidRDefault="0014410E">
            <w:pPr>
              <w:jc w:val="right"/>
              <w:rPr>
                <w:color w:val="000000"/>
                <w:sz w:val="18"/>
                <w:szCs w:val="18"/>
              </w:rPr>
            </w:pPr>
            <w:r w:rsidRPr="0014410E">
              <w:rPr>
                <w:color w:val="000000"/>
                <w:sz w:val="18"/>
                <w:szCs w:val="18"/>
              </w:rPr>
              <w:t>21,05</w:t>
            </w:r>
          </w:p>
        </w:tc>
        <w:tc>
          <w:tcPr>
            <w:tcW w:w="992" w:type="dxa"/>
            <w:vAlign w:val="bottom"/>
          </w:tcPr>
          <w:p w:rsidR="0014410E" w:rsidRPr="0014410E" w:rsidRDefault="0014410E">
            <w:pPr>
              <w:jc w:val="right"/>
              <w:rPr>
                <w:color w:val="000000"/>
                <w:sz w:val="18"/>
                <w:szCs w:val="18"/>
              </w:rPr>
            </w:pPr>
            <w:r w:rsidRPr="0014410E">
              <w:rPr>
                <w:color w:val="000000"/>
                <w:sz w:val="18"/>
                <w:szCs w:val="18"/>
              </w:rPr>
              <w:t>0,44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вк403</w:t>
            </w:r>
          </w:p>
        </w:tc>
        <w:tc>
          <w:tcPr>
            <w:tcW w:w="1559" w:type="dxa"/>
            <w:vAlign w:val="bottom"/>
          </w:tcPr>
          <w:p w:rsidR="0014410E" w:rsidRPr="0014410E" w:rsidRDefault="0014410E">
            <w:pPr>
              <w:rPr>
                <w:color w:val="000000"/>
                <w:sz w:val="18"/>
                <w:szCs w:val="18"/>
              </w:rPr>
            </w:pPr>
            <w:r w:rsidRPr="0014410E">
              <w:rPr>
                <w:color w:val="000000"/>
                <w:sz w:val="18"/>
                <w:szCs w:val="18"/>
              </w:rPr>
              <w:t>вк261</w:t>
            </w:r>
          </w:p>
        </w:tc>
        <w:tc>
          <w:tcPr>
            <w:tcW w:w="851" w:type="dxa"/>
            <w:vAlign w:val="bottom"/>
          </w:tcPr>
          <w:p w:rsidR="0014410E" w:rsidRPr="0014410E" w:rsidRDefault="0014410E">
            <w:pPr>
              <w:jc w:val="right"/>
              <w:rPr>
                <w:color w:val="000000"/>
                <w:sz w:val="18"/>
                <w:szCs w:val="18"/>
              </w:rPr>
            </w:pPr>
            <w:r w:rsidRPr="0014410E">
              <w:rPr>
                <w:color w:val="000000"/>
                <w:sz w:val="18"/>
                <w:szCs w:val="18"/>
              </w:rPr>
              <w:t>37,5</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21,7</w:t>
            </w:r>
          </w:p>
        </w:tc>
        <w:tc>
          <w:tcPr>
            <w:tcW w:w="795" w:type="dxa"/>
            <w:vAlign w:val="bottom"/>
          </w:tcPr>
          <w:p w:rsidR="0014410E" w:rsidRPr="0014410E" w:rsidRDefault="0014410E">
            <w:pPr>
              <w:jc w:val="right"/>
              <w:rPr>
                <w:color w:val="000000"/>
                <w:sz w:val="18"/>
                <w:szCs w:val="18"/>
              </w:rPr>
            </w:pPr>
            <w:r w:rsidRPr="0014410E">
              <w:rPr>
                <w:color w:val="000000"/>
                <w:sz w:val="18"/>
                <w:szCs w:val="18"/>
              </w:rPr>
              <w:t>-0,5</w:t>
            </w:r>
          </w:p>
        </w:tc>
        <w:tc>
          <w:tcPr>
            <w:tcW w:w="1039" w:type="dxa"/>
            <w:vAlign w:val="bottom"/>
          </w:tcPr>
          <w:p w:rsidR="0014410E" w:rsidRPr="0014410E" w:rsidRDefault="0014410E">
            <w:pPr>
              <w:jc w:val="right"/>
              <w:rPr>
                <w:color w:val="000000"/>
                <w:sz w:val="18"/>
                <w:szCs w:val="18"/>
              </w:rPr>
            </w:pPr>
            <w:r w:rsidRPr="0014410E">
              <w:rPr>
                <w:color w:val="000000"/>
                <w:sz w:val="18"/>
                <w:szCs w:val="18"/>
              </w:rPr>
              <w:t>-13,4</w:t>
            </w:r>
          </w:p>
        </w:tc>
        <w:tc>
          <w:tcPr>
            <w:tcW w:w="946" w:type="dxa"/>
            <w:vAlign w:val="bottom"/>
          </w:tcPr>
          <w:p w:rsidR="0014410E" w:rsidRPr="0014410E" w:rsidRDefault="0014410E">
            <w:pPr>
              <w:jc w:val="right"/>
              <w:rPr>
                <w:color w:val="000000"/>
                <w:sz w:val="18"/>
                <w:szCs w:val="18"/>
              </w:rPr>
            </w:pPr>
            <w:r w:rsidRPr="0014410E">
              <w:rPr>
                <w:color w:val="000000"/>
                <w:sz w:val="18"/>
                <w:szCs w:val="18"/>
              </w:rPr>
              <w:t>21,72</w:t>
            </w:r>
          </w:p>
        </w:tc>
        <w:tc>
          <w:tcPr>
            <w:tcW w:w="992" w:type="dxa"/>
            <w:vAlign w:val="bottom"/>
          </w:tcPr>
          <w:p w:rsidR="0014410E" w:rsidRPr="0014410E" w:rsidRDefault="0014410E">
            <w:pPr>
              <w:jc w:val="right"/>
              <w:rPr>
                <w:color w:val="000000"/>
                <w:sz w:val="18"/>
                <w:szCs w:val="18"/>
              </w:rPr>
            </w:pPr>
            <w:r w:rsidRPr="0014410E">
              <w:rPr>
                <w:color w:val="000000"/>
                <w:sz w:val="18"/>
                <w:szCs w:val="18"/>
              </w:rPr>
              <w:t>-9,7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45</w:t>
            </w:r>
          </w:p>
        </w:tc>
        <w:tc>
          <w:tcPr>
            <w:tcW w:w="851" w:type="dxa"/>
            <w:vAlign w:val="bottom"/>
          </w:tcPr>
          <w:p w:rsidR="0014410E" w:rsidRPr="0014410E" w:rsidRDefault="0014410E">
            <w:pPr>
              <w:jc w:val="right"/>
              <w:rPr>
                <w:color w:val="000000"/>
                <w:sz w:val="18"/>
                <w:szCs w:val="18"/>
              </w:rPr>
            </w:pPr>
            <w:r w:rsidRPr="0014410E">
              <w:rPr>
                <w:color w:val="000000"/>
                <w:sz w:val="18"/>
                <w:szCs w:val="18"/>
              </w:rPr>
              <w:t>10,4</w:t>
            </w:r>
          </w:p>
        </w:tc>
        <w:tc>
          <w:tcPr>
            <w:tcW w:w="725" w:type="dxa"/>
            <w:vAlign w:val="bottom"/>
          </w:tcPr>
          <w:p w:rsidR="0014410E" w:rsidRPr="0014410E" w:rsidRDefault="0014410E">
            <w:pPr>
              <w:jc w:val="right"/>
              <w:rPr>
                <w:color w:val="000000"/>
                <w:sz w:val="18"/>
                <w:szCs w:val="18"/>
              </w:rPr>
            </w:pPr>
            <w:r w:rsidRPr="0014410E">
              <w:rPr>
                <w:color w:val="000000"/>
                <w:sz w:val="18"/>
                <w:szCs w:val="18"/>
              </w:rPr>
              <w:t>34</w:t>
            </w:r>
          </w:p>
        </w:tc>
        <w:tc>
          <w:tcPr>
            <w:tcW w:w="1031" w:type="dxa"/>
            <w:vAlign w:val="bottom"/>
          </w:tcPr>
          <w:p w:rsidR="0014410E" w:rsidRPr="0014410E" w:rsidRDefault="0014410E">
            <w:pPr>
              <w:jc w:val="right"/>
              <w:rPr>
                <w:color w:val="000000"/>
                <w:sz w:val="18"/>
                <w:szCs w:val="18"/>
              </w:rPr>
            </w:pPr>
            <w:r w:rsidRPr="0014410E">
              <w:rPr>
                <w:color w:val="000000"/>
                <w:sz w:val="18"/>
                <w:szCs w:val="18"/>
              </w:rPr>
              <w:t>21,7</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21,71</w:t>
            </w:r>
          </w:p>
        </w:tc>
        <w:tc>
          <w:tcPr>
            <w:tcW w:w="992" w:type="dxa"/>
            <w:vAlign w:val="bottom"/>
          </w:tcPr>
          <w:p w:rsidR="0014410E" w:rsidRPr="0014410E" w:rsidRDefault="0014410E">
            <w:pPr>
              <w:jc w:val="right"/>
              <w:rPr>
                <w:color w:val="000000"/>
                <w:sz w:val="18"/>
                <w:szCs w:val="18"/>
              </w:rPr>
            </w:pPr>
            <w:r w:rsidRPr="0014410E">
              <w:rPr>
                <w:color w:val="000000"/>
                <w:sz w:val="18"/>
                <w:szCs w:val="18"/>
              </w:rPr>
              <w:t>0,24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31,5</w:t>
            </w:r>
          </w:p>
        </w:tc>
        <w:tc>
          <w:tcPr>
            <w:tcW w:w="725" w:type="dxa"/>
            <w:vAlign w:val="bottom"/>
          </w:tcPr>
          <w:p w:rsidR="0014410E" w:rsidRPr="0014410E" w:rsidRDefault="0014410E">
            <w:pPr>
              <w:jc w:val="right"/>
              <w:rPr>
                <w:color w:val="000000"/>
                <w:sz w:val="18"/>
                <w:szCs w:val="18"/>
              </w:rPr>
            </w:pPr>
            <w:r w:rsidRPr="0014410E">
              <w:rPr>
                <w:color w:val="000000"/>
                <w:sz w:val="18"/>
                <w:szCs w:val="18"/>
              </w:rPr>
              <w:t>34</w:t>
            </w:r>
          </w:p>
        </w:tc>
        <w:tc>
          <w:tcPr>
            <w:tcW w:w="1031" w:type="dxa"/>
            <w:vAlign w:val="bottom"/>
          </w:tcPr>
          <w:p w:rsidR="0014410E" w:rsidRPr="0014410E" w:rsidRDefault="0014410E">
            <w:pPr>
              <w:jc w:val="right"/>
              <w:rPr>
                <w:color w:val="000000"/>
                <w:sz w:val="18"/>
                <w:szCs w:val="18"/>
              </w:rPr>
            </w:pPr>
            <w:r w:rsidRPr="0014410E">
              <w:rPr>
                <w:color w:val="000000"/>
                <w:sz w:val="18"/>
                <w:szCs w:val="18"/>
              </w:rPr>
              <w:t>21,2</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21,18</w:t>
            </w:r>
          </w:p>
        </w:tc>
        <w:tc>
          <w:tcPr>
            <w:tcW w:w="992" w:type="dxa"/>
            <w:vAlign w:val="bottom"/>
          </w:tcPr>
          <w:p w:rsidR="0014410E" w:rsidRPr="0014410E" w:rsidRDefault="0014410E">
            <w:pPr>
              <w:jc w:val="right"/>
              <w:rPr>
                <w:color w:val="000000"/>
                <w:sz w:val="18"/>
                <w:szCs w:val="18"/>
              </w:rPr>
            </w:pPr>
            <w:r w:rsidRPr="0014410E">
              <w:rPr>
                <w:color w:val="000000"/>
                <w:sz w:val="18"/>
                <w:szCs w:val="18"/>
              </w:rPr>
              <w:t>0,24</w:t>
            </w:r>
          </w:p>
        </w:tc>
      </w:tr>
      <w:tr w:rsidR="0014410E" w:rsidRPr="00574B09" w:rsidTr="00D04680">
        <w:trPr>
          <w:cantSplit/>
        </w:trPr>
        <w:tc>
          <w:tcPr>
            <w:tcW w:w="1526" w:type="dxa"/>
            <w:vAlign w:val="bottom"/>
          </w:tcPr>
          <w:p w:rsidR="0014410E" w:rsidRPr="0014410E" w:rsidRDefault="0014410E">
            <w:pPr>
              <w:rPr>
                <w:color w:val="000000"/>
                <w:sz w:val="18"/>
                <w:szCs w:val="18"/>
              </w:rPr>
            </w:pPr>
          </w:p>
        </w:tc>
        <w:tc>
          <w:tcPr>
            <w:tcW w:w="1559" w:type="dxa"/>
            <w:vAlign w:val="bottom"/>
          </w:tcPr>
          <w:p w:rsidR="0014410E" w:rsidRPr="0014410E" w:rsidRDefault="0014410E">
            <w:pPr>
              <w:rPr>
                <w:color w:val="000000"/>
                <w:sz w:val="18"/>
                <w:szCs w:val="18"/>
              </w:rPr>
            </w:pPr>
            <w:r w:rsidRPr="0014410E">
              <w:rPr>
                <w:color w:val="000000"/>
                <w:sz w:val="18"/>
                <w:szCs w:val="18"/>
              </w:rPr>
              <w:t xml:space="preserve"> 43</w:t>
            </w:r>
          </w:p>
        </w:tc>
        <w:tc>
          <w:tcPr>
            <w:tcW w:w="851" w:type="dxa"/>
            <w:vAlign w:val="bottom"/>
          </w:tcPr>
          <w:p w:rsidR="0014410E" w:rsidRPr="0014410E" w:rsidRDefault="0014410E">
            <w:pPr>
              <w:jc w:val="right"/>
              <w:rPr>
                <w:color w:val="000000"/>
                <w:sz w:val="18"/>
                <w:szCs w:val="18"/>
              </w:rPr>
            </w:pPr>
            <w:r w:rsidRPr="0014410E">
              <w:rPr>
                <w:color w:val="000000"/>
                <w:sz w:val="18"/>
                <w:szCs w:val="18"/>
              </w:rPr>
              <w:t>66,7</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0</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0</w:t>
            </w:r>
          </w:p>
        </w:tc>
        <w:tc>
          <w:tcPr>
            <w:tcW w:w="992" w:type="dxa"/>
            <w:vAlign w:val="bottom"/>
          </w:tcPr>
          <w:p w:rsidR="0014410E" w:rsidRPr="0014410E" w:rsidRDefault="0014410E">
            <w:pPr>
              <w:jc w:val="right"/>
              <w:rPr>
                <w:color w:val="000000"/>
                <w:sz w:val="18"/>
                <w:szCs w:val="18"/>
              </w:rPr>
            </w:pPr>
            <w:r w:rsidRPr="0014410E">
              <w:rPr>
                <w:color w:val="000000"/>
                <w:sz w:val="18"/>
                <w:szCs w:val="18"/>
              </w:rPr>
              <w:t>0</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вк261</w:t>
            </w:r>
          </w:p>
        </w:tc>
        <w:tc>
          <w:tcPr>
            <w:tcW w:w="1559" w:type="dxa"/>
            <w:vAlign w:val="bottom"/>
          </w:tcPr>
          <w:p w:rsidR="0014410E" w:rsidRPr="0014410E" w:rsidRDefault="0014410E">
            <w:pPr>
              <w:rPr>
                <w:color w:val="000000"/>
                <w:sz w:val="18"/>
                <w:szCs w:val="18"/>
              </w:rPr>
            </w:pPr>
            <w:r w:rsidRPr="0014410E">
              <w:rPr>
                <w:color w:val="000000"/>
                <w:sz w:val="18"/>
                <w:szCs w:val="18"/>
              </w:rPr>
              <w:t>вк260</w:t>
            </w:r>
          </w:p>
        </w:tc>
        <w:tc>
          <w:tcPr>
            <w:tcW w:w="851" w:type="dxa"/>
            <w:vAlign w:val="bottom"/>
          </w:tcPr>
          <w:p w:rsidR="0014410E" w:rsidRPr="0014410E" w:rsidRDefault="0014410E">
            <w:pPr>
              <w:jc w:val="right"/>
              <w:rPr>
                <w:color w:val="000000"/>
                <w:sz w:val="18"/>
                <w:szCs w:val="18"/>
              </w:rPr>
            </w:pPr>
            <w:r w:rsidRPr="0014410E">
              <w:rPr>
                <w:color w:val="000000"/>
                <w:sz w:val="18"/>
                <w:szCs w:val="18"/>
              </w:rPr>
              <w:t>51,8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21,9</w:t>
            </w:r>
          </w:p>
        </w:tc>
        <w:tc>
          <w:tcPr>
            <w:tcW w:w="795" w:type="dxa"/>
            <w:vAlign w:val="bottom"/>
          </w:tcPr>
          <w:p w:rsidR="0014410E" w:rsidRPr="0014410E" w:rsidRDefault="0014410E">
            <w:pPr>
              <w:jc w:val="right"/>
              <w:rPr>
                <w:color w:val="000000"/>
                <w:sz w:val="18"/>
                <w:szCs w:val="18"/>
              </w:rPr>
            </w:pPr>
            <w:r w:rsidRPr="0014410E">
              <w:rPr>
                <w:color w:val="000000"/>
                <w:sz w:val="18"/>
                <w:szCs w:val="18"/>
              </w:rPr>
              <w:t>-0,16</w:t>
            </w:r>
          </w:p>
        </w:tc>
        <w:tc>
          <w:tcPr>
            <w:tcW w:w="1039" w:type="dxa"/>
            <w:vAlign w:val="bottom"/>
          </w:tcPr>
          <w:p w:rsidR="0014410E" w:rsidRPr="0014410E" w:rsidRDefault="0014410E">
            <w:pPr>
              <w:jc w:val="right"/>
              <w:rPr>
                <w:color w:val="000000"/>
                <w:sz w:val="18"/>
                <w:szCs w:val="18"/>
              </w:rPr>
            </w:pPr>
            <w:r w:rsidRPr="0014410E">
              <w:rPr>
                <w:color w:val="000000"/>
                <w:sz w:val="18"/>
                <w:szCs w:val="18"/>
              </w:rPr>
              <w:t>-3</w:t>
            </w:r>
          </w:p>
        </w:tc>
        <w:tc>
          <w:tcPr>
            <w:tcW w:w="946" w:type="dxa"/>
            <w:vAlign w:val="bottom"/>
          </w:tcPr>
          <w:p w:rsidR="0014410E" w:rsidRPr="0014410E" w:rsidRDefault="0014410E">
            <w:pPr>
              <w:jc w:val="right"/>
              <w:rPr>
                <w:color w:val="000000"/>
                <w:sz w:val="18"/>
                <w:szCs w:val="18"/>
              </w:rPr>
            </w:pPr>
            <w:r w:rsidRPr="0014410E">
              <w:rPr>
                <w:color w:val="000000"/>
                <w:sz w:val="18"/>
                <w:szCs w:val="18"/>
              </w:rPr>
              <w:t>21,88</w:t>
            </w:r>
          </w:p>
        </w:tc>
        <w:tc>
          <w:tcPr>
            <w:tcW w:w="992" w:type="dxa"/>
            <w:vAlign w:val="bottom"/>
          </w:tcPr>
          <w:p w:rsidR="0014410E" w:rsidRPr="0014410E" w:rsidRDefault="0014410E">
            <w:pPr>
              <w:jc w:val="right"/>
              <w:rPr>
                <w:color w:val="000000"/>
                <w:sz w:val="18"/>
                <w:szCs w:val="18"/>
              </w:rPr>
            </w:pPr>
            <w:r w:rsidRPr="0014410E">
              <w:rPr>
                <w:color w:val="000000"/>
                <w:sz w:val="18"/>
                <w:szCs w:val="18"/>
              </w:rPr>
              <w:t>-9,94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62</w:t>
            </w:r>
          </w:p>
        </w:tc>
        <w:tc>
          <w:tcPr>
            <w:tcW w:w="851" w:type="dxa"/>
            <w:vAlign w:val="bottom"/>
          </w:tcPr>
          <w:p w:rsidR="0014410E" w:rsidRPr="0014410E" w:rsidRDefault="0014410E">
            <w:pPr>
              <w:jc w:val="right"/>
              <w:rPr>
                <w:color w:val="000000"/>
                <w:sz w:val="18"/>
                <w:szCs w:val="18"/>
              </w:rPr>
            </w:pPr>
            <w:r w:rsidRPr="0014410E">
              <w:rPr>
                <w:color w:val="000000"/>
                <w:sz w:val="18"/>
                <w:szCs w:val="18"/>
              </w:rPr>
              <w:t>27,7</w:t>
            </w:r>
          </w:p>
        </w:tc>
        <w:tc>
          <w:tcPr>
            <w:tcW w:w="725" w:type="dxa"/>
            <w:vAlign w:val="bottom"/>
          </w:tcPr>
          <w:p w:rsidR="0014410E" w:rsidRPr="0014410E" w:rsidRDefault="0014410E">
            <w:pPr>
              <w:jc w:val="right"/>
              <w:rPr>
                <w:color w:val="000000"/>
                <w:sz w:val="18"/>
                <w:szCs w:val="18"/>
              </w:rPr>
            </w:pPr>
            <w:r w:rsidRPr="0014410E">
              <w:rPr>
                <w:color w:val="000000"/>
                <w:sz w:val="18"/>
                <w:szCs w:val="18"/>
              </w:rPr>
              <w:t>38</w:t>
            </w:r>
          </w:p>
        </w:tc>
        <w:tc>
          <w:tcPr>
            <w:tcW w:w="1031" w:type="dxa"/>
            <w:vAlign w:val="bottom"/>
          </w:tcPr>
          <w:p w:rsidR="0014410E" w:rsidRPr="0014410E" w:rsidRDefault="0014410E">
            <w:pPr>
              <w:jc w:val="right"/>
              <w:rPr>
                <w:color w:val="000000"/>
                <w:sz w:val="18"/>
                <w:szCs w:val="18"/>
              </w:rPr>
            </w:pPr>
            <w:r w:rsidRPr="0014410E">
              <w:rPr>
                <w:color w:val="000000"/>
                <w:sz w:val="18"/>
                <w:szCs w:val="18"/>
              </w:rPr>
              <w:t>21,9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21,88</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вк260</w:t>
            </w:r>
          </w:p>
        </w:tc>
        <w:tc>
          <w:tcPr>
            <w:tcW w:w="1559" w:type="dxa"/>
            <w:vAlign w:val="bottom"/>
          </w:tcPr>
          <w:p w:rsidR="0014410E" w:rsidRPr="0014410E" w:rsidRDefault="0014410E">
            <w:pPr>
              <w:rPr>
                <w:color w:val="000000"/>
                <w:sz w:val="18"/>
                <w:szCs w:val="18"/>
              </w:rPr>
            </w:pPr>
            <w:r w:rsidRPr="0014410E">
              <w:rPr>
                <w:color w:val="000000"/>
                <w:sz w:val="18"/>
                <w:szCs w:val="18"/>
              </w:rPr>
              <w:t>вк259</w:t>
            </w:r>
          </w:p>
        </w:tc>
        <w:tc>
          <w:tcPr>
            <w:tcW w:w="851" w:type="dxa"/>
            <w:vAlign w:val="bottom"/>
          </w:tcPr>
          <w:p w:rsidR="0014410E" w:rsidRPr="0014410E" w:rsidRDefault="0014410E">
            <w:pPr>
              <w:jc w:val="right"/>
              <w:rPr>
                <w:color w:val="000000"/>
                <w:sz w:val="18"/>
                <w:szCs w:val="18"/>
              </w:rPr>
            </w:pPr>
            <w:r w:rsidRPr="0014410E">
              <w:rPr>
                <w:color w:val="000000"/>
                <w:sz w:val="18"/>
                <w:szCs w:val="18"/>
              </w:rPr>
              <w:t>58,4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22,1</w:t>
            </w:r>
          </w:p>
        </w:tc>
        <w:tc>
          <w:tcPr>
            <w:tcW w:w="795" w:type="dxa"/>
            <w:vAlign w:val="bottom"/>
          </w:tcPr>
          <w:p w:rsidR="0014410E" w:rsidRPr="0014410E" w:rsidRDefault="0014410E">
            <w:pPr>
              <w:jc w:val="right"/>
              <w:rPr>
                <w:color w:val="000000"/>
                <w:sz w:val="18"/>
                <w:szCs w:val="18"/>
              </w:rPr>
            </w:pPr>
            <w:r w:rsidRPr="0014410E">
              <w:rPr>
                <w:color w:val="000000"/>
                <w:sz w:val="18"/>
                <w:szCs w:val="18"/>
              </w:rPr>
              <w:t>-0,18</w:t>
            </w:r>
          </w:p>
        </w:tc>
        <w:tc>
          <w:tcPr>
            <w:tcW w:w="1039" w:type="dxa"/>
            <w:vAlign w:val="bottom"/>
          </w:tcPr>
          <w:p w:rsidR="0014410E" w:rsidRPr="0014410E" w:rsidRDefault="0014410E">
            <w:pPr>
              <w:jc w:val="right"/>
              <w:rPr>
                <w:color w:val="000000"/>
                <w:sz w:val="18"/>
                <w:szCs w:val="18"/>
              </w:rPr>
            </w:pPr>
            <w:r w:rsidRPr="0014410E">
              <w:rPr>
                <w:color w:val="000000"/>
                <w:sz w:val="18"/>
                <w:szCs w:val="18"/>
              </w:rPr>
              <w:t>-3</w:t>
            </w:r>
          </w:p>
        </w:tc>
        <w:tc>
          <w:tcPr>
            <w:tcW w:w="946" w:type="dxa"/>
            <w:vAlign w:val="bottom"/>
          </w:tcPr>
          <w:p w:rsidR="0014410E" w:rsidRPr="0014410E" w:rsidRDefault="0014410E">
            <w:pPr>
              <w:jc w:val="right"/>
              <w:rPr>
                <w:color w:val="000000"/>
                <w:sz w:val="18"/>
                <w:szCs w:val="18"/>
              </w:rPr>
            </w:pPr>
            <w:r w:rsidRPr="0014410E">
              <w:rPr>
                <w:color w:val="000000"/>
                <w:sz w:val="18"/>
                <w:szCs w:val="18"/>
              </w:rPr>
              <w:t>22,06</w:t>
            </w:r>
          </w:p>
        </w:tc>
        <w:tc>
          <w:tcPr>
            <w:tcW w:w="992" w:type="dxa"/>
            <w:vAlign w:val="bottom"/>
          </w:tcPr>
          <w:p w:rsidR="0014410E" w:rsidRPr="0014410E" w:rsidRDefault="0014410E">
            <w:pPr>
              <w:jc w:val="right"/>
              <w:rPr>
                <w:color w:val="000000"/>
                <w:sz w:val="18"/>
                <w:szCs w:val="18"/>
              </w:rPr>
            </w:pPr>
            <w:r w:rsidRPr="0014410E">
              <w:rPr>
                <w:color w:val="000000"/>
                <w:sz w:val="18"/>
                <w:szCs w:val="18"/>
              </w:rPr>
              <w:t>-10</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64</w:t>
            </w:r>
          </w:p>
        </w:tc>
        <w:tc>
          <w:tcPr>
            <w:tcW w:w="851" w:type="dxa"/>
            <w:vAlign w:val="bottom"/>
          </w:tcPr>
          <w:p w:rsidR="0014410E" w:rsidRPr="0014410E" w:rsidRDefault="0014410E">
            <w:pPr>
              <w:jc w:val="right"/>
              <w:rPr>
                <w:color w:val="000000"/>
                <w:sz w:val="18"/>
                <w:szCs w:val="18"/>
              </w:rPr>
            </w:pPr>
            <w:r w:rsidRPr="0014410E">
              <w:rPr>
                <w:color w:val="000000"/>
                <w:sz w:val="18"/>
                <w:szCs w:val="18"/>
              </w:rPr>
              <w:t>24,9</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22,1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22,06</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вк259</w:t>
            </w:r>
          </w:p>
        </w:tc>
        <w:tc>
          <w:tcPr>
            <w:tcW w:w="1559" w:type="dxa"/>
            <w:vAlign w:val="bottom"/>
          </w:tcPr>
          <w:p w:rsidR="0014410E" w:rsidRPr="0014410E" w:rsidRDefault="0014410E">
            <w:pPr>
              <w:rPr>
                <w:color w:val="000000"/>
                <w:sz w:val="18"/>
                <w:szCs w:val="18"/>
              </w:rPr>
            </w:pPr>
            <w:r w:rsidRPr="0014410E">
              <w:rPr>
                <w:color w:val="000000"/>
                <w:sz w:val="18"/>
                <w:szCs w:val="18"/>
              </w:rPr>
              <w:t>вк258</w:t>
            </w:r>
          </w:p>
        </w:tc>
        <w:tc>
          <w:tcPr>
            <w:tcW w:w="851" w:type="dxa"/>
            <w:vAlign w:val="bottom"/>
          </w:tcPr>
          <w:p w:rsidR="0014410E" w:rsidRPr="0014410E" w:rsidRDefault="0014410E">
            <w:pPr>
              <w:jc w:val="right"/>
              <w:rPr>
                <w:color w:val="000000"/>
                <w:sz w:val="18"/>
                <w:szCs w:val="18"/>
              </w:rPr>
            </w:pPr>
            <w:r w:rsidRPr="0014410E">
              <w:rPr>
                <w:color w:val="000000"/>
                <w:sz w:val="18"/>
                <w:szCs w:val="18"/>
              </w:rPr>
              <w:t>24,1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22,1</w:t>
            </w:r>
          </w:p>
        </w:tc>
        <w:tc>
          <w:tcPr>
            <w:tcW w:w="795" w:type="dxa"/>
            <w:vAlign w:val="bottom"/>
          </w:tcPr>
          <w:p w:rsidR="0014410E" w:rsidRPr="0014410E" w:rsidRDefault="0014410E">
            <w:pPr>
              <w:jc w:val="right"/>
              <w:rPr>
                <w:color w:val="000000"/>
                <w:sz w:val="18"/>
                <w:szCs w:val="18"/>
              </w:rPr>
            </w:pPr>
            <w:r w:rsidRPr="0014410E">
              <w:rPr>
                <w:color w:val="000000"/>
                <w:sz w:val="18"/>
                <w:szCs w:val="18"/>
              </w:rPr>
              <w:t>-0,07</w:t>
            </w:r>
          </w:p>
        </w:tc>
        <w:tc>
          <w:tcPr>
            <w:tcW w:w="1039" w:type="dxa"/>
            <w:vAlign w:val="bottom"/>
          </w:tcPr>
          <w:p w:rsidR="0014410E" w:rsidRPr="0014410E" w:rsidRDefault="0014410E">
            <w:pPr>
              <w:jc w:val="right"/>
              <w:rPr>
                <w:color w:val="000000"/>
                <w:sz w:val="18"/>
                <w:szCs w:val="18"/>
              </w:rPr>
            </w:pPr>
            <w:r w:rsidRPr="0014410E">
              <w:rPr>
                <w:color w:val="000000"/>
                <w:sz w:val="18"/>
                <w:szCs w:val="18"/>
              </w:rPr>
              <w:t>-3,1</w:t>
            </w:r>
          </w:p>
        </w:tc>
        <w:tc>
          <w:tcPr>
            <w:tcW w:w="946" w:type="dxa"/>
            <w:vAlign w:val="bottom"/>
          </w:tcPr>
          <w:p w:rsidR="0014410E" w:rsidRPr="0014410E" w:rsidRDefault="0014410E">
            <w:pPr>
              <w:jc w:val="right"/>
              <w:rPr>
                <w:color w:val="000000"/>
                <w:sz w:val="18"/>
                <w:szCs w:val="18"/>
              </w:rPr>
            </w:pPr>
            <w:r w:rsidRPr="0014410E">
              <w:rPr>
                <w:color w:val="000000"/>
                <w:sz w:val="18"/>
                <w:szCs w:val="18"/>
              </w:rPr>
              <w:t>22,13</w:t>
            </w:r>
          </w:p>
        </w:tc>
        <w:tc>
          <w:tcPr>
            <w:tcW w:w="992" w:type="dxa"/>
            <w:vAlign w:val="bottom"/>
          </w:tcPr>
          <w:p w:rsidR="0014410E" w:rsidRPr="0014410E" w:rsidRDefault="0014410E">
            <w:pPr>
              <w:jc w:val="right"/>
              <w:rPr>
                <w:color w:val="000000"/>
                <w:sz w:val="18"/>
                <w:szCs w:val="18"/>
              </w:rPr>
            </w:pPr>
            <w:r w:rsidRPr="0014410E">
              <w:rPr>
                <w:color w:val="000000"/>
                <w:sz w:val="18"/>
                <w:szCs w:val="18"/>
              </w:rPr>
              <w:t>-10,05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вк399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38,9</w:t>
            </w:r>
          </w:p>
        </w:tc>
        <w:tc>
          <w:tcPr>
            <w:tcW w:w="725" w:type="dxa"/>
            <w:vAlign w:val="bottom"/>
          </w:tcPr>
          <w:p w:rsidR="0014410E" w:rsidRPr="0014410E" w:rsidRDefault="0014410E">
            <w:pPr>
              <w:jc w:val="right"/>
              <w:rPr>
                <w:color w:val="000000"/>
                <w:sz w:val="18"/>
                <w:szCs w:val="18"/>
              </w:rPr>
            </w:pPr>
            <w:r w:rsidRPr="0014410E">
              <w:rPr>
                <w:color w:val="000000"/>
                <w:sz w:val="18"/>
                <w:szCs w:val="18"/>
              </w:rPr>
              <w:t>34</w:t>
            </w:r>
          </w:p>
        </w:tc>
        <w:tc>
          <w:tcPr>
            <w:tcW w:w="1031" w:type="dxa"/>
            <w:vAlign w:val="bottom"/>
          </w:tcPr>
          <w:p w:rsidR="0014410E" w:rsidRPr="0014410E" w:rsidRDefault="0014410E">
            <w:pPr>
              <w:jc w:val="right"/>
              <w:rPr>
                <w:color w:val="000000"/>
                <w:sz w:val="18"/>
                <w:szCs w:val="18"/>
              </w:rPr>
            </w:pPr>
            <w:r w:rsidRPr="0014410E">
              <w:rPr>
                <w:color w:val="000000"/>
                <w:sz w:val="18"/>
                <w:szCs w:val="18"/>
              </w:rPr>
              <w:t>20,2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20,15</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вк403</w:t>
            </w:r>
          </w:p>
        </w:tc>
        <w:tc>
          <w:tcPr>
            <w:tcW w:w="1559" w:type="dxa"/>
            <w:vAlign w:val="bottom"/>
          </w:tcPr>
          <w:p w:rsidR="0014410E" w:rsidRPr="0014410E" w:rsidRDefault="0014410E">
            <w:pPr>
              <w:rPr>
                <w:color w:val="000000"/>
                <w:sz w:val="18"/>
                <w:szCs w:val="18"/>
              </w:rPr>
            </w:pPr>
            <w:r w:rsidRPr="0014410E">
              <w:rPr>
                <w:color w:val="000000"/>
                <w:sz w:val="18"/>
                <w:szCs w:val="18"/>
              </w:rPr>
              <w:t>вк404</w:t>
            </w:r>
          </w:p>
        </w:tc>
        <w:tc>
          <w:tcPr>
            <w:tcW w:w="851" w:type="dxa"/>
            <w:vAlign w:val="bottom"/>
          </w:tcPr>
          <w:p w:rsidR="0014410E" w:rsidRPr="0014410E" w:rsidRDefault="0014410E">
            <w:pPr>
              <w:jc w:val="right"/>
              <w:rPr>
                <w:color w:val="000000"/>
                <w:sz w:val="18"/>
                <w:szCs w:val="18"/>
              </w:rPr>
            </w:pPr>
            <w:r w:rsidRPr="0014410E">
              <w:rPr>
                <w:color w:val="000000"/>
                <w:sz w:val="18"/>
                <w:szCs w:val="18"/>
              </w:rPr>
              <w:t>36,5</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21,2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21,22</w:t>
            </w:r>
          </w:p>
        </w:tc>
        <w:tc>
          <w:tcPr>
            <w:tcW w:w="992" w:type="dxa"/>
            <w:vAlign w:val="bottom"/>
          </w:tcPr>
          <w:p w:rsidR="0014410E" w:rsidRPr="0014410E" w:rsidRDefault="0014410E">
            <w:pPr>
              <w:jc w:val="right"/>
              <w:rPr>
                <w:color w:val="000000"/>
                <w:sz w:val="18"/>
                <w:szCs w:val="18"/>
              </w:rPr>
            </w:pPr>
            <w:r w:rsidRPr="0014410E">
              <w:rPr>
                <w:color w:val="000000"/>
                <w:sz w:val="18"/>
                <w:szCs w:val="18"/>
              </w:rPr>
              <w:t>0,72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19,3</w:t>
            </w:r>
          </w:p>
        </w:tc>
        <w:tc>
          <w:tcPr>
            <w:tcW w:w="725" w:type="dxa"/>
            <w:vAlign w:val="bottom"/>
          </w:tcPr>
          <w:p w:rsidR="0014410E" w:rsidRPr="0014410E" w:rsidRDefault="0014410E">
            <w:pPr>
              <w:jc w:val="right"/>
              <w:rPr>
                <w:color w:val="000000"/>
                <w:sz w:val="18"/>
                <w:szCs w:val="18"/>
              </w:rPr>
            </w:pPr>
            <w:r w:rsidRPr="0014410E">
              <w:rPr>
                <w:color w:val="000000"/>
                <w:sz w:val="18"/>
                <w:szCs w:val="18"/>
              </w:rPr>
              <w:t>28</w:t>
            </w:r>
          </w:p>
        </w:tc>
        <w:tc>
          <w:tcPr>
            <w:tcW w:w="1031" w:type="dxa"/>
            <w:vAlign w:val="bottom"/>
          </w:tcPr>
          <w:p w:rsidR="0014410E" w:rsidRPr="0014410E" w:rsidRDefault="0014410E">
            <w:pPr>
              <w:jc w:val="right"/>
              <w:rPr>
                <w:color w:val="000000"/>
                <w:sz w:val="18"/>
                <w:szCs w:val="18"/>
              </w:rPr>
            </w:pPr>
            <w:r w:rsidRPr="0014410E">
              <w:rPr>
                <w:color w:val="000000"/>
                <w:sz w:val="18"/>
                <w:szCs w:val="18"/>
              </w:rPr>
              <w:t>21,2</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3,1</w:t>
            </w:r>
          </w:p>
        </w:tc>
        <w:tc>
          <w:tcPr>
            <w:tcW w:w="946" w:type="dxa"/>
            <w:vAlign w:val="bottom"/>
          </w:tcPr>
          <w:p w:rsidR="0014410E" w:rsidRPr="0014410E" w:rsidRDefault="0014410E">
            <w:pPr>
              <w:jc w:val="right"/>
              <w:rPr>
                <w:color w:val="000000"/>
                <w:sz w:val="18"/>
                <w:szCs w:val="18"/>
              </w:rPr>
            </w:pPr>
            <w:r w:rsidRPr="0014410E">
              <w:rPr>
                <w:color w:val="000000"/>
                <w:sz w:val="18"/>
                <w:szCs w:val="18"/>
              </w:rPr>
              <w:t>21,16</w:t>
            </w:r>
          </w:p>
        </w:tc>
        <w:tc>
          <w:tcPr>
            <w:tcW w:w="992" w:type="dxa"/>
            <w:vAlign w:val="bottom"/>
          </w:tcPr>
          <w:p w:rsidR="0014410E" w:rsidRPr="0014410E" w:rsidRDefault="0014410E">
            <w:pPr>
              <w:jc w:val="right"/>
              <w:rPr>
                <w:color w:val="000000"/>
                <w:sz w:val="18"/>
                <w:szCs w:val="18"/>
              </w:rPr>
            </w:pPr>
            <w:r w:rsidRPr="0014410E">
              <w:rPr>
                <w:color w:val="000000"/>
                <w:sz w:val="18"/>
                <w:szCs w:val="18"/>
              </w:rPr>
              <w:t>0,24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39,1</w:t>
            </w:r>
          </w:p>
        </w:tc>
        <w:tc>
          <w:tcPr>
            <w:tcW w:w="725" w:type="dxa"/>
            <w:vAlign w:val="bottom"/>
          </w:tcPr>
          <w:p w:rsidR="0014410E" w:rsidRPr="0014410E" w:rsidRDefault="0014410E">
            <w:pPr>
              <w:jc w:val="right"/>
              <w:rPr>
                <w:color w:val="000000"/>
                <w:sz w:val="18"/>
                <w:szCs w:val="18"/>
              </w:rPr>
            </w:pPr>
            <w:r w:rsidRPr="0014410E">
              <w:rPr>
                <w:color w:val="000000"/>
                <w:sz w:val="18"/>
                <w:szCs w:val="18"/>
              </w:rPr>
              <w:t>28</w:t>
            </w:r>
          </w:p>
        </w:tc>
        <w:tc>
          <w:tcPr>
            <w:tcW w:w="1031" w:type="dxa"/>
            <w:vAlign w:val="bottom"/>
          </w:tcPr>
          <w:p w:rsidR="0014410E" w:rsidRPr="0014410E" w:rsidRDefault="0014410E">
            <w:pPr>
              <w:jc w:val="right"/>
              <w:rPr>
                <w:color w:val="000000"/>
                <w:sz w:val="18"/>
                <w:szCs w:val="18"/>
              </w:rPr>
            </w:pPr>
            <w:r w:rsidRPr="0014410E">
              <w:rPr>
                <w:color w:val="000000"/>
                <w:sz w:val="18"/>
                <w:szCs w:val="18"/>
              </w:rPr>
              <w:t>21,1</w:t>
            </w:r>
          </w:p>
        </w:tc>
        <w:tc>
          <w:tcPr>
            <w:tcW w:w="795" w:type="dxa"/>
            <w:vAlign w:val="bottom"/>
          </w:tcPr>
          <w:p w:rsidR="0014410E" w:rsidRPr="0014410E" w:rsidRDefault="0014410E">
            <w:pPr>
              <w:jc w:val="right"/>
              <w:rPr>
                <w:color w:val="000000"/>
                <w:sz w:val="18"/>
                <w:szCs w:val="18"/>
              </w:rPr>
            </w:pPr>
            <w:r w:rsidRPr="0014410E">
              <w:rPr>
                <w:color w:val="000000"/>
                <w:sz w:val="18"/>
                <w:szCs w:val="18"/>
              </w:rPr>
              <w:t>0,12</w:t>
            </w:r>
          </w:p>
        </w:tc>
        <w:tc>
          <w:tcPr>
            <w:tcW w:w="1039" w:type="dxa"/>
            <w:vAlign w:val="bottom"/>
          </w:tcPr>
          <w:p w:rsidR="0014410E" w:rsidRPr="0014410E" w:rsidRDefault="0014410E">
            <w:pPr>
              <w:jc w:val="right"/>
              <w:rPr>
                <w:color w:val="000000"/>
                <w:sz w:val="18"/>
                <w:szCs w:val="18"/>
              </w:rPr>
            </w:pPr>
            <w:r w:rsidRPr="0014410E">
              <w:rPr>
                <w:color w:val="000000"/>
                <w:sz w:val="18"/>
                <w:szCs w:val="18"/>
              </w:rPr>
              <w:t>3,1</w:t>
            </w:r>
          </w:p>
        </w:tc>
        <w:tc>
          <w:tcPr>
            <w:tcW w:w="946" w:type="dxa"/>
            <w:vAlign w:val="bottom"/>
          </w:tcPr>
          <w:p w:rsidR="0014410E" w:rsidRPr="0014410E" w:rsidRDefault="0014410E">
            <w:pPr>
              <w:jc w:val="right"/>
              <w:rPr>
                <w:color w:val="000000"/>
                <w:sz w:val="18"/>
                <w:szCs w:val="18"/>
              </w:rPr>
            </w:pPr>
            <w:r w:rsidRPr="0014410E">
              <w:rPr>
                <w:color w:val="000000"/>
                <w:sz w:val="18"/>
                <w:szCs w:val="18"/>
              </w:rPr>
              <w:t>21,1</w:t>
            </w:r>
          </w:p>
        </w:tc>
        <w:tc>
          <w:tcPr>
            <w:tcW w:w="992" w:type="dxa"/>
            <w:vAlign w:val="bottom"/>
          </w:tcPr>
          <w:p w:rsidR="0014410E" w:rsidRPr="0014410E" w:rsidRDefault="0014410E">
            <w:pPr>
              <w:jc w:val="right"/>
              <w:rPr>
                <w:color w:val="000000"/>
                <w:sz w:val="18"/>
                <w:szCs w:val="18"/>
              </w:rPr>
            </w:pPr>
            <w:r w:rsidRPr="0014410E">
              <w:rPr>
                <w:color w:val="000000"/>
                <w:sz w:val="18"/>
                <w:szCs w:val="18"/>
              </w:rPr>
              <w:t>0,24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вк403</w:t>
            </w:r>
          </w:p>
        </w:tc>
        <w:tc>
          <w:tcPr>
            <w:tcW w:w="1559" w:type="dxa"/>
            <w:vAlign w:val="bottom"/>
          </w:tcPr>
          <w:p w:rsidR="0014410E" w:rsidRPr="0014410E" w:rsidRDefault="0014410E">
            <w:pPr>
              <w:rPr>
                <w:color w:val="000000"/>
                <w:sz w:val="18"/>
                <w:szCs w:val="18"/>
              </w:rPr>
            </w:pPr>
            <w:r w:rsidRPr="0014410E">
              <w:rPr>
                <w:color w:val="000000"/>
                <w:sz w:val="18"/>
                <w:szCs w:val="18"/>
              </w:rPr>
              <w:t>вк402</w:t>
            </w:r>
          </w:p>
        </w:tc>
        <w:tc>
          <w:tcPr>
            <w:tcW w:w="851" w:type="dxa"/>
            <w:vAlign w:val="bottom"/>
          </w:tcPr>
          <w:p w:rsidR="0014410E" w:rsidRPr="0014410E" w:rsidRDefault="0014410E">
            <w:pPr>
              <w:jc w:val="right"/>
              <w:rPr>
                <w:color w:val="000000"/>
                <w:sz w:val="18"/>
                <w:szCs w:val="18"/>
              </w:rPr>
            </w:pPr>
            <w:r w:rsidRPr="0014410E">
              <w:rPr>
                <w:color w:val="000000"/>
                <w:sz w:val="18"/>
                <w:szCs w:val="18"/>
              </w:rPr>
              <w:t>23,1</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21</w:t>
            </w:r>
          </w:p>
        </w:tc>
        <w:tc>
          <w:tcPr>
            <w:tcW w:w="795" w:type="dxa"/>
            <w:vAlign w:val="bottom"/>
          </w:tcPr>
          <w:p w:rsidR="0014410E" w:rsidRPr="0014410E" w:rsidRDefault="0014410E">
            <w:pPr>
              <w:jc w:val="right"/>
              <w:rPr>
                <w:color w:val="000000"/>
                <w:sz w:val="18"/>
                <w:szCs w:val="18"/>
              </w:rPr>
            </w:pPr>
            <w:r w:rsidRPr="0014410E">
              <w:rPr>
                <w:color w:val="000000"/>
                <w:sz w:val="18"/>
                <w:szCs w:val="18"/>
              </w:rPr>
              <w:t>0,24</w:t>
            </w:r>
          </w:p>
        </w:tc>
        <w:tc>
          <w:tcPr>
            <w:tcW w:w="1039" w:type="dxa"/>
            <w:vAlign w:val="bottom"/>
          </w:tcPr>
          <w:p w:rsidR="0014410E" w:rsidRPr="0014410E" w:rsidRDefault="0014410E">
            <w:pPr>
              <w:jc w:val="right"/>
              <w:rPr>
                <w:color w:val="000000"/>
                <w:sz w:val="18"/>
                <w:szCs w:val="18"/>
              </w:rPr>
            </w:pPr>
            <w:r w:rsidRPr="0014410E">
              <w:rPr>
                <w:color w:val="000000"/>
                <w:sz w:val="18"/>
                <w:szCs w:val="18"/>
              </w:rPr>
              <w:t>10,4</w:t>
            </w:r>
          </w:p>
        </w:tc>
        <w:tc>
          <w:tcPr>
            <w:tcW w:w="946" w:type="dxa"/>
            <w:vAlign w:val="bottom"/>
          </w:tcPr>
          <w:p w:rsidR="0014410E" w:rsidRPr="0014410E" w:rsidRDefault="0014410E">
            <w:pPr>
              <w:jc w:val="right"/>
              <w:rPr>
                <w:color w:val="000000"/>
                <w:sz w:val="18"/>
                <w:szCs w:val="18"/>
              </w:rPr>
            </w:pPr>
            <w:r w:rsidRPr="0014410E">
              <w:rPr>
                <w:color w:val="000000"/>
                <w:sz w:val="18"/>
                <w:szCs w:val="18"/>
              </w:rPr>
              <w:t>20,98</w:t>
            </w:r>
          </w:p>
        </w:tc>
        <w:tc>
          <w:tcPr>
            <w:tcW w:w="992" w:type="dxa"/>
            <w:vAlign w:val="bottom"/>
          </w:tcPr>
          <w:p w:rsidR="0014410E" w:rsidRPr="0014410E" w:rsidRDefault="0014410E">
            <w:pPr>
              <w:jc w:val="right"/>
              <w:rPr>
                <w:color w:val="000000"/>
                <w:sz w:val="18"/>
                <w:szCs w:val="18"/>
              </w:rPr>
            </w:pPr>
            <w:r w:rsidRPr="0014410E">
              <w:rPr>
                <w:color w:val="000000"/>
                <w:sz w:val="18"/>
                <w:szCs w:val="18"/>
              </w:rPr>
              <w:t>8,54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вк402</w:t>
            </w:r>
          </w:p>
        </w:tc>
        <w:tc>
          <w:tcPr>
            <w:tcW w:w="1559" w:type="dxa"/>
            <w:vAlign w:val="bottom"/>
          </w:tcPr>
          <w:p w:rsidR="0014410E" w:rsidRPr="0014410E" w:rsidRDefault="0014410E">
            <w:pPr>
              <w:rPr>
                <w:color w:val="000000"/>
                <w:sz w:val="18"/>
                <w:szCs w:val="18"/>
              </w:rPr>
            </w:pPr>
            <w:r w:rsidRPr="0014410E">
              <w:rPr>
                <w:color w:val="000000"/>
                <w:sz w:val="18"/>
                <w:szCs w:val="18"/>
              </w:rPr>
              <w:t>вк401</w:t>
            </w:r>
          </w:p>
        </w:tc>
        <w:tc>
          <w:tcPr>
            <w:tcW w:w="851" w:type="dxa"/>
            <w:vAlign w:val="bottom"/>
          </w:tcPr>
          <w:p w:rsidR="0014410E" w:rsidRPr="0014410E" w:rsidRDefault="0014410E">
            <w:pPr>
              <w:jc w:val="right"/>
              <w:rPr>
                <w:color w:val="000000"/>
                <w:sz w:val="18"/>
                <w:szCs w:val="18"/>
              </w:rPr>
            </w:pPr>
            <w:r w:rsidRPr="0014410E">
              <w:rPr>
                <w:color w:val="000000"/>
                <w:sz w:val="18"/>
                <w:szCs w:val="18"/>
              </w:rPr>
              <w:t>23,1</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20,7</w:t>
            </w:r>
          </w:p>
        </w:tc>
        <w:tc>
          <w:tcPr>
            <w:tcW w:w="795" w:type="dxa"/>
            <w:vAlign w:val="bottom"/>
          </w:tcPr>
          <w:p w:rsidR="0014410E" w:rsidRPr="0014410E" w:rsidRDefault="0014410E">
            <w:pPr>
              <w:jc w:val="right"/>
              <w:rPr>
                <w:color w:val="000000"/>
                <w:sz w:val="18"/>
                <w:szCs w:val="18"/>
              </w:rPr>
            </w:pPr>
            <w:r w:rsidRPr="0014410E">
              <w:rPr>
                <w:color w:val="000000"/>
                <w:sz w:val="18"/>
                <w:szCs w:val="18"/>
              </w:rPr>
              <w:t>0,24</w:t>
            </w:r>
          </w:p>
        </w:tc>
        <w:tc>
          <w:tcPr>
            <w:tcW w:w="1039" w:type="dxa"/>
            <w:vAlign w:val="bottom"/>
          </w:tcPr>
          <w:p w:rsidR="0014410E" w:rsidRPr="0014410E" w:rsidRDefault="0014410E">
            <w:pPr>
              <w:jc w:val="right"/>
              <w:rPr>
                <w:color w:val="000000"/>
                <w:sz w:val="18"/>
                <w:szCs w:val="18"/>
              </w:rPr>
            </w:pPr>
            <w:r w:rsidRPr="0014410E">
              <w:rPr>
                <w:color w:val="000000"/>
                <w:sz w:val="18"/>
                <w:szCs w:val="18"/>
              </w:rPr>
              <w:t>10,3</w:t>
            </w:r>
          </w:p>
        </w:tc>
        <w:tc>
          <w:tcPr>
            <w:tcW w:w="946" w:type="dxa"/>
            <w:vAlign w:val="bottom"/>
          </w:tcPr>
          <w:p w:rsidR="0014410E" w:rsidRPr="0014410E" w:rsidRDefault="0014410E">
            <w:pPr>
              <w:jc w:val="right"/>
              <w:rPr>
                <w:color w:val="000000"/>
                <w:sz w:val="18"/>
                <w:szCs w:val="18"/>
              </w:rPr>
            </w:pPr>
            <w:r w:rsidRPr="0014410E">
              <w:rPr>
                <w:color w:val="000000"/>
                <w:sz w:val="18"/>
                <w:szCs w:val="18"/>
              </w:rPr>
              <w:t>20,75</w:t>
            </w:r>
          </w:p>
        </w:tc>
        <w:tc>
          <w:tcPr>
            <w:tcW w:w="992" w:type="dxa"/>
            <w:vAlign w:val="bottom"/>
          </w:tcPr>
          <w:p w:rsidR="0014410E" w:rsidRPr="0014410E" w:rsidRDefault="0014410E">
            <w:pPr>
              <w:jc w:val="right"/>
              <w:rPr>
                <w:color w:val="000000"/>
                <w:sz w:val="18"/>
                <w:szCs w:val="18"/>
              </w:rPr>
            </w:pPr>
            <w:r w:rsidRPr="0014410E">
              <w:rPr>
                <w:color w:val="000000"/>
                <w:sz w:val="18"/>
                <w:szCs w:val="18"/>
              </w:rPr>
              <w:t>8,52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вк401</w:t>
            </w:r>
          </w:p>
        </w:tc>
        <w:tc>
          <w:tcPr>
            <w:tcW w:w="1559" w:type="dxa"/>
            <w:vAlign w:val="bottom"/>
          </w:tcPr>
          <w:p w:rsidR="0014410E" w:rsidRPr="0014410E" w:rsidRDefault="0014410E">
            <w:pPr>
              <w:rPr>
                <w:color w:val="000000"/>
                <w:sz w:val="18"/>
                <w:szCs w:val="18"/>
              </w:rPr>
            </w:pPr>
            <w:r w:rsidRPr="0014410E">
              <w:rPr>
                <w:color w:val="000000"/>
                <w:sz w:val="18"/>
                <w:szCs w:val="18"/>
              </w:rPr>
              <w:t>вк400</w:t>
            </w:r>
          </w:p>
        </w:tc>
        <w:tc>
          <w:tcPr>
            <w:tcW w:w="851" w:type="dxa"/>
            <w:vAlign w:val="bottom"/>
          </w:tcPr>
          <w:p w:rsidR="0014410E" w:rsidRPr="0014410E" w:rsidRDefault="0014410E">
            <w:pPr>
              <w:jc w:val="right"/>
              <w:rPr>
                <w:color w:val="000000"/>
                <w:sz w:val="18"/>
                <w:szCs w:val="18"/>
              </w:rPr>
            </w:pPr>
            <w:r w:rsidRPr="0014410E">
              <w:rPr>
                <w:color w:val="000000"/>
                <w:sz w:val="18"/>
                <w:szCs w:val="18"/>
              </w:rPr>
              <w:t>31,9</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20,4</w:t>
            </w:r>
          </w:p>
        </w:tc>
        <w:tc>
          <w:tcPr>
            <w:tcW w:w="795" w:type="dxa"/>
            <w:vAlign w:val="bottom"/>
          </w:tcPr>
          <w:p w:rsidR="0014410E" w:rsidRPr="0014410E" w:rsidRDefault="0014410E">
            <w:pPr>
              <w:jc w:val="right"/>
              <w:rPr>
                <w:color w:val="000000"/>
                <w:sz w:val="18"/>
                <w:szCs w:val="18"/>
              </w:rPr>
            </w:pPr>
            <w:r w:rsidRPr="0014410E">
              <w:rPr>
                <w:color w:val="000000"/>
                <w:sz w:val="18"/>
                <w:szCs w:val="18"/>
              </w:rPr>
              <w:t>0,33</w:t>
            </w:r>
          </w:p>
        </w:tc>
        <w:tc>
          <w:tcPr>
            <w:tcW w:w="1039" w:type="dxa"/>
            <w:vAlign w:val="bottom"/>
          </w:tcPr>
          <w:p w:rsidR="0014410E" w:rsidRPr="0014410E" w:rsidRDefault="0014410E">
            <w:pPr>
              <w:jc w:val="right"/>
              <w:rPr>
                <w:color w:val="000000"/>
                <w:sz w:val="18"/>
                <w:szCs w:val="18"/>
              </w:rPr>
            </w:pPr>
            <w:r w:rsidRPr="0014410E">
              <w:rPr>
                <w:color w:val="000000"/>
                <w:sz w:val="18"/>
                <w:szCs w:val="18"/>
              </w:rPr>
              <w:t>10,3</w:t>
            </w:r>
          </w:p>
        </w:tc>
        <w:tc>
          <w:tcPr>
            <w:tcW w:w="946" w:type="dxa"/>
            <w:vAlign w:val="bottom"/>
          </w:tcPr>
          <w:p w:rsidR="0014410E" w:rsidRPr="0014410E" w:rsidRDefault="0014410E">
            <w:pPr>
              <w:jc w:val="right"/>
              <w:rPr>
                <w:color w:val="000000"/>
                <w:sz w:val="18"/>
                <w:szCs w:val="18"/>
              </w:rPr>
            </w:pPr>
            <w:r w:rsidRPr="0014410E">
              <w:rPr>
                <w:color w:val="000000"/>
                <w:sz w:val="18"/>
                <w:szCs w:val="18"/>
              </w:rPr>
              <w:t>20,42</w:t>
            </w:r>
          </w:p>
        </w:tc>
        <w:tc>
          <w:tcPr>
            <w:tcW w:w="992" w:type="dxa"/>
            <w:vAlign w:val="bottom"/>
          </w:tcPr>
          <w:p w:rsidR="0014410E" w:rsidRPr="0014410E" w:rsidRDefault="0014410E">
            <w:pPr>
              <w:jc w:val="right"/>
              <w:rPr>
                <w:color w:val="000000"/>
                <w:sz w:val="18"/>
                <w:szCs w:val="18"/>
              </w:rPr>
            </w:pPr>
            <w:r w:rsidRPr="0014410E">
              <w:rPr>
                <w:color w:val="000000"/>
                <w:sz w:val="18"/>
                <w:szCs w:val="18"/>
              </w:rPr>
              <w:t>8,5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вк400</w:t>
            </w:r>
          </w:p>
        </w:tc>
        <w:tc>
          <w:tcPr>
            <w:tcW w:w="1559" w:type="dxa"/>
            <w:vAlign w:val="bottom"/>
          </w:tcPr>
          <w:p w:rsidR="0014410E" w:rsidRPr="0014410E" w:rsidRDefault="0014410E">
            <w:pPr>
              <w:rPr>
                <w:color w:val="000000"/>
                <w:sz w:val="18"/>
                <w:szCs w:val="18"/>
              </w:rPr>
            </w:pPr>
            <w:r w:rsidRPr="0014410E">
              <w:rPr>
                <w:color w:val="000000"/>
                <w:sz w:val="18"/>
                <w:szCs w:val="18"/>
              </w:rPr>
              <w:t>вк399</w:t>
            </w:r>
          </w:p>
        </w:tc>
        <w:tc>
          <w:tcPr>
            <w:tcW w:w="851" w:type="dxa"/>
            <w:vAlign w:val="bottom"/>
          </w:tcPr>
          <w:p w:rsidR="0014410E" w:rsidRPr="0014410E" w:rsidRDefault="0014410E">
            <w:pPr>
              <w:jc w:val="right"/>
              <w:rPr>
                <w:color w:val="000000"/>
                <w:sz w:val="18"/>
                <w:szCs w:val="18"/>
              </w:rPr>
            </w:pPr>
            <w:r w:rsidRPr="0014410E">
              <w:rPr>
                <w:color w:val="000000"/>
                <w:sz w:val="18"/>
                <w:szCs w:val="18"/>
              </w:rPr>
              <w:t>25,3</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20,2</w:t>
            </w:r>
          </w:p>
        </w:tc>
        <w:tc>
          <w:tcPr>
            <w:tcW w:w="795" w:type="dxa"/>
            <w:vAlign w:val="bottom"/>
          </w:tcPr>
          <w:p w:rsidR="0014410E" w:rsidRPr="0014410E" w:rsidRDefault="0014410E">
            <w:pPr>
              <w:jc w:val="right"/>
              <w:rPr>
                <w:color w:val="000000"/>
                <w:sz w:val="18"/>
                <w:szCs w:val="18"/>
              </w:rPr>
            </w:pPr>
            <w:r w:rsidRPr="0014410E">
              <w:rPr>
                <w:color w:val="000000"/>
                <w:sz w:val="18"/>
                <w:szCs w:val="18"/>
              </w:rPr>
              <w:t>0,26</w:t>
            </w:r>
          </w:p>
        </w:tc>
        <w:tc>
          <w:tcPr>
            <w:tcW w:w="1039" w:type="dxa"/>
            <w:vAlign w:val="bottom"/>
          </w:tcPr>
          <w:p w:rsidR="0014410E" w:rsidRPr="0014410E" w:rsidRDefault="0014410E">
            <w:pPr>
              <w:jc w:val="right"/>
              <w:rPr>
                <w:color w:val="000000"/>
                <w:sz w:val="18"/>
                <w:szCs w:val="18"/>
              </w:rPr>
            </w:pPr>
            <w:r w:rsidRPr="0014410E">
              <w:rPr>
                <w:color w:val="000000"/>
                <w:sz w:val="18"/>
                <w:szCs w:val="18"/>
              </w:rPr>
              <w:t>10,2</w:t>
            </w:r>
          </w:p>
        </w:tc>
        <w:tc>
          <w:tcPr>
            <w:tcW w:w="946" w:type="dxa"/>
            <w:vAlign w:val="bottom"/>
          </w:tcPr>
          <w:p w:rsidR="0014410E" w:rsidRPr="0014410E" w:rsidRDefault="0014410E">
            <w:pPr>
              <w:jc w:val="right"/>
              <w:rPr>
                <w:color w:val="000000"/>
                <w:sz w:val="18"/>
                <w:szCs w:val="18"/>
              </w:rPr>
            </w:pPr>
            <w:r w:rsidRPr="0014410E">
              <w:rPr>
                <w:color w:val="000000"/>
                <w:sz w:val="18"/>
                <w:szCs w:val="18"/>
              </w:rPr>
              <w:t>20,16</w:t>
            </w:r>
          </w:p>
        </w:tc>
        <w:tc>
          <w:tcPr>
            <w:tcW w:w="992" w:type="dxa"/>
            <w:vAlign w:val="bottom"/>
          </w:tcPr>
          <w:p w:rsidR="0014410E" w:rsidRPr="0014410E" w:rsidRDefault="0014410E">
            <w:pPr>
              <w:jc w:val="right"/>
              <w:rPr>
                <w:color w:val="000000"/>
                <w:sz w:val="18"/>
                <w:szCs w:val="18"/>
              </w:rPr>
            </w:pPr>
            <w:r w:rsidRPr="0014410E">
              <w:rPr>
                <w:color w:val="000000"/>
                <w:sz w:val="18"/>
                <w:szCs w:val="18"/>
              </w:rPr>
              <w:t>8,48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вк399</w:t>
            </w:r>
          </w:p>
        </w:tc>
        <w:tc>
          <w:tcPr>
            <w:tcW w:w="1559" w:type="dxa"/>
            <w:vAlign w:val="bottom"/>
          </w:tcPr>
          <w:p w:rsidR="0014410E" w:rsidRPr="0014410E" w:rsidRDefault="0014410E">
            <w:pPr>
              <w:rPr>
                <w:color w:val="000000"/>
                <w:sz w:val="18"/>
                <w:szCs w:val="18"/>
              </w:rPr>
            </w:pPr>
            <w:r w:rsidRPr="0014410E">
              <w:rPr>
                <w:color w:val="000000"/>
                <w:sz w:val="18"/>
                <w:szCs w:val="18"/>
              </w:rPr>
              <w:t>вк398</w:t>
            </w:r>
          </w:p>
        </w:tc>
        <w:tc>
          <w:tcPr>
            <w:tcW w:w="851" w:type="dxa"/>
            <w:vAlign w:val="bottom"/>
          </w:tcPr>
          <w:p w:rsidR="0014410E" w:rsidRPr="0014410E" w:rsidRDefault="0014410E">
            <w:pPr>
              <w:jc w:val="right"/>
              <w:rPr>
                <w:color w:val="000000"/>
                <w:sz w:val="18"/>
                <w:szCs w:val="18"/>
              </w:rPr>
            </w:pPr>
            <w:r w:rsidRPr="0014410E">
              <w:rPr>
                <w:color w:val="000000"/>
                <w:sz w:val="18"/>
                <w:szCs w:val="18"/>
              </w:rPr>
              <w:t>26,8</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19,9</w:t>
            </w:r>
          </w:p>
        </w:tc>
        <w:tc>
          <w:tcPr>
            <w:tcW w:w="795" w:type="dxa"/>
            <w:vAlign w:val="bottom"/>
          </w:tcPr>
          <w:p w:rsidR="0014410E" w:rsidRPr="0014410E" w:rsidRDefault="0014410E">
            <w:pPr>
              <w:jc w:val="right"/>
              <w:rPr>
                <w:color w:val="000000"/>
                <w:sz w:val="18"/>
                <w:szCs w:val="18"/>
              </w:rPr>
            </w:pPr>
            <w:r w:rsidRPr="0014410E">
              <w:rPr>
                <w:color w:val="000000"/>
                <w:sz w:val="18"/>
                <w:szCs w:val="18"/>
              </w:rPr>
              <w:t>0,27</w:t>
            </w:r>
          </w:p>
        </w:tc>
        <w:tc>
          <w:tcPr>
            <w:tcW w:w="1039" w:type="dxa"/>
            <w:vAlign w:val="bottom"/>
          </w:tcPr>
          <w:p w:rsidR="0014410E" w:rsidRPr="0014410E" w:rsidRDefault="0014410E">
            <w:pPr>
              <w:jc w:val="right"/>
              <w:rPr>
                <w:color w:val="000000"/>
                <w:sz w:val="18"/>
                <w:szCs w:val="18"/>
              </w:rPr>
            </w:pPr>
            <w:r w:rsidRPr="0014410E">
              <w:rPr>
                <w:color w:val="000000"/>
                <w:sz w:val="18"/>
                <w:szCs w:val="18"/>
              </w:rPr>
              <w:t>9,9</w:t>
            </w:r>
          </w:p>
        </w:tc>
        <w:tc>
          <w:tcPr>
            <w:tcW w:w="946" w:type="dxa"/>
            <w:vAlign w:val="bottom"/>
          </w:tcPr>
          <w:p w:rsidR="0014410E" w:rsidRPr="0014410E" w:rsidRDefault="0014410E">
            <w:pPr>
              <w:jc w:val="right"/>
              <w:rPr>
                <w:color w:val="000000"/>
                <w:sz w:val="18"/>
                <w:szCs w:val="18"/>
              </w:rPr>
            </w:pPr>
            <w:r w:rsidRPr="0014410E">
              <w:rPr>
                <w:color w:val="000000"/>
                <w:sz w:val="18"/>
                <w:szCs w:val="18"/>
              </w:rPr>
              <w:t>19,89</w:t>
            </w:r>
          </w:p>
        </w:tc>
        <w:tc>
          <w:tcPr>
            <w:tcW w:w="992" w:type="dxa"/>
            <w:vAlign w:val="bottom"/>
          </w:tcPr>
          <w:p w:rsidR="0014410E" w:rsidRPr="0014410E" w:rsidRDefault="0014410E">
            <w:pPr>
              <w:jc w:val="right"/>
              <w:rPr>
                <w:color w:val="000000"/>
                <w:sz w:val="18"/>
                <w:szCs w:val="18"/>
              </w:rPr>
            </w:pPr>
            <w:r w:rsidRPr="0014410E">
              <w:rPr>
                <w:color w:val="000000"/>
                <w:sz w:val="18"/>
                <w:szCs w:val="18"/>
              </w:rPr>
              <w:t>8,36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вк398</w:t>
            </w:r>
          </w:p>
        </w:tc>
        <w:tc>
          <w:tcPr>
            <w:tcW w:w="1559" w:type="dxa"/>
            <w:vAlign w:val="bottom"/>
          </w:tcPr>
          <w:p w:rsidR="0014410E" w:rsidRPr="0014410E" w:rsidRDefault="0014410E">
            <w:pPr>
              <w:rPr>
                <w:color w:val="000000"/>
                <w:sz w:val="18"/>
                <w:szCs w:val="18"/>
              </w:rPr>
            </w:pPr>
            <w:r w:rsidRPr="0014410E">
              <w:rPr>
                <w:color w:val="000000"/>
                <w:sz w:val="18"/>
                <w:szCs w:val="18"/>
              </w:rPr>
              <w:t>вк397</w:t>
            </w:r>
          </w:p>
        </w:tc>
        <w:tc>
          <w:tcPr>
            <w:tcW w:w="851" w:type="dxa"/>
            <w:vAlign w:val="bottom"/>
          </w:tcPr>
          <w:p w:rsidR="0014410E" w:rsidRPr="0014410E" w:rsidRDefault="0014410E">
            <w:pPr>
              <w:jc w:val="right"/>
              <w:rPr>
                <w:color w:val="000000"/>
                <w:sz w:val="18"/>
                <w:szCs w:val="18"/>
              </w:rPr>
            </w:pPr>
            <w:r w:rsidRPr="0014410E">
              <w:rPr>
                <w:color w:val="000000"/>
                <w:sz w:val="18"/>
                <w:szCs w:val="18"/>
              </w:rPr>
              <w:t>39,2</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19,5</w:t>
            </w:r>
          </w:p>
        </w:tc>
        <w:tc>
          <w:tcPr>
            <w:tcW w:w="795" w:type="dxa"/>
            <w:vAlign w:val="bottom"/>
          </w:tcPr>
          <w:p w:rsidR="0014410E" w:rsidRPr="0014410E" w:rsidRDefault="0014410E">
            <w:pPr>
              <w:jc w:val="right"/>
              <w:rPr>
                <w:color w:val="000000"/>
                <w:sz w:val="18"/>
                <w:szCs w:val="18"/>
              </w:rPr>
            </w:pPr>
            <w:r w:rsidRPr="0014410E">
              <w:rPr>
                <w:color w:val="000000"/>
                <w:sz w:val="18"/>
                <w:szCs w:val="18"/>
              </w:rPr>
              <w:t>0,39</w:t>
            </w:r>
          </w:p>
        </w:tc>
        <w:tc>
          <w:tcPr>
            <w:tcW w:w="1039" w:type="dxa"/>
            <w:vAlign w:val="bottom"/>
          </w:tcPr>
          <w:p w:rsidR="0014410E" w:rsidRPr="0014410E" w:rsidRDefault="0014410E">
            <w:pPr>
              <w:jc w:val="right"/>
              <w:rPr>
                <w:color w:val="000000"/>
                <w:sz w:val="18"/>
                <w:szCs w:val="18"/>
              </w:rPr>
            </w:pPr>
            <w:r w:rsidRPr="0014410E">
              <w:rPr>
                <w:color w:val="000000"/>
                <w:sz w:val="18"/>
                <w:szCs w:val="18"/>
              </w:rPr>
              <w:t>9,9</w:t>
            </w:r>
          </w:p>
        </w:tc>
        <w:tc>
          <w:tcPr>
            <w:tcW w:w="946" w:type="dxa"/>
            <w:vAlign w:val="bottom"/>
          </w:tcPr>
          <w:p w:rsidR="0014410E" w:rsidRPr="0014410E" w:rsidRDefault="0014410E">
            <w:pPr>
              <w:jc w:val="right"/>
              <w:rPr>
                <w:color w:val="000000"/>
                <w:sz w:val="18"/>
                <w:szCs w:val="18"/>
              </w:rPr>
            </w:pPr>
            <w:r w:rsidRPr="0014410E">
              <w:rPr>
                <w:color w:val="000000"/>
                <w:sz w:val="18"/>
                <w:szCs w:val="18"/>
              </w:rPr>
              <w:t>19,51</w:t>
            </w:r>
          </w:p>
        </w:tc>
        <w:tc>
          <w:tcPr>
            <w:tcW w:w="992" w:type="dxa"/>
            <w:vAlign w:val="bottom"/>
          </w:tcPr>
          <w:p w:rsidR="0014410E" w:rsidRPr="0014410E" w:rsidRDefault="0014410E">
            <w:pPr>
              <w:jc w:val="right"/>
              <w:rPr>
                <w:color w:val="000000"/>
                <w:sz w:val="18"/>
                <w:szCs w:val="18"/>
              </w:rPr>
            </w:pPr>
            <w:r w:rsidRPr="0014410E">
              <w:rPr>
                <w:color w:val="000000"/>
                <w:sz w:val="18"/>
                <w:szCs w:val="18"/>
              </w:rPr>
              <w:t>8,34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8,2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21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20,98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7,2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20,7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20,75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7,2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20,4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20,42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6,2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20,2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20,16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8,7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19,9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19,89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16,7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19,51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вк397</w:t>
            </w:r>
          </w:p>
        </w:tc>
        <w:tc>
          <w:tcPr>
            <w:tcW w:w="1559" w:type="dxa"/>
            <w:vAlign w:val="bottom"/>
          </w:tcPr>
          <w:p w:rsidR="0014410E" w:rsidRPr="0014410E" w:rsidRDefault="0014410E">
            <w:pPr>
              <w:rPr>
                <w:color w:val="000000"/>
                <w:sz w:val="18"/>
                <w:szCs w:val="18"/>
              </w:rPr>
            </w:pPr>
            <w:r w:rsidRPr="0014410E">
              <w:rPr>
                <w:color w:val="000000"/>
                <w:sz w:val="18"/>
                <w:szCs w:val="18"/>
              </w:rPr>
              <w:t>вк396</w:t>
            </w:r>
          </w:p>
        </w:tc>
        <w:tc>
          <w:tcPr>
            <w:tcW w:w="851" w:type="dxa"/>
            <w:vAlign w:val="bottom"/>
          </w:tcPr>
          <w:p w:rsidR="0014410E" w:rsidRPr="0014410E" w:rsidRDefault="0014410E">
            <w:pPr>
              <w:jc w:val="right"/>
              <w:rPr>
                <w:color w:val="000000"/>
                <w:sz w:val="18"/>
                <w:szCs w:val="18"/>
              </w:rPr>
            </w:pPr>
            <w:r w:rsidRPr="0014410E">
              <w:rPr>
                <w:color w:val="000000"/>
                <w:sz w:val="18"/>
                <w:szCs w:val="18"/>
              </w:rPr>
              <w:t>18</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19,5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19,49</w:t>
            </w:r>
          </w:p>
        </w:tc>
        <w:tc>
          <w:tcPr>
            <w:tcW w:w="992" w:type="dxa"/>
            <w:vAlign w:val="bottom"/>
          </w:tcPr>
          <w:p w:rsidR="0014410E" w:rsidRPr="0014410E" w:rsidRDefault="0014410E">
            <w:pPr>
              <w:jc w:val="right"/>
              <w:rPr>
                <w:color w:val="000000"/>
                <w:sz w:val="18"/>
                <w:szCs w:val="18"/>
              </w:rPr>
            </w:pPr>
            <w:r w:rsidRPr="0014410E">
              <w:rPr>
                <w:color w:val="000000"/>
                <w:sz w:val="18"/>
                <w:szCs w:val="18"/>
              </w:rPr>
              <w:t>2,83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вк396</w:t>
            </w:r>
          </w:p>
        </w:tc>
        <w:tc>
          <w:tcPr>
            <w:tcW w:w="1559" w:type="dxa"/>
            <w:vAlign w:val="bottom"/>
          </w:tcPr>
          <w:p w:rsidR="0014410E" w:rsidRPr="0014410E" w:rsidRDefault="0014410E">
            <w:pPr>
              <w:rPr>
                <w:color w:val="000000"/>
                <w:sz w:val="18"/>
                <w:szCs w:val="18"/>
              </w:rPr>
            </w:pPr>
            <w:r w:rsidRPr="0014410E">
              <w:rPr>
                <w:color w:val="000000"/>
                <w:sz w:val="18"/>
                <w:szCs w:val="18"/>
              </w:rPr>
              <w:t>вк395</w:t>
            </w:r>
          </w:p>
        </w:tc>
        <w:tc>
          <w:tcPr>
            <w:tcW w:w="851" w:type="dxa"/>
            <w:vAlign w:val="bottom"/>
          </w:tcPr>
          <w:p w:rsidR="0014410E" w:rsidRPr="0014410E" w:rsidRDefault="0014410E">
            <w:pPr>
              <w:jc w:val="right"/>
              <w:rPr>
                <w:color w:val="000000"/>
                <w:sz w:val="18"/>
                <w:szCs w:val="18"/>
              </w:rPr>
            </w:pPr>
            <w:r w:rsidRPr="0014410E">
              <w:rPr>
                <w:color w:val="000000"/>
                <w:sz w:val="18"/>
                <w:szCs w:val="18"/>
              </w:rPr>
              <w:t>27,2</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19,5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19,46</w:t>
            </w:r>
          </w:p>
        </w:tc>
        <w:tc>
          <w:tcPr>
            <w:tcW w:w="992" w:type="dxa"/>
            <w:vAlign w:val="bottom"/>
          </w:tcPr>
          <w:p w:rsidR="0014410E" w:rsidRPr="0014410E" w:rsidRDefault="0014410E">
            <w:pPr>
              <w:jc w:val="right"/>
              <w:rPr>
                <w:color w:val="000000"/>
                <w:sz w:val="18"/>
                <w:szCs w:val="18"/>
              </w:rPr>
            </w:pPr>
            <w:r w:rsidRPr="0014410E">
              <w:rPr>
                <w:color w:val="000000"/>
                <w:sz w:val="18"/>
                <w:szCs w:val="18"/>
              </w:rPr>
              <w:t>2,78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вк395</w:t>
            </w:r>
          </w:p>
        </w:tc>
        <w:tc>
          <w:tcPr>
            <w:tcW w:w="1559" w:type="dxa"/>
            <w:vAlign w:val="bottom"/>
          </w:tcPr>
          <w:p w:rsidR="0014410E" w:rsidRPr="0014410E" w:rsidRDefault="0014410E">
            <w:pPr>
              <w:rPr>
                <w:color w:val="000000"/>
                <w:sz w:val="18"/>
                <w:szCs w:val="18"/>
              </w:rPr>
            </w:pPr>
            <w:r w:rsidRPr="0014410E">
              <w:rPr>
                <w:color w:val="000000"/>
                <w:sz w:val="18"/>
                <w:szCs w:val="18"/>
              </w:rPr>
              <w:t>вк394</w:t>
            </w:r>
          </w:p>
        </w:tc>
        <w:tc>
          <w:tcPr>
            <w:tcW w:w="851" w:type="dxa"/>
            <w:vAlign w:val="bottom"/>
          </w:tcPr>
          <w:p w:rsidR="0014410E" w:rsidRPr="0014410E" w:rsidRDefault="0014410E">
            <w:pPr>
              <w:jc w:val="right"/>
              <w:rPr>
                <w:color w:val="000000"/>
                <w:sz w:val="18"/>
                <w:szCs w:val="18"/>
              </w:rPr>
            </w:pPr>
            <w:r w:rsidRPr="0014410E">
              <w:rPr>
                <w:color w:val="000000"/>
                <w:sz w:val="18"/>
                <w:szCs w:val="18"/>
              </w:rPr>
              <w:t>24,2</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19,4</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19,43</w:t>
            </w:r>
          </w:p>
        </w:tc>
        <w:tc>
          <w:tcPr>
            <w:tcW w:w="992" w:type="dxa"/>
            <w:vAlign w:val="bottom"/>
          </w:tcPr>
          <w:p w:rsidR="0014410E" w:rsidRPr="0014410E" w:rsidRDefault="0014410E">
            <w:pPr>
              <w:jc w:val="right"/>
              <w:rPr>
                <w:color w:val="000000"/>
                <w:sz w:val="18"/>
                <w:szCs w:val="18"/>
              </w:rPr>
            </w:pPr>
            <w:r w:rsidRPr="0014410E">
              <w:rPr>
                <w:color w:val="000000"/>
                <w:sz w:val="18"/>
                <w:szCs w:val="18"/>
              </w:rPr>
              <w:t>2,73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7,2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19,49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19,5</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19,49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6,8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19,46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16,5</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19,46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13,6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19,43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22,3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19,43</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вк394</w:t>
            </w:r>
          </w:p>
        </w:tc>
        <w:tc>
          <w:tcPr>
            <w:tcW w:w="1559" w:type="dxa"/>
            <w:vAlign w:val="bottom"/>
          </w:tcPr>
          <w:p w:rsidR="0014410E" w:rsidRPr="0014410E" w:rsidRDefault="0014410E">
            <w:pPr>
              <w:rPr>
                <w:color w:val="000000"/>
                <w:sz w:val="18"/>
                <w:szCs w:val="18"/>
              </w:rPr>
            </w:pPr>
            <w:r w:rsidRPr="0014410E">
              <w:rPr>
                <w:color w:val="000000"/>
                <w:sz w:val="18"/>
                <w:szCs w:val="18"/>
              </w:rPr>
              <w:t>вк393</w:t>
            </w:r>
          </w:p>
        </w:tc>
        <w:tc>
          <w:tcPr>
            <w:tcW w:w="851" w:type="dxa"/>
            <w:vAlign w:val="bottom"/>
          </w:tcPr>
          <w:p w:rsidR="0014410E" w:rsidRPr="0014410E" w:rsidRDefault="0014410E">
            <w:pPr>
              <w:jc w:val="right"/>
              <w:rPr>
                <w:color w:val="000000"/>
                <w:sz w:val="18"/>
                <w:szCs w:val="18"/>
              </w:rPr>
            </w:pPr>
            <w:r w:rsidRPr="0014410E">
              <w:rPr>
                <w:color w:val="000000"/>
                <w:sz w:val="18"/>
                <w:szCs w:val="18"/>
              </w:rPr>
              <w:t>36,5</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19,4</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1</w:t>
            </w:r>
          </w:p>
        </w:tc>
        <w:tc>
          <w:tcPr>
            <w:tcW w:w="946" w:type="dxa"/>
            <w:vAlign w:val="bottom"/>
          </w:tcPr>
          <w:p w:rsidR="0014410E" w:rsidRPr="0014410E" w:rsidRDefault="0014410E">
            <w:pPr>
              <w:jc w:val="right"/>
              <w:rPr>
                <w:color w:val="000000"/>
                <w:sz w:val="18"/>
                <w:szCs w:val="18"/>
              </w:rPr>
            </w:pPr>
            <w:r w:rsidRPr="0014410E">
              <w:rPr>
                <w:color w:val="000000"/>
                <w:sz w:val="18"/>
                <w:szCs w:val="18"/>
              </w:rPr>
              <w:t>19,4</w:t>
            </w:r>
          </w:p>
        </w:tc>
        <w:tc>
          <w:tcPr>
            <w:tcW w:w="992" w:type="dxa"/>
            <w:vAlign w:val="bottom"/>
          </w:tcPr>
          <w:p w:rsidR="0014410E" w:rsidRPr="0014410E" w:rsidRDefault="0014410E">
            <w:pPr>
              <w:jc w:val="right"/>
              <w:rPr>
                <w:color w:val="000000"/>
                <w:sz w:val="18"/>
                <w:szCs w:val="18"/>
              </w:rPr>
            </w:pPr>
            <w:r w:rsidRPr="0014410E">
              <w:rPr>
                <w:color w:val="000000"/>
                <w:sz w:val="18"/>
                <w:szCs w:val="18"/>
              </w:rPr>
              <w:t>2,62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вк393</w:t>
            </w:r>
          </w:p>
        </w:tc>
        <w:tc>
          <w:tcPr>
            <w:tcW w:w="1559" w:type="dxa"/>
            <w:vAlign w:val="bottom"/>
          </w:tcPr>
          <w:p w:rsidR="0014410E" w:rsidRPr="0014410E" w:rsidRDefault="0014410E">
            <w:pPr>
              <w:rPr>
                <w:color w:val="000000"/>
                <w:sz w:val="18"/>
                <w:szCs w:val="18"/>
              </w:rPr>
            </w:pPr>
            <w:r w:rsidRPr="0014410E">
              <w:rPr>
                <w:color w:val="000000"/>
                <w:sz w:val="18"/>
                <w:szCs w:val="18"/>
              </w:rPr>
              <w:t>вк392</w:t>
            </w:r>
          </w:p>
        </w:tc>
        <w:tc>
          <w:tcPr>
            <w:tcW w:w="851" w:type="dxa"/>
            <w:vAlign w:val="bottom"/>
          </w:tcPr>
          <w:p w:rsidR="0014410E" w:rsidRPr="0014410E" w:rsidRDefault="0014410E">
            <w:pPr>
              <w:jc w:val="right"/>
              <w:rPr>
                <w:color w:val="000000"/>
                <w:sz w:val="18"/>
                <w:szCs w:val="18"/>
              </w:rPr>
            </w:pPr>
            <w:r w:rsidRPr="0014410E">
              <w:rPr>
                <w:color w:val="000000"/>
                <w:sz w:val="18"/>
                <w:szCs w:val="18"/>
              </w:rPr>
              <w:t>26,7</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19,4</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0,9</w:t>
            </w:r>
          </w:p>
        </w:tc>
        <w:tc>
          <w:tcPr>
            <w:tcW w:w="946" w:type="dxa"/>
            <w:vAlign w:val="bottom"/>
          </w:tcPr>
          <w:p w:rsidR="0014410E" w:rsidRPr="0014410E" w:rsidRDefault="0014410E">
            <w:pPr>
              <w:jc w:val="right"/>
              <w:rPr>
                <w:color w:val="000000"/>
                <w:sz w:val="18"/>
                <w:szCs w:val="18"/>
              </w:rPr>
            </w:pPr>
            <w:r w:rsidRPr="0014410E">
              <w:rPr>
                <w:color w:val="000000"/>
                <w:sz w:val="18"/>
                <w:szCs w:val="18"/>
              </w:rPr>
              <w:t>19,37</w:t>
            </w:r>
          </w:p>
        </w:tc>
        <w:tc>
          <w:tcPr>
            <w:tcW w:w="992" w:type="dxa"/>
            <w:vAlign w:val="bottom"/>
          </w:tcPr>
          <w:p w:rsidR="0014410E" w:rsidRPr="0014410E" w:rsidRDefault="0014410E">
            <w:pPr>
              <w:jc w:val="right"/>
              <w:rPr>
                <w:color w:val="000000"/>
                <w:sz w:val="18"/>
                <w:szCs w:val="18"/>
              </w:rPr>
            </w:pPr>
            <w:r w:rsidRPr="0014410E">
              <w:rPr>
                <w:color w:val="000000"/>
                <w:sz w:val="18"/>
                <w:szCs w:val="18"/>
              </w:rPr>
              <w:t>2,57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вк392</w:t>
            </w:r>
          </w:p>
        </w:tc>
        <w:tc>
          <w:tcPr>
            <w:tcW w:w="1559" w:type="dxa"/>
            <w:vAlign w:val="bottom"/>
          </w:tcPr>
          <w:p w:rsidR="0014410E" w:rsidRPr="0014410E" w:rsidRDefault="0014410E">
            <w:pPr>
              <w:rPr>
                <w:color w:val="000000"/>
                <w:sz w:val="18"/>
                <w:szCs w:val="18"/>
              </w:rPr>
            </w:pPr>
            <w:r w:rsidRPr="0014410E">
              <w:rPr>
                <w:color w:val="000000"/>
                <w:sz w:val="18"/>
                <w:szCs w:val="18"/>
              </w:rPr>
              <w:t>вк391</w:t>
            </w:r>
          </w:p>
        </w:tc>
        <w:tc>
          <w:tcPr>
            <w:tcW w:w="851" w:type="dxa"/>
            <w:vAlign w:val="bottom"/>
          </w:tcPr>
          <w:p w:rsidR="0014410E" w:rsidRPr="0014410E" w:rsidRDefault="0014410E">
            <w:pPr>
              <w:jc w:val="right"/>
              <w:rPr>
                <w:color w:val="000000"/>
                <w:sz w:val="18"/>
                <w:szCs w:val="18"/>
              </w:rPr>
            </w:pPr>
            <w:r w:rsidRPr="0014410E">
              <w:rPr>
                <w:color w:val="000000"/>
                <w:sz w:val="18"/>
                <w:szCs w:val="18"/>
              </w:rPr>
              <w:t>29,8</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19,3</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0,9</w:t>
            </w:r>
          </w:p>
        </w:tc>
        <w:tc>
          <w:tcPr>
            <w:tcW w:w="946" w:type="dxa"/>
            <w:vAlign w:val="bottom"/>
          </w:tcPr>
          <w:p w:rsidR="0014410E" w:rsidRPr="0014410E" w:rsidRDefault="0014410E">
            <w:pPr>
              <w:jc w:val="right"/>
              <w:rPr>
                <w:color w:val="000000"/>
                <w:sz w:val="18"/>
                <w:szCs w:val="18"/>
              </w:rPr>
            </w:pPr>
            <w:r w:rsidRPr="0014410E">
              <w:rPr>
                <w:color w:val="000000"/>
                <w:sz w:val="18"/>
                <w:szCs w:val="18"/>
              </w:rPr>
              <w:t>19,34</w:t>
            </w:r>
          </w:p>
        </w:tc>
        <w:tc>
          <w:tcPr>
            <w:tcW w:w="992" w:type="dxa"/>
            <w:vAlign w:val="bottom"/>
          </w:tcPr>
          <w:p w:rsidR="0014410E" w:rsidRPr="0014410E" w:rsidRDefault="0014410E">
            <w:pPr>
              <w:jc w:val="right"/>
              <w:rPr>
                <w:color w:val="000000"/>
                <w:sz w:val="18"/>
                <w:szCs w:val="18"/>
              </w:rPr>
            </w:pPr>
            <w:r w:rsidRPr="0014410E">
              <w:rPr>
                <w:color w:val="000000"/>
                <w:sz w:val="18"/>
                <w:szCs w:val="18"/>
              </w:rPr>
              <w:t>2,53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25</w:t>
            </w:r>
          </w:p>
        </w:tc>
        <w:tc>
          <w:tcPr>
            <w:tcW w:w="851" w:type="dxa"/>
            <w:vAlign w:val="bottom"/>
          </w:tcPr>
          <w:p w:rsidR="0014410E" w:rsidRPr="0014410E" w:rsidRDefault="0014410E">
            <w:pPr>
              <w:jc w:val="right"/>
              <w:rPr>
                <w:color w:val="000000"/>
                <w:sz w:val="18"/>
                <w:szCs w:val="18"/>
              </w:rPr>
            </w:pPr>
            <w:r w:rsidRPr="0014410E">
              <w:rPr>
                <w:color w:val="000000"/>
                <w:sz w:val="18"/>
                <w:szCs w:val="18"/>
              </w:rPr>
              <w:t>10,3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19,39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27</w:t>
            </w:r>
          </w:p>
        </w:tc>
        <w:tc>
          <w:tcPr>
            <w:tcW w:w="851" w:type="dxa"/>
            <w:vAlign w:val="bottom"/>
          </w:tcPr>
          <w:p w:rsidR="0014410E" w:rsidRPr="0014410E" w:rsidRDefault="0014410E">
            <w:pPr>
              <w:jc w:val="right"/>
              <w:rPr>
                <w:color w:val="000000"/>
                <w:sz w:val="18"/>
                <w:szCs w:val="18"/>
              </w:rPr>
            </w:pPr>
            <w:r w:rsidRPr="0014410E">
              <w:rPr>
                <w:color w:val="000000"/>
                <w:sz w:val="18"/>
                <w:szCs w:val="18"/>
              </w:rPr>
              <w:t>9,3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19,37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29</w:t>
            </w:r>
          </w:p>
        </w:tc>
        <w:tc>
          <w:tcPr>
            <w:tcW w:w="851" w:type="dxa"/>
            <w:vAlign w:val="bottom"/>
          </w:tcPr>
          <w:p w:rsidR="0014410E" w:rsidRPr="0014410E" w:rsidRDefault="0014410E">
            <w:pPr>
              <w:jc w:val="right"/>
              <w:rPr>
                <w:color w:val="000000"/>
                <w:sz w:val="18"/>
                <w:szCs w:val="18"/>
              </w:rPr>
            </w:pPr>
            <w:r w:rsidRPr="0014410E">
              <w:rPr>
                <w:color w:val="000000"/>
                <w:sz w:val="18"/>
                <w:szCs w:val="18"/>
              </w:rPr>
              <w:t>8,2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19,3</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19,34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17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19,4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20</w:t>
            </w:r>
          </w:p>
        </w:tc>
        <w:tc>
          <w:tcPr>
            <w:tcW w:w="851" w:type="dxa"/>
            <w:vAlign w:val="bottom"/>
          </w:tcPr>
          <w:p w:rsidR="0014410E" w:rsidRPr="0014410E" w:rsidRDefault="0014410E">
            <w:pPr>
              <w:jc w:val="right"/>
              <w:rPr>
                <w:color w:val="000000"/>
                <w:sz w:val="18"/>
                <w:szCs w:val="18"/>
              </w:rPr>
            </w:pPr>
            <w:r w:rsidRPr="0014410E">
              <w:rPr>
                <w:color w:val="000000"/>
                <w:sz w:val="18"/>
                <w:szCs w:val="18"/>
              </w:rPr>
              <w:t>19,6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19,37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22</w:t>
            </w:r>
          </w:p>
        </w:tc>
        <w:tc>
          <w:tcPr>
            <w:tcW w:w="851" w:type="dxa"/>
            <w:vAlign w:val="bottom"/>
          </w:tcPr>
          <w:p w:rsidR="0014410E" w:rsidRPr="0014410E" w:rsidRDefault="0014410E">
            <w:pPr>
              <w:jc w:val="right"/>
              <w:rPr>
                <w:color w:val="000000"/>
                <w:sz w:val="18"/>
                <w:szCs w:val="18"/>
              </w:rPr>
            </w:pPr>
            <w:r w:rsidRPr="0014410E">
              <w:rPr>
                <w:color w:val="000000"/>
                <w:sz w:val="18"/>
                <w:szCs w:val="18"/>
              </w:rPr>
              <w:t>15,9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19,3</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19,34</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proofErr w:type="spellStart"/>
            <w:r w:rsidRPr="0014410E">
              <w:rPr>
                <w:color w:val="000000"/>
                <w:sz w:val="18"/>
                <w:szCs w:val="18"/>
              </w:rPr>
              <w:t>Скв</w:t>
            </w:r>
            <w:proofErr w:type="spellEnd"/>
            <w:r w:rsidRPr="0014410E">
              <w:rPr>
                <w:color w:val="000000"/>
                <w:sz w:val="18"/>
                <w:szCs w:val="18"/>
              </w:rPr>
              <w:t>. №9</w:t>
            </w:r>
          </w:p>
        </w:tc>
        <w:tc>
          <w:tcPr>
            <w:tcW w:w="1559" w:type="dxa"/>
            <w:vAlign w:val="bottom"/>
          </w:tcPr>
          <w:p w:rsidR="0014410E" w:rsidRPr="0014410E" w:rsidRDefault="0014410E">
            <w:pPr>
              <w:rPr>
                <w:color w:val="000000"/>
                <w:sz w:val="18"/>
                <w:szCs w:val="18"/>
              </w:rPr>
            </w:pPr>
            <w:r w:rsidRPr="0014410E">
              <w:rPr>
                <w:color w:val="000000"/>
                <w:sz w:val="18"/>
                <w:szCs w:val="18"/>
              </w:rPr>
              <w:t>вк390</w:t>
            </w:r>
          </w:p>
        </w:tc>
        <w:tc>
          <w:tcPr>
            <w:tcW w:w="851" w:type="dxa"/>
            <w:vAlign w:val="bottom"/>
          </w:tcPr>
          <w:p w:rsidR="0014410E" w:rsidRPr="0014410E" w:rsidRDefault="0014410E">
            <w:pPr>
              <w:jc w:val="right"/>
              <w:rPr>
                <w:color w:val="000000"/>
                <w:sz w:val="18"/>
                <w:szCs w:val="18"/>
              </w:rPr>
            </w:pPr>
            <w:r w:rsidRPr="0014410E">
              <w:rPr>
                <w:color w:val="000000"/>
                <w:sz w:val="18"/>
                <w:szCs w:val="18"/>
              </w:rPr>
              <w:t>194,1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19,3</w:t>
            </w:r>
          </w:p>
        </w:tc>
        <w:tc>
          <w:tcPr>
            <w:tcW w:w="795" w:type="dxa"/>
            <w:vAlign w:val="bottom"/>
          </w:tcPr>
          <w:p w:rsidR="0014410E" w:rsidRPr="0014410E" w:rsidRDefault="0014410E">
            <w:pPr>
              <w:jc w:val="right"/>
              <w:rPr>
                <w:color w:val="000000"/>
                <w:sz w:val="18"/>
                <w:szCs w:val="18"/>
              </w:rPr>
            </w:pPr>
            <w:r w:rsidRPr="0014410E">
              <w:rPr>
                <w:color w:val="000000"/>
                <w:sz w:val="18"/>
                <w:szCs w:val="18"/>
              </w:rPr>
              <w:t>0,69</w:t>
            </w:r>
          </w:p>
        </w:tc>
        <w:tc>
          <w:tcPr>
            <w:tcW w:w="1039" w:type="dxa"/>
            <w:vAlign w:val="bottom"/>
          </w:tcPr>
          <w:p w:rsidR="0014410E" w:rsidRPr="0014410E" w:rsidRDefault="0014410E">
            <w:pPr>
              <w:jc w:val="right"/>
              <w:rPr>
                <w:color w:val="000000"/>
                <w:sz w:val="18"/>
                <w:szCs w:val="18"/>
              </w:rPr>
            </w:pPr>
            <w:r w:rsidRPr="0014410E">
              <w:rPr>
                <w:color w:val="000000"/>
                <w:sz w:val="18"/>
                <w:szCs w:val="18"/>
              </w:rPr>
              <w:t>3,5</w:t>
            </w:r>
          </w:p>
        </w:tc>
        <w:tc>
          <w:tcPr>
            <w:tcW w:w="946" w:type="dxa"/>
            <w:vAlign w:val="bottom"/>
          </w:tcPr>
          <w:p w:rsidR="0014410E" w:rsidRPr="0014410E" w:rsidRDefault="0014410E">
            <w:pPr>
              <w:jc w:val="right"/>
              <w:rPr>
                <w:color w:val="000000"/>
                <w:sz w:val="18"/>
                <w:szCs w:val="18"/>
              </w:rPr>
            </w:pPr>
            <w:r w:rsidRPr="0014410E">
              <w:rPr>
                <w:color w:val="000000"/>
                <w:sz w:val="18"/>
                <w:szCs w:val="18"/>
              </w:rPr>
              <w:t>19,31</w:t>
            </w:r>
          </w:p>
        </w:tc>
        <w:tc>
          <w:tcPr>
            <w:tcW w:w="992" w:type="dxa"/>
            <w:vAlign w:val="bottom"/>
          </w:tcPr>
          <w:p w:rsidR="0014410E" w:rsidRPr="0014410E" w:rsidRDefault="0014410E">
            <w:pPr>
              <w:jc w:val="right"/>
              <w:rPr>
                <w:color w:val="000000"/>
                <w:sz w:val="18"/>
                <w:szCs w:val="18"/>
              </w:rPr>
            </w:pPr>
            <w:r w:rsidRPr="0014410E">
              <w:rPr>
                <w:color w:val="000000"/>
                <w:sz w:val="18"/>
                <w:szCs w:val="18"/>
              </w:rPr>
              <w:t>10,78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21,6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вк421</w:t>
            </w:r>
          </w:p>
        </w:tc>
        <w:tc>
          <w:tcPr>
            <w:tcW w:w="1559" w:type="dxa"/>
            <w:vAlign w:val="bottom"/>
          </w:tcPr>
          <w:p w:rsidR="0014410E" w:rsidRPr="0014410E" w:rsidRDefault="0014410E">
            <w:pPr>
              <w:rPr>
                <w:color w:val="000000"/>
                <w:sz w:val="18"/>
                <w:szCs w:val="18"/>
              </w:rPr>
            </w:pPr>
            <w:r w:rsidRPr="0014410E">
              <w:rPr>
                <w:color w:val="000000"/>
                <w:sz w:val="18"/>
                <w:szCs w:val="18"/>
              </w:rPr>
              <w:t>вк420</w:t>
            </w:r>
          </w:p>
        </w:tc>
        <w:tc>
          <w:tcPr>
            <w:tcW w:w="851" w:type="dxa"/>
            <w:vAlign w:val="bottom"/>
          </w:tcPr>
          <w:p w:rsidR="0014410E" w:rsidRPr="0014410E" w:rsidRDefault="0014410E">
            <w:pPr>
              <w:jc w:val="right"/>
              <w:rPr>
                <w:color w:val="000000"/>
                <w:sz w:val="18"/>
                <w:szCs w:val="18"/>
              </w:rPr>
            </w:pPr>
            <w:r w:rsidRPr="0014410E">
              <w:rPr>
                <w:color w:val="000000"/>
                <w:sz w:val="18"/>
                <w:szCs w:val="18"/>
              </w:rPr>
              <w:t>71,6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16,48</w:t>
            </w:r>
          </w:p>
        </w:tc>
        <w:tc>
          <w:tcPr>
            <w:tcW w:w="992" w:type="dxa"/>
            <w:vAlign w:val="bottom"/>
          </w:tcPr>
          <w:p w:rsidR="0014410E" w:rsidRPr="0014410E" w:rsidRDefault="0014410E">
            <w:pPr>
              <w:jc w:val="right"/>
              <w:rPr>
                <w:color w:val="000000"/>
                <w:sz w:val="18"/>
                <w:szCs w:val="18"/>
              </w:rPr>
            </w:pPr>
            <w:r w:rsidRPr="0014410E">
              <w:rPr>
                <w:color w:val="000000"/>
                <w:sz w:val="18"/>
                <w:szCs w:val="18"/>
              </w:rPr>
              <w:t>-0,67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вк420</w:t>
            </w:r>
          </w:p>
        </w:tc>
        <w:tc>
          <w:tcPr>
            <w:tcW w:w="1559" w:type="dxa"/>
            <w:vAlign w:val="bottom"/>
          </w:tcPr>
          <w:p w:rsidR="0014410E" w:rsidRPr="0014410E" w:rsidRDefault="0014410E">
            <w:pPr>
              <w:rPr>
                <w:color w:val="000000"/>
                <w:sz w:val="18"/>
                <w:szCs w:val="18"/>
              </w:rPr>
            </w:pPr>
            <w:r w:rsidRPr="0014410E">
              <w:rPr>
                <w:color w:val="000000"/>
                <w:sz w:val="18"/>
                <w:szCs w:val="18"/>
              </w:rPr>
              <w:t>вк435</w:t>
            </w:r>
          </w:p>
        </w:tc>
        <w:tc>
          <w:tcPr>
            <w:tcW w:w="851" w:type="dxa"/>
            <w:vAlign w:val="bottom"/>
          </w:tcPr>
          <w:p w:rsidR="0014410E" w:rsidRPr="0014410E" w:rsidRDefault="0014410E">
            <w:pPr>
              <w:jc w:val="right"/>
              <w:rPr>
                <w:color w:val="000000"/>
                <w:sz w:val="18"/>
                <w:szCs w:val="18"/>
              </w:rPr>
            </w:pPr>
            <w:r w:rsidRPr="0014410E">
              <w:rPr>
                <w:color w:val="000000"/>
                <w:sz w:val="18"/>
                <w:szCs w:val="18"/>
              </w:rPr>
              <w:t>66,7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1,44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вк419</w:t>
            </w:r>
          </w:p>
        </w:tc>
        <w:tc>
          <w:tcPr>
            <w:tcW w:w="1559" w:type="dxa"/>
            <w:vAlign w:val="bottom"/>
          </w:tcPr>
          <w:p w:rsidR="0014410E" w:rsidRPr="0014410E" w:rsidRDefault="0014410E">
            <w:pPr>
              <w:rPr>
                <w:color w:val="000000"/>
                <w:sz w:val="18"/>
                <w:szCs w:val="18"/>
              </w:rPr>
            </w:pPr>
            <w:r w:rsidRPr="0014410E">
              <w:rPr>
                <w:color w:val="000000"/>
                <w:sz w:val="18"/>
                <w:szCs w:val="18"/>
              </w:rPr>
              <w:t>вк405</w:t>
            </w:r>
          </w:p>
        </w:tc>
        <w:tc>
          <w:tcPr>
            <w:tcW w:w="851" w:type="dxa"/>
            <w:vAlign w:val="bottom"/>
          </w:tcPr>
          <w:p w:rsidR="0014410E" w:rsidRPr="0014410E" w:rsidRDefault="0014410E">
            <w:pPr>
              <w:jc w:val="right"/>
              <w:rPr>
                <w:color w:val="000000"/>
                <w:sz w:val="18"/>
                <w:szCs w:val="18"/>
              </w:rPr>
            </w:pPr>
            <w:r w:rsidRPr="0014410E">
              <w:rPr>
                <w:color w:val="000000"/>
                <w:sz w:val="18"/>
                <w:szCs w:val="18"/>
              </w:rPr>
              <w:t>160,8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18,8</w:t>
            </w:r>
          </w:p>
        </w:tc>
        <w:tc>
          <w:tcPr>
            <w:tcW w:w="795" w:type="dxa"/>
            <w:vAlign w:val="bottom"/>
          </w:tcPr>
          <w:p w:rsidR="0014410E" w:rsidRPr="0014410E" w:rsidRDefault="0014410E">
            <w:pPr>
              <w:jc w:val="right"/>
              <w:rPr>
                <w:color w:val="000000"/>
                <w:sz w:val="18"/>
                <w:szCs w:val="18"/>
              </w:rPr>
            </w:pPr>
            <w:r w:rsidRPr="0014410E">
              <w:rPr>
                <w:color w:val="000000"/>
                <w:sz w:val="18"/>
                <w:szCs w:val="18"/>
              </w:rPr>
              <w:t>-2,31</w:t>
            </w:r>
          </w:p>
        </w:tc>
        <w:tc>
          <w:tcPr>
            <w:tcW w:w="1039" w:type="dxa"/>
            <w:vAlign w:val="bottom"/>
          </w:tcPr>
          <w:p w:rsidR="0014410E" w:rsidRPr="0014410E" w:rsidRDefault="0014410E">
            <w:pPr>
              <w:jc w:val="right"/>
              <w:rPr>
                <w:color w:val="000000"/>
                <w:sz w:val="18"/>
                <w:szCs w:val="18"/>
              </w:rPr>
            </w:pPr>
            <w:r w:rsidRPr="0014410E">
              <w:rPr>
                <w:color w:val="000000"/>
                <w:sz w:val="18"/>
                <w:szCs w:val="18"/>
              </w:rPr>
              <w:t>-14,4</w:t>
            </w:r>
          </w:p>
        </w:tc>
        <w:tc>
          <w:tcPr>
            <w:tcW w:w="946" w:type="dxa"/>
            <w:vAlign w:val="bottom"/>
          </w:tcPr>
          <w:p w:rsidR="0014410E" w:rsidRPr="0014410E" w:rsidRDefault="0014410E">
            <w:pPr>
              <w:jc w:val="right"/>
              <w:rPr>
                <w:color w:val="000000"/>
                <w:sz w:val="18"/>
                <w:szCs w:val="18"/>
              </w:rPr>
            </w:pPr>
            <w:r w:rsidRPr="0014410E">
              <w:rPr>
                <w:color w:val="000000"/>
                <w:sz w:val="18"/>
                <w:szCs w:val="18"/>
              </w:rPr>
              <w:t>18,8</w:t>
            </w:r>
          </w:p>
        </w:tc>
        <w:tc>
          <w:tcPr>
            <w:tcW w:w="992" w:type="dxa"/>
            <w:vAlign w:val="bottom"/>
          </w:tcPr>
          <w:p w:rsidR="0014410E" w:rsidRPr="0014410E" w:rsidRDefault="0014410E">
            <w:pPr>
              <w:jc w:val="right"/>
              <w:rPr>
                <w:color w:val="000000"/>
                <w:sz w:val="18"/>
                <w:szCs w:val="18"/>
              </w:rPr>
            </w:pPr>
            <w:r w:rsidRPr="0014410E">
              <w:rPr>
                <w:color w:val="000000"/>
                <w:sz w:val="18"/>
                <w:szCs w:val="18"/>
              </w:rPr>
              <w:t>-21,72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вк391</w:t>
            </w:r>
          </w:p>
        </w:tc>
        <w:tc>
          <w:tcPr>
            <w:tcW w:w="1559" w:type="dxa"/>
            <w:vAlign w:val="bottom"/>
          </w:tcPr>
          <w:p w:rsidR="0014410E" w:rsidRPr="0014410E" w:rsidRDefault="0014410E">
            <w:pPr>
              <w:rPr>
                <w:color w:val="000000"/>
                <w:sz w:val="18"/>
                <w:szCs w:val="18"/>
              </w:rPr>
            </w:pPr>
            <w:r w:rsidRPr="0014410E">
              <w:rPr>
                <w:color w:val="000000"/>
                <w:sz w:val="18"/>
                <w:szCs w:val="18"/>
              </w:rPr>
              <w:t>вк390</w:t>
            </w:r>
          </w:p>
        </w:tc>
        <w:tc>
          <w:tcPr>
            <w:tcW w:w="851" w:type="dxa"/>
            <w:vAlign w:val="bottom"/>
          </w:tcPr>
          <w:p w:rsidR="0014410E" w:rsidRPr="0014410E" w:rsidRDefault="0014410E">
            <w:pPr>
              <w:jc w:val="right"/>
              <w:rPr>
                <w:color w:val="000000"/>
                <w:sz w:val="18"/>
                <w:szCs w:val="18"/>
              </w:rPr>
            </w:pPr>
            <w:r w:rsidRPr="0014410E">
              <w:rPr>
                <w:color w:val="000000"/>
                <w:sz w:val="18"/>
                <w:szCs w:val="18"/>
              </w:rPr>
              <w:t>37,8</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19,3</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0,9</w:t>
            </w:r>
          </w:p>
        </w:tc>
        <w:tc>
          <w:tcPr>
            <w:tcW w:w="946" w:type="dxa"/>
            <w:vAlign w:val="bottom"/>
          </w:tcPr>
          <w:p w:rsidR="0014410E" w:rsidRPr="0014410E" w:rsidRDefault="0014410E">
            <w:pPr>
              <w:jc w:val="right"/>
              <w:rPr>
                <w:color w:val="000000"/>
                <w:sz w:val="18"/>
                <w:szCs w:val="18"/>
              </w:rPr>
            </w:pPr>
            <w:r w:rsidRPr="0014410E">
              <w:rPr>
                <w:color w:val="000000"/>
                <w:sz w:val="18"/>
                <w:szCs w:val="18"/>
              </w:rPr>
              <w:t>19,31</w:t>
            </w:r>
          </w:p>
        </w:tc>
        <w:tc>
          <w:tcPr>
            <w:tcW w:w="992" w:type="dxa"/>
            <w:vAlign w:val="bottom"/>
          </w:tcPr>
          <w:p w:rsidR="0014410E" w:rsidRPr="0014410E" w:rsidRDefault="0014410E">
            <w:pPr>
              <w:jc w:val="right"/>
              <w:rPr>
                <w:color w:val="000000"/>
                <w:sz w:val="18"/>
                <w:szCs w:val="18"/>
              </w:rPr>
            </w:pPr>
            <w:r w:rsidRPr="0014410E">
              <w:rPr>
                <w:color w:val="000000"/>
                <w:sz w:val="18"/>
                <w:szCs w:val="18"/>
              </w:rPr>
              <w:t>2,45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вк405</w:t>
            </w:r>
          </w:p>
        </w:tc>
        <w:tc>
          <w:tcPr>
            <w:tcW w:w="1559" w:type="dxa"/>
            <w:vAlign w:val="bottom"/>
          </w:tcPr>
          <w:p w:rsidR="0014410E" w:rsidRPr="0014410E" w:rsidRDefault="0014410E">
            <w:pPr>
              <w:rPr>
                <w:color w:val="000000"/>
                <w:sz w:val="18"/>
                <w:szCs w:val="18"/>
              </w:rPr>
            </w:pPr>
            <w:r w:rsidRPr="0014410E">
              <w:rPr>
                <w:color w:val="000000"/>
                <w:sz w:val="18"/>
                <w:szCs w:val="18"/>
              </w:rPr>
              <w:t>вк390</w:t>
            </w:r>
          </w:p>
        </w:tc>
        <w:tc>
          <w:tcPr>
            <w:tcW w:w="851" w:type="dxa"/>
            <w:vAlign w:val="bottom"/>
          </w:tcPr>
          <w:p w:rsidR="0014410E" w:rsidRPr="0014410E" w:rsidRDefault="0014410E">
            <w:pPr>
              <w:jc w:val="right"/>
              <w:rPr>
                <w:color w:val="000000"/>
                <w:sz w:val="18"/>
                <w:szCs w:val="18"/>
              </w:rPr>
            </w:pPr>
            <w:r w:rsidRPr="0014410E">
              <w:rPr>
                <w:color w:val="000000"/>
                <w:sz w:val="18"/>
                <w:szCs w:val="18"/>
              </w:rPr>
              <w:t>96,8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19,3</w:t>
            </w:r>
          </w:p>
        </w:tc>
        <w:tc>
          <w:tcPr>
            <w:tcW w:w="795" w:type="dxa"/>
            <w:vAlign w:val="bottom"/>
          </w:tcPr>
          <w:p w:rsidR="0014410E" w:rsidRPr="0014410E" w:rsidRDefault="0014410E">
            <w:pPr>
              <w:jc w:val="right"/>
              <w:rPr>
                <w:color w:val="000000"/>
                <w:sz w:val="18"/>
                <w:szCs w:val="18"/>
              </w:rPr>
            </w:pPr>
            <w:r w:rsidRPr="0014410E">
              <w:rPr>
                <w:color w:val="000000"/>
                <w:sz w:val="18"/>
                <w:szCs w:val="18"/>
              </w:rPr>
              <w:t>-0,52</w:t>
            </w:r>
          </w:p>
        </w:tc>
        <w:tc>
          <w:tcPr>
            <w:tcW w:w="1039" w:type="dxa"/>
            <w:vAlign w:val="bottom"/>
          </w:tcPr>
          <w:p w:rsidR="0014410E" w:rsidRPr="0014410E" w:rsidRDefault="0014410E">
            <w:pPr>
              <w:jc w:val="right"/>
              <w:rPr>
                <w:color w:val="000000"/>
                <w:sz w:val="18"/>
                <w:szCs w:val="18"/>
              </w:rPr>
            </w:pPr>
            <w:r w:rsidRPr="0014410E">
              <w:rPr>
                <w:color w:val="000000"/>
                <w:sz w:val="18"/>
                <w:szCs w:val="18"/>
              </w:rPr>
              <w:t>-5,3</w:t>
            </w:r>
          </w:p>
        </w:tc>
        <w:tc>
          <w:tcPr>
            <w:tcW w:w="946" w:type="dxa"/>
            <w:vAlign w:val="bottom"/>
          </w:tcPr>
          <w:p w:rsidR="0014410E" w:rsidRPr="0014410E" w:rsidRDefault="0014410E">
            <w:pPr>
              <w:jc w:val="right"/>
              <w:rPr>
                <w:color w:val="000000"/>
                <w:sz w:val="18"/>
                <w:szCs w:val="18"/>
              </w:rPr>
            </w:pPr>
            <w:r w:rsidRPr="0014410E">
              <w:rPr>
                <w:color w:val="000000"/>
                <w:sz w:val="18"/>
                <w:szCs w:val="18"/>
              </w:rPr>
              <w:t>19,31</w:t>
            </w:r>
          </w:p>
        </w:tc>
        <w:tc>
          <w:tcPr>
            <w:tcW w:w="992" w:type="dxa"/>
            <w:vAlign w:val="bottom"/>
          </w:tcPr>
          <w:p w:rsidR="0014410E" w:rsidRPr="0014410E" w:rsidRDefault="0014410E">
            <w:pPr>
              <w:jc w:val="right"/>
              <w:rPr>
                <w:color w:val="000000"/>
                <w:sz w:val="18"/>
                <w:szCs w:val="18"/>
              </w:rPr>
            </w:pPr>
            <w:r w:rsidRPr="0014410E">
              <w:rPr>
                <w:color w:val="000000"/>
                <w:sz w:val="18"/>
                <w:szCs w:val="18"/>
              </w:rPr>
              <w:t>-13,23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44,9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w:t>
            </w:r>
          </w:p>
        </w:tc>
        <w:tc>
          <w:tcPr>
            <w:tcW w:w="1559" w:type="dxa"/>
            <w:vAlign w:val="bottom"/>
          </w:tcPr>
          <w:p w:rsidR="0014410E" w:rsidRPr="0014410E" w:rsidRDefault="0014410E">
            <w:pPr>
              <w:rPr>
                <w:color w:val="000000"/>
                <w:sz w:val="18"/>
                <w:szCs w:val="18"/>
              </w:rPr>
            </w:pPr>
            <w:r w:rsidRPr="0014410E">
              <w:rPr>
                <w:color w:val="000000"/>
                <w:sz w:val="18"/>
                <w:szCs w:val="18"/>
              </w:rPr>
              <w:t>вк27</w:t>
            </w:r>
          </w:p>
        </w:tc>
        <w:tc>
          <w:tcPr>
            <w:tcW w:w="851" w:type="dxa"/>
            <w:vAlign w:val="bottom"/>
          </w:tcPr>
          <w:p w:rsidR="0014410E" w:rsidRPr="0014410E" w:rsidRDefault="0014410E">
            <w:pPr>
              <w:jc w:val="right"/>
              <w:rPr>
                <w:color w:val="000000"/>
                <w:sz w:val="18"/>
                <w:szCs w:val="18"/>
              </w:rPr>
            </w:pPr>
            <w:r w:rsidRPr="0014410E">
              <w:rPr>
                <w:color w:val="000000"/>
                <w:sz w:val="18"/>
                <w:szCs w:val="18"/>
              </w:rPr>
              <w:t>30,7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w:t>
            </w:r>
          </w:p>
        </w:tc>
        <w:tc>
          <w:tcPr>
            <w:tcW w:w="1559" w:type="dxa"/>
            <w:vAlign w:val="bottom"/>
          </w:tcPr>
          <w:p w:rsidR="0014410E" w:rsidRPr="0014410E" w:rsidRDefault="0014410E">
            <w:pPr>
              <w:rPr>
                <w:color w:val="000000"/>
                <w:sz w:val="18"/>
                <w:szCs w:val="18"/>
              </w:rPr>
            </w:pPr>
            <w:r w:rsidRPr="0014410E">
              <w:rPr>
                <w:color w:val="000000"/>
                <w:sz w:val="18"/>
                <w:szCs w:val="18"/>
              </w:rPr>
              <w:t>вк28</w:t>
            </w:r>
          </w:p>
        </w:tc>
        <w:tc>
          <w:tcPr>
            <w:tcW w:w="851" w:type="dxa"/>
            <w:vAlign w:val="bottom"/>
          </w:tcPr>
          <w:p w:rsidR="0014410E" w:rsidRPr="0014410E" w:rsidRDefault="0014410E">
            <w:pPr>
              <w:jc w:val="right"/>
              <w:rPr>
                <w:color w:val="000000"/>
                <w:sz w:val="18"/>
                <w:szCs w:val="18"/>
              </w:rPr>
            </w:pPr>
            <w:r w:rsidRPr="0014410E">
              <w:rPr>
                <w:color w:val="000000"/>
                <w:sz w:val="18"/>
                <w:szCs w:val="18"/>
              </w:rPr>
              <w:t>36,8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0,21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w:t>
            </w:r>
          </w:p>
        </w:tc>
        <w:tc>
          <w:tcPr>
            <w:tcW w:w="1559" w:type="dxa"/>
            <w:vAlign w:val="bottom"/>
          </w:tcPr>
          <w:p w:rsidR="0014410E" w:rsidRPr="0014410E" w:rsidRDefault="0014410E">
            <w:pPr>
              <w:rPr>
                <w:color w:val="000000"/>
                <w:sz w:val="18"/>
                <w:szCs w:val="18"/>
              </w:rPr>
            </w:pPr>
            <w:r w:rsidRPr="0014410E">
              <w:rPr>
                <w:color w:val="000000"/>
                <w:sz w:val="18"/>
                <w:szCs w:val="18"/>
              </w:rPr>
              <w:t>вк29</w:t>
            </w:r>
          </w:p>
        </w:tc>
        <w:tc>
          <w:tcPr>
            <w:tcW w:w="851" w:type="dxa"/>
            <w:vAlign w:val="bottom"/>
          </w:tcPr>
          <w:p w:rsidR="0014410E" w:rsidRPr="0014410E" w:rsidRDefault="0014410E">
            <w:pPr>
              <w:jc w:val="right"/>
              <w:rPr>
                <w:color w:val="000000"/>
                <w:sz w:val="18"/>
                <w:szCs w:val="18"/>
              </w:rPr>
            </w:pPr>
            <w:r w:rsidRPr="0014410E">
              <w:rPr>
                <w:color w:val="000000"/>
                <w:sz w:val="18"/>
                <w:szCs w:val="18"/>
              </w:rPr>
              <w:t>29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0,26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w:t>
            </w:r>
          </w:p>
        </w:tc>
        <w:tc>
          <w:tcPr>
            <w:tcW w:w="1559" w:type="dxa"/>
            <w:vAlign w:val="bottom"/>
          </w:tcPr>
          <w:p w:rsidR="0014410E" w:rsidRPr="0014410E" w:rsidRDefault="0014410E">
            <w:pPr>
              <w:rPr>
                <w:color w:val="000000"/>
                <w:sz w:val="18"/>
                <w:szCs w:val="18"/>
              </w:rPr>
            </w:pPr>
            <w:r w:rsidRPr="0014410E">
              <w:rPr>
                <w:color w:val="000000"/>
                <w:sz w:val="18"/>
                <w:szCs w:val="18"/>
              </w:rPr>
              <w:t>вк30</w:t>
            </w:r>
          </w:p>
        </w:tc>
        <w:tc>
          <w:tcPr>
            <w:tcW w:w="851" w:type="dxa"/>
            <w:vAlign w:val="bottom"/>
          </w:tcPr>
          <w:p w:rsidR="0014410E" w:rsidRPr="0014410E" w:rsidRDefault="0014410E">
            <w:pPr>
              <w:jc w:val="right"/>
              <w:rPr>
                <w:color w:val="000000"/>
                <w:sz w:val="18"/>
                <w:szCs w:val="18"/>
              </w:rPr>
            </w:pPr>
            <w:r w:rsidRPr="0014410E">
              <w:rPr>
                <w:color w:val="000000"/>
                <w:sz w:val="18"/>
                <w:szCs w:val="18"/>
              </w:rPr>
              <w:t>29,5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0,35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w:t>
            </w:r>
          </w:p>
        </w:tc>
        <w:tc>
          <w:tcPr>
            <w:tcW w:w="1559" w:type="dxa"/>
            <w:vAlign w:val="bottom"/>
          </w:tcPr>
          <w:p w:rsidR="0014410E" w:rsidRPr="0014410E" w:rsidRDefault="0014410E">
            <w:pPr>
              <w:rPr>
                <w:color w:val="000000"/>
                <w:sz w:val="18"/>
                <w:szCs w:val="18"/>
              </w:rPr>
            </w:pPr>
            <w:r w:rsidRPr="0014410E">
              <w:rPr>
                <w:color w:val="000000"/>
                <w:sz w:val="18"/>
                <w:szCs w:val="18"/>
              </w:rPr>
              <w:t>вк31</w:t>
            </w:r>
          </w:p>
        </w:tc>
        <w:tc>
          <w:tcPr>
            <w:tcW w:w="851" w:type="dxa"/>
            <w:vAlign w:val="bottom"/>
          </w:tcPr>
          <w:p w:rsidR="0014410E" w:rsidRPr="0014410E" w:rsidRDefault="0014410E">
            <w:pPr>
              <w:jc w:val="right"/>
              <w:rPr>
                <w:color w:val="000000"/>
                <w:sz w:val="18"/>
                <w:szCs w:val="18"/>
              </w:rPr>
            </w:pPr>
            <w:r w:rsidRPr="0014410E">
              <w:rPr>
                <w:color w:val="000000"/>
                <w:sz w:val="18"/>
                <w:szCs w:val="18"/>
              </w:rPr>
              <w:t>28,9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0,39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w:t>
            </w:r>
          </w:p>
        </w:tc>
        <w:tc>
          <w:tcPr>
            <w:tcW w:w="1559" w:type="dxa"/>
            <w:vAlign w:val="bottom"/>
          </w:tcPr>
          <w:p w:rsidR="0014410E" w:rsidRPr="0014410E" w:rsidRDefault="0014410E">
            <w:pPr>
              <w:rPr>
                <w:color w:val="000000"/>
                <w:sz w:val="18"/>
                <w:szCs w:val="18"/>
              </w:rPr>
            </w:pPr>
            <w:r w:rsidRPr="0014410E">
              <w:rPr>
                <w:color w:val="000000"/>
                <w:sz w:val="18"/>
                <w:szCs w:val="18"/>
              </w:rPr>
              <w:t>вк32</w:t>
            </w:r>
          </w:p>
        </w:tc>
        <w:tc>
          <w:tcPr>
            <w:tcW w:w="851" w:type="dxa"/>
            <w:vAlign w:val="bottom"/>
          </w:tcPr>
          <w:p w:rsidR="0014410E" w:rsidRPr="0014410E" w:rsidRDefault="0014410E">
            <w:pPr>
              <w:jc w:val="right"/>
              <w:rPr>
                <w:color w:val="000000"/>
                <w:sz w:val="18"/>
                <w:szCs w:val="18"/>
              </w:rPr>
            </w:pPr>
            <w:r w:rsidRPr="0014410E">
              <w:rPr>
                <w:color w:val="000000"/>
                <w:sz w:val="18"/>
                <w:szCs w:val="18"/>
              </w:rPr>
              <w:t>68,6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0,44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вк137</w:t>
            </w:r>
          </w:p>
        </w:tc>
        <w:tc>
          <w:tcPr>
            <w:tcW w:w="1559" w:type="dxa"/>
            <w:vAlign w:val="bottom"/>
          </w:tcPr>
          <w:p w:rsidR="0014410E" w:rsidRPr="0014410E" w:rsidRDefault="0014410E">
            <w:pPr>
              <w:rPr>
                <w:color w:val="000000"/>
                <w:sz w:val="18"/>
                <w:szCs w:val="18"/>
              </w:rPr>
            </w:pPr>
            <w:r w:rsidRPr="0014410E">
              <w:rPr>
                <w:color w:val="000000"/>
                <w:sz w:val="18"/>
                <w:szCs w:val="18"/>
              </w:rPr>
              <w:t>вк138</w:t>
            </w:r>
          </w:p>
        </w:tc>
        <w:tc>
          <w:tcPr>
            <w:tcW w:w="851" w:type="dxa"/>
            <w:vAlign w:val="bottom"/>
          </w:tcPr>
          <w:p w:rsidR="0014410E" w:rsidRPr="0014410E" w:rsidRDefault="0014410E">
            <w:pPr>
              <w:jc w:val="right"/>
              <w:rPr>
                <w:color w:val="000000"/>
                <w:sz w:val="18"/>
                <w:szCs w:val="18"/>
              </w:rPr>
            </w:pPr>
            <w:r w:rsidRPr="0014410E">
              <w:rPr>
                <w:color w:val="000000"/>
                <w:sz w:val="18"/>
                <w:szCs w:val="18"/>
              </w:rPr>
              <w:t>27,4</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16,92</w:t>
            </w:r>
          </w:p>
        </w:tc>
        <w:tc>
          <w:tcPr>
            <w:tcW w:w="992" w:type="dxa"/>
            <w:vAlign w:val="bottom"/>
          </w:tcPr>
          <w:p w:rsidR="0014410E" w:rsidRPr="0014410E" w:rsidRDefault="0014410E">
            <w:pPr>
              <w:jc w:val="right"/>
              <w:rPr>
                <w:color w:val="000000"/>
                <w:sz w:val="18"/>
                <w:szCs w:val="18"/>
              </w:rPr>
            </w:pPr>
            <w:r w:rsidRPr="0014410E">
              <w:rPr>
                <w:color w:val="000000"/>
                <w:sz w:val="18"/>
                <w:szCs w:val="18"/>
              </w:rPr>
              <w:t>0,14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10,1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16,92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вк138</w:t>
            </w:r>
          </w:p>
        </w:tc>
        <w:tc>
          <w:tcPr>
            <w:tcW w:w="1559" w:type="dxa"/>
            <w:vAlign w:val="bottom"/>
          </w:tcPr>
          <w:p w:rsidR="0014410E" w:rsidRPr="0014410E" w:rsidRDefault="0014410E">
            <w:pPr>
              <w:rPr>
                <w:color w:val="000000"/>
                <w:sz w:val="18"/>
                <w:szCs w:val="18"/>
              </w:rPr>
            </w:pPr>
            <w:r w:rsidRPr="0014410E">
              <w:rPr>
                <w:color w:val="000000"/>
                <w:sz w:val="18"/>
                <w:szCs w:val="18"/>
              </w:rPr>
              <w:t>вк139</w:t>
            </w:r>
          </w:p>
        </w:tc>
        <w:tc>
          <w:tcPr>
            <w:tcW w:w="851" w:type="dxa"/>
            <w:vAlign w:val="bottom"/>
          </w:tcPr>
          <w:p w:rsidR="0014410E" w:rsidRPr="0014410E" w:rsidRDefault="0014410E">
            <w:pPr>
              <w:jc w:val="right"/>
              <w:rPr>
                <w:color w:val="000000"/>
                <w:sz w:val="18"/>
                <w:szCs w:val="18"/>
              </w:rPr>
            </w:pPr>
            <w:r w:rsidRPr="0014410E">
              <w:rPr>
                <w:color w:val="000000"/>
                <w:sz w:val="18"/>
                <w:szCs w:val="18"/>
              </w:rPr>
              <w:t>22,2</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16,92</w:t>
            </w:r>
          </w:p>
        </w:tc>
        <w:tc>
          <w:tcPr>
            <w:tcW w:w="992" w:type="dxa"/>
            <w:vAlign w:val="bottom"/>
          </w:tcPr>
          <w:p w:rsidR="0014410E" w:rsidRPr="0014410E" w:rsidRDefault="0014410E">
            <w:pPr>
              <w:jc w:val="right"/>
              <w:rPr>
                <w:color w:val="000000"/>
                <w:sz w:val="18"/>
                <w:szCs w:val="18"/>
              </w:rPr>
            </w:pPr>
            <w:r w:rsidRPr="0014410E">
              <w:rPr>
                <w:color w:val="000000"/>
                <w:sz w:val="18"/>
                <w:szCs w:val="18"/>
              </w:rPr>
              <w:t>0,07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вк139</w:t>
            </w:r>
          </w:p>
        </w:tc>
        <w:tc>
          <w:tcPr>
            <w:tcW w:w="1559" w:type="dxa"/>
            <w:vAlign w:val="bottom"/>
          </w:tcPr>
          <w:p w:rsidR="0014410E" w:rsidRPr="0014410E" w:rsidRDefault="0014410E">
            <w:pPr>
              <w:rPr>
                <w:color w:val="000000"/>
                <w:sz w:val="18"/>
                <w:szCs w:val="18"/>
              </w:rPr>
            </w:pPr>
            <w:r w:rsidRPr="0014410E">
              <w:rPr>
                <w:color w:val="000000"/>
                <w:sz w:val="18"/>
                <w:szCs w:val="18"/>
              </w:rPr>
              <w:t>вк140</w:t>
            </w:r>
          </w:p>
        </w:tc>
        <w:tc>
          <w:tcPr>
            <w:tcW w:w="851" w:type="dxa"/>
            <w:vAlign w:val="bottom"/>
          </w:tcPr>
          <w:p w:rsidR="0014410E" w:rsidRPr="0014410E" w:rsidRDefault="0014410E">
            <w:pPr>
              <w:jc w:val="right"/>
              <w:rPr>
                <w:color w:val="000000"/>
                <w:sz w:val="18"/>
                <w:szCs w:val="18"/>
              </w:rPr>
            </w:pPr>
            <w:r w:rsidRPr="0014410E">
              <w:rPr>
                <w:color w:val="000000"/>
                <w:sz w:val="18"/>
                <w:szCs w:val="18"/>
              </w:rPr>
              <w:t>19,8</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16,92</w:t>
            </w:r>
          </w:p>
        </w:tc>
        <w:tc>
          <w:tcPr>
            <w:tcW w:w="992" w:type="dxa"/>
            <w:vAlign w:val="bottom"/>
          </w:tcPr>
          <w:p w:rsidR="0014410E" w:rsidRPr="0014410E" w:rsidRDefault="0014410E">
            <w:pPr>
              <w:jc w:val="right"/>
              <w:rPr>
                <w:color w:val="000000"/>
                <w:sz w:val="18"/>
                <w:szCs w:val="18"/>
              </w:rPr>
            </w:pPr>
            <w:r w:rsidRPr="0014410E">
              <w:rPr>
                <w:color w:val="000000"/>
                <w:sz w:val="18"/>
                <w:szCs w:val="18"/>
              </w:rPr>
              <w:t>0,04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18</w:t>
            </w:r>
          </w:p>
        </w:tc>
        <w:tc>
          <w:tcPr>
            <w:tcW w:w="851" w:type="dxa"/>
            <w:vAlign w:val="bottom"/>
          </w:tcPr>
          <w:p w:rsidR="0014410E" w:rsidRPr="0014410E" w:rsidRDefault="0014410E">
            <w:pPr>
              <w:jc w:val="right"/>
              <w:rPr>
                <w:color w:val="000000"/>
                <w:sz w:val="18"/>
                <w:szCs w:val="18"/>
              </w:rPr>
            </w:pPr>
            <w:r w:rsidRPr="0014410E">
              <w:rPr>
                <w:color w:val="000000"/>
                <w:sz w:val="18"/>
                <w:szCs w:val="18"/>
              </w:rPr>
              <w:t>18,5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16,92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48,8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16,91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104</w:t>
            </w:r>
          </w:p>
        </w:tc>
        <w:tc>
          <w:tcPr>
            <w:tcW w:w="851" w:type="dxa"/>
            <w:vAlign w:val="bottom"/>
          </w:tcPr>
          <w:p w:rsidR="0014410E" w:rsidRPr="0014410E" w:rsidRDefault="0014410E">
            <w:pPr>
              <w:jc w:val="right"/>
              <w:rPr>
                <w:color w:val="000000"/>
                <w:sz w:val="18"/>
                <w:szCs w:val="18"/>
              </w:rPr>
            </w:pPr>
            <w:r w:rsidRPr="0014410E">
              <w:rPr>
                <w:color w:val="000000"/>
                <w:sz w:val="18"/>
                <w:szCs w:val="18"/>
              </w:rPr>
              <w:t>21,7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16,92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19,5</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16,92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18,7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16,92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20,3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16,93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12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20,7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вк28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135</w:t>
            </w:r>
          </w:p>
        </w:tc>
        <w:tc>
          <w:tcPr>
            <w:tcW w:w="851" w:type="dxa"/>
            <w:vAlign w:val="bottom"/>
          </w:tcPr>
          <w:p w:rsidR="0014410E" w:rsidRPr="0014410E" w:rsidRDefault="0014410E">
            <w:pPr>
              <w:jc w:val="right"/>
              <w:rPr>
                <w:color w:val="000000"/>
                <w:sz w:val="18"/>
                <w:szCs w:val="18"/>
              </w:rPr>
            </w:pPr>
            <w:r w:rsidRPr="0014410E">
              <w:rPr>
                <w:color w:val="000000"/>
                <w:sz w:val="18"/>
                <w:szCs w:val="18"/>
              </w:rPr>
              <w:t>25,1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17,6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53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66,7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21,1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11,6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22,6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11,3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28,3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66,7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29,2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136</w:t>
            </w:r>
          </w:p>
        </w:tc>
        <w:tc>
          <w:tcPr>
            <w:tcW w:w="851" w:type="dxa"/>
            <w:vAlign w:val="bottom"/>
          </w:tcPr>
          <w:p w:rsidR="0014410E" w:rsidRPr="0014410E" w:rsidRDefault="0014410E">
            <w:pPr>
              <w:jc w:val="right"/>
              <w:rPr>
                <w:color w:val="000000"/>
                <w:sz w:val="18"/>
                <w:szCs w:val="18"/>
              </w:rPr>
            </w:pPr>
            <w:r w:rsidRPr="0014410E">
              <w:rPr>
                <w:color w:val="000000"/>
                <w:sz w:val="18"/>
                <w:szCs w:val="18"/>
              </w:rPr>
              <w:t>11,7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30</w:t>
            </w:r>
          </w:p>
        </w:tc>
        <w:tc>
          <w:tcPr>
            <w:tcW w:w="851" w:type="dxa"/>
            <w:vAlign w:val="bottom"/>
          </w:tcPr>
          <w:p w:rsidR="0014410E" w:rsidRPr="0014410E" w:rsidRDefault="0014410E">
            <w:pPr>
              <w:jc w:val="right"/>
              <w:rPr>
                <w:color w:val="000000"/>
                <w:sz w:val="18"/>
                <w:szCs w:val="18"/>
              </w:rPr>
            </w:pPr>
            <w:r w:rsidRPr="0014410E">
              <w:rPr>
                <w:color w:val="000000"/>
                <w:sz w:val="18"/>
                <w:szCs w:val="18"/>
              </w:rPr>
              <w:t>10,3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31</w:t>
            </w:r>
          </w:p>
        </w:tc>
        <w:tc>
          <w:tcPr>
            <w:tcW w:w="851" w:type="dxa"/>
            <w:vAlign w:val="bottom"/>
          </w:tcPr>
          <w:p w:rsidR="0014410E" w:rsidRPr="0014410E" w:rsidRDefault="0014410E">
            <w:pPr>
              <w:jc w:val="right"/>
              <w:rPr>
                <w:color w:val="000000"/>
                <w:sz w:val="18"/>
                <w:szCs w:val="18"/>
              </w:rPr>
            </w:pPr>
            <w:r w:rsidRPr="0014410E">
              <w:rPr>
                <w:color w:val="000000"/>
                <w:sz w:val="18"/>
                <w:szCs w:val="18"/>
              </w:rPr>
              <w:t>26,9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137</w:t>
            </w:r>
          </w:p>
        </w:tc>
        <w:tc>
          <w:tcPr>
            <w:tcW w:w="851" w:type="dxa"/>
            <w:vAlign w:val="bottom"/>
          </w:tcPr>
          <w:p w:rsidR="0014410E" w:rsidRPr="0014410E" w:rsidRDefault="0014410E">
            <w:pPr>
              <w:jc w:val="right"/>
              <w:rPr>
                <w:color w:val="000000"/>
                <w:sz w:val="18"/>
                <w:szCs w:val="18"/>
              </w:rPr>
            </w:pPr>
            <w:r w:rsidRPr="0014410E">
              <w:rPr>
                <w:color w:val="000000"/>
                <w:sz w:val="18"/>
                <w:szCs w:val="18"/>
              </w:rPr>
              <w:t>11,5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33</w:t>
            </w:r>
          </w:p>
        </w:tc>
        <w:tc>
          <w:tcPr>
            <w:tcW w:w="851" w:type="dxa"/>
            <w:vAlign w:val="bottom"/>
          </w:tcPr>
          <w:p w:rsidR="0014410E" w:rsidRPr="0014410E" w:rsidRDefault="0014410E">
            <w:pPr>
              <w:jc w:val="right"/>
              <w:rPr>
                <w:color w:val="000000"/>
                <w:sz w:val="18"/>
                <w:szCs w:val="18"/>
              </w:rPr>
            </w:pPr>
            <w:r w:rsidRPr="0014410E">
              <w:rPr>
                <w:color w:val="000000"/>
                <w:sz w:val="18"/>
                <w:szCs w:val="18"/>
              </w:rPr>
              <w:t>31,8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35</w:t>
            </w:r>
          </w:p>
        </w:tc>
        <w:tc>
          <w:tcPr>
            <w:tcW w:w="851" w:type="dxa"/>
            <w:vAlign w:val="bottom"/>
          </w:tcPr>
          <w:p w:rsidR="0014410E" w:rsidRPr="0014410E" w:rsidRDefault="0014410E">
            <w:pPr>
              <w:jc w:val="right"/>
              <w:rPr>
                <w:color w:val="000000"/>
                <w:sz w:val="18"/>
                <w:szCs w:val="18"/>
              </w:rPr>
            </w:pPr>
            <w:r w:rsidRPr="0014410E">
              <w:rPr>
                <w:color w:val="000000"/>
                <w:sz w:val="18"/>
                <w:szCs w:val="18"/>
              </w:rPr>
              <w:t>30,4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36</w:t>
            </w:r>
          </w:p>
        </w:tc>
        <w:tc>
          <w:tcPr>
            <w:tcW w:w="851" w:type="dxa"/>
            <w:vAlign w:val="bottom"/>
          </w:tcPr>
          <w:p w:rsidR="0014410E" w:rsidRPr="0014410E" w:rsidRDefault="0014410E">
            <w:pPr>
              <w:jc w:val="right"/>
              <w:rPr>
                <w:color w:val="000000"/>
                <w:sz w:val="18"/>
                <w:szCs w:val="18"/>
              </w:rPr>
            </w:pPr>
            <w:r w:rsidRPr="0014410E">
              <w:rPr>
                <w:color w:val="000000"/>
                <w:sz w:val="18"/>
                <w:szCs w:val="18"/>
              </w:rPr>
              <w:t>9,1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39</w:t>
            </w:r>
          </w:p>
        </w:tc>
        <w:tc>
          <w:tcPr>
            <w:tcW w:w="851" w:type="dxa"/>
            <w:vAlign w:val="bottom"/>
          </w:tcPr>
          <w:p w:rsidR="0014410E" w:rsidRPr="0014410E" w:rsidRDefault="0014410E">
            <w:pPr>
              <w:jc w:val="right"/>
              <w:rPr>
                <w:color w:val="000000"/>
                <w:sz w:val="18"/>
                <w:szCs w:val="18"/>
              </w:rPr>
            </w:pPr>
            <w:r w:rsidRPr="0014410E">
              <w:rPr>
                <w:color w:val="000000"/>
                <w:sz w:val="18"/>
                <w:szCs w:val="18"/>
              </w:rPr>
              <w:t>27,7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42</w:t>
            </w:r>
          </w:p>
        </w:tc>
        <w:tc>
          <w:tcPr>
            <w:tcW w:w="851" w:type="dxa"/>
            <w:vAlign w:val="bottom"/>
          </w:tcPr>
          <w:p w:rsidR="0014410E" w:rsidRPr="0014410E" w:rsidRDefault="0014410E">
            <w:pPr>
              <w:jc w:val="right"/>
              <w:rPr>
                <w:color w:val="000000"/>
                <w:sz w:val="18"/>
                <w:szCs w:val="18"/>
              </w:rPr>
            </w:pPr>
            <w:r w:rsidRPr="0014410E">
              <w:rPr>
                <w:color w:val="000000"/>
                <w:sz w:val="18"/>
                <w:szCs w:val="18"/>
              </w:rPr>
              <w:t>8,4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41</w:t>
            </w:r>
          </w:p>
        </w:tc>
        <w:tc>
          <w:tcPr>
            <w:tcW w:w="851" w:type="dxa"/>
            <w:vAlign w:val="bottom"/>
          </w:tcPr>
          <w:p w:rsidR="0014410E" w:rsidRPr="0014410E" w:rsidRDefault="0014410E">
            <w:pPr>
              <w:jc w:val="right"/>
              <w:rPr>
                <w:color w:val="000000"/>
                <w:sz w:val="18"/>
                <w:szCs w:val="18"/>
              </w:rPr>
            </w:pPr>
            <w:r w:rsidRPr="0014410E">
              <w:rPr>
                <w:color w:val="000000"/>
                <w:sz w:val="18"/>
                <w:szCs w:val="18"/>
              </w:rPr>
              <w:t>29,8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43</w:t>
            </w:r>
          </w:p>
        </w:tc>
        <w:tc>
          <w:tcPr>
            <w:tcW w:w="851" w:type="dxa"/>
            <w:vAlign w:val="bottom"/>
          </w:tcPr>
          <w:p w:rsidR="0014410E" w:rsidRPr="0014410E" w:rsidRDefault="0014410E">
            <w:pPr>
              <w:jc w:val="right"/>
              <w:rPr>
                <w:color w:val="000000"/>
                <w:sz w:val="18"/>
                <w:szCs w:val="18"/>
              </w:rPr>
            </w:pPr>
            <w:r w:rsidRPr="0014410E">
              <w:rPr>
                <w:color w:val="000000"/>
                <w:sz w:val="18"/>
                <w:szCs w:val="18"/>
              </w:rPr>
              <w:t>28,6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вк130</w:t>
            </w:r>
          </w:p>
        </w:tc>
        <w:tc>
          <w:tcPr>
            <w:tcW w:w="1559" w:type="dxa"/>
            <w:vAlign w:val="bottom"/>
          </w:tcPr>
          <w:p w:rsidR="0014410E" w:rsidRPr="0014410E" w:rsidRDefault="0014410E">
            <w:pPr>
              <w:rPr>
                <w:color w:val="000000"/>
                <w:sz w:val="18"/>
                <w:szCs w:val="18"/>
              </w:rPr>
            </w:pPr>
            <w:r w:rsidRPr="0014410E">
              <w:rPr>
                <w:color w:val="000000"/>
                <w:sz w:val="18"/>
                <w:szCs w:val="18"/>
              </w:rPr>
              <w:t>вк128</w:t>
            </w:r>
          </w:p>
        </w:tc>
        <w:tc>
          <w:tcPr>
            <w:tcW w:w="851" w:type="dxa"/>
            <w:vAlign w:val="bottom"/>
          </w:tcPr>
          <w:p w:rsidR="0014410E" w:rsidRPr="0014410E" w:rsidRDefault="0014410E">
            <w:pPr>
              <w:jc w:val="right"/>
              <w:rPr>
                <w:color w:val="000000"/>
                <w:sz w:val="18"/>
                <w:szCs w:val="18"/>
              </w:rPr>
            </w:pPr>
            <w:r w:rsidRPr="0014410E">
              <w:rPr>
                <w:color w:val="000000"/>
                <w:sz w:val="18"/>
                <w:szCs w:val="18"/>
              </w:rPr>
              <w:t>24,9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3,61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вк128</w:t>
            </w:r>
          </w:p>
        </w:tc>
        <w:tc>
          <w:tcPr>
            <w:tcW w:w="1559" w:type="dxa"/>
            <w:vAlign w:val="bottom"/>
          </w:tcPr>
          <w:p w:rsidR="0014410E" w:rsidRPr="0014410E" w:rsidRDefault="0014410E">
            <w:pPr>
              <w:rPr>
                <w:color w:val="000000"/>
                <w:sz w:val="18"/>
                <w:szCs w:val="18"/>
              </w:rPr>
            </w:pPr>
            <w:r w:rsidRPr="0014410E">
              <w:rPr>
                <w:color w:val="000000"/>
                <w:sz w:val="18"/>
                <w:szCs w:val="18"/>
              </w:rPr>
              <w:t>вк129</w:t>
            </w:r>
          </w:p>
        </w:tc>
        <w:tc>
          <w:tcPr>
            <w:tcW w:w="851" w:type="dxa"/>
            <w:vAlign w:val="bottom"/>
          </w:tcPr>
          <w:p w:rsidR="0014410E" w:rsidRPr="0014410E" w:rsidRDefault="0014410E">
            <w:pPr>
              <w:jc w:val="right"/>
              <w:rPr>
                <w:color w:val="000000"/>
                <w:sz w:val="18"/>
                <w:szCs w:val="18"/>
              </w:rPr>
            </w:pPr>
            <w:r w:rsidRPr="0014410E">
              <w:rPr>
                <w:color w:val="000000"/>
                <w:sz w:val="18"/>
                <w:szCs w:val="18"/>
              </w:rPr>
              <w:t>19,2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3,36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вк129</w:t>
            </w:r>
          </w:p>
        </w:tc>
        <w:tc>
          <w:tcPr>
            <w:tcW w:w="1559" w:type="dxa"/>
            <w:vAlign w:val="bottom"/>
          </w:tcPr>
          <w:p w:rsidR="0014410E" w:rsidRPr="0014410E" w:rsidRDefault="0014410E">
            <w:pPr>
              <w:rPr>
                <w:color w:val="000000"/>
                <w:sz w:val="18"/>
                <w:szCs w:val="18"/>
              </w:rPr>
            </w:pPr>
            <w:r w:rsidRPr="0014410E">
              <w:rPr>
                <w:color w:val="000000"/>
                <w:sz w:val="18"/>
                <w:szCs w:val="18"/>
              </w:rPr>
              <w:t>вк43</w:t>
            </w:r>
          </w:p>
        </w:tc>
        <w:tc>
          <w:tcPr>
            <w:tcW w:w="851" w:type="dxa"/>
            <w:vAlign w:val="bottom"/>
          </w:tcPr>
          <w:p w:rsidR="0014410E" w:rsidRPr="0014410E" w:rsidRDefault="0014410E">
            <w:pPr>
              <w:jc w:val="right"/>
              <w:rPr>
                <w:color w:val="000000"/>
                <w:sz w:val="18"/>
                <w:szCs w:val="18"/>
              </w:rPr>
            </w:pPr>
            <w:r w:rsidRPr="0014410E">
              <w:rPr>
                <w:color w:val="000000"/>
                <w:sz w:val="18"/>
                <w:szCs w:val="18"/>
              </w:rPr>
              <w:t>65,3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3,34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45</w:t>
            </w:r>
          </w:p>
        </w:tc>
        <w:tc>
          <w:tcPr>
            <w:tcW w:w="851" w:type="dxa"/>
            <w:vAlign w:val="bottom"/>
          </w:tcPr>
          <w:p w:rsidR="0014410E" w:rsidRPr="0014410E" w:rsidRDefault="0014410E">
            <w:pPr>
              <w:jc w:val="right"/>
              <w:rPr>
                <w:color w:val="000000"/>
                <w:sz w:val="18"/>
                <w:szCs w:val="18"/>
              </w:rPr>
            </w:pPr>
            <w:r w:rsidRPr="0014410E">
              <w:rPr>
                <w:color w:val="000000"/>
                <w:sz w:val="18"/>
                <w:szCs w:val="18"/>
              </w:rPr>
              <w:t>19,8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10,2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17,5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19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вк43</w:t>
            </w:r>
          </w:p>
        </w:tc>
        <w:tc>
          <w:tcPr>
            <w:tcW w:w="1559" w:type="dxa"/>
            <w:vAlign w:val="bottom"/>
          </w:tcPr>
          <w:p w:rsidR="0014410E" w:rsidRPr="0014410E" w:rsidRDefault="0014410E">
            <w:pPr>
              <w:rPr>
                <w:color w:val="000000"/>
                <w:sz w:val="18"/>
                <w:szCs w:val="18"/>
              </w:rPr>
            </w:pPr>
            <w:r w:rsidRPr="0014410E">
              <w:rPr>
                <w:color w:val="000000"/>
                <w:sz w:val="18"/>
                <w:szCs w:val="18"/>
              </w:rPr>
              <w:t>вк42</w:t>
            </w:r>
          </w:p>
        </w:tc>
        <w:tc>
          <w:tcPr>
            <w:tcW w:w="851" w:type="dxa"/>
            <w:vAlign w:val="bottom"/>
          </w:tcPr>
          <w:p w:rsidR="0014410E" w:rsidRPr="0014410E" w:rsidRDefault="0014410E">
            <w:pPr>
              <w:jc w:val="right"/>
              <w:rPr>
                <w:color w:val="000000"/>
                <w:sz w:val="18"/>
                <w:szCs w:val="18"/>
              </w:rPr>
            </w:pPr>
            <w:r w:rsidRPr="0014410E">
              <w:rPr>
                <w:color w:val="000000"/>
                <w:sz w:val="18"/>
                <w:szCs w:val="18"/>
              </w:rPr>
              <w:t>32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0,86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w:t>
            </w:r>
          </w:p>
        </w:tc>
        <w:tc>
          <w:tcPr>
            <w:tcW w:w="1559" w:type="dxa"/>
            <w:vAlign w:val="bottom"/>
          </w:tcPr>
          <w:p w:rsidR="0014410E" w:rsidRPr="0014410E" w:rsidRDefault="0014410E">
            <w:pPr>
              <w:rPr>
                <w:color w:val="000000"/>
                <w:sz w:val="18"/>
                <w:szCs w:val="18"/>
              </w:rPr>
            </w:pPr>
            <w:r w:rsidRPr="0014410E">
              <w:rPr>
                <w:color w:val="000000"/>
                <w:sz w:val="18"/>
                <w:szCs w:val="18"/>
              </w:rPr>
              <w:t>вк41</w:t>
            </w:r>
          </w:p>
        </w:tc>
        <w:tc>
          <w:tcPr>
            <w:tcW w:w="851" w:type="dxa"/>
            <w:vAlign w:val="bottom"/>
          </w:tcPr>
          <w:p w:rsidR="0014410E" w:rsidRPr="0014410E" w:rsidRDefault="0014410E">
            <w:pPr>
              <w:jc w:val="right"/>
              <w:rPr>
                <w:color w:val="000000"/>
                <w:sz w:val="18"/>
                <w:szCs w:val="18"/>
              </w:rPr>
            </w:pPr>
            <w:r w:rsidRPr="0014410E">
              <w:rPr>
                <w:color w:val="000000"/>
                <w:sz w:val="18"/>
                <w:szCs w:val="18"/>
              </w:rPr>
              <w:t>37,9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w:t>
            </w:r>
          </w:p>
        </w:tc>
        <w:tc>
          <w:tcPr>
            <w:tcW w:w="1559" w:type="dxa"/>
            <w:vAlign w:val="bottom"/>
          </w:tcPr>
          <w:p w:rsidR="0014410E" w:rsidRPr="0014410E" w:rsidRDefault="0014410E">
            <w:pPr>
              <w:rPr>
                <w:color w:val="000000"/>
                <w:sz w:val="18"/>
                <w:szCs w:val="18"/>
              </w:rPr>
            </w:pPr>
            <w:r w:rsidRPr="0014410E">
              <w:rPr>
                <w:color w:val="000000"/>
                <w:sz w:val="18"/>
                <w:szCs w:val="18"/>
              </w:rPr>
              <w:t>вк36</w:t>
            </w:r>
          </w:p>
        </w:tc>
        <w:tc>
          <w:tcPr>
            <w:tcW w:w="851" w:type="dxa"/>
            <w:vAlign w:val="bottom"/>
          </w:tcPr>
          <w:p w:rsidR="0014410E" w:rsidRPr="0014410E" w:rsidRDefault="0014410E">
            <w:pPr>
              <w:jc w:val="right"/>
              <w:rPr>
                <w:color w:val="000000"/>
                <w:sz w:val="18"/>
                <w:szCs w:val="18"/>
              </w:rPr>
            </w:pPr>
            <w:r w:rsidRPr="0014410E">
              <w:rPr>
                <w:color w:val="000000"/>
                <w:sz w:val="18"/>
                <w:szCs w:val="18"/>
              </w:rPr>
              <w:t>51,2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0,56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вк36</w:t>
            </w:r>
          </w:p>
        </w:tc>
        <w:tc>
          <w:tcPr>
            <w:tcW w:w="1559" w:type="dxa"/>
            <w:vAlign w:val="bottom"/>
          </w:tcPr>
          <w:p w:rsidR="0014410E" w:rsidRPr="0014410E" w:rsidRDefault="0014410E">
            <w:pPr>
              <w:rPr>
                <w:color w:val="000000"/>
                <w:sz w:val="18"/>
                <w:szCs w:val="18"/>
              </w:rPr>
            </w:pPr>
            <w:r w:rsidRPr="0014410E">
              <w:rPr>
                <w:color w:val="000000"/>
                <w:sz w:val="18"/>
                <w:szCs w:val="18"/>
              </w:rPr>
              <w:t>вк35</w:t>
            </w:r>
          </w:p>
        </w:tc>
        <w:tc>
          <w:tcPr>
            <w:tcW w:w="851" w:type="dxa"/>
            <w:vAlign w:val="bottom"/>
          </w:tcPr>
          <w:p w:rsidR="0014410E" w:rsidRPr="0014410E" w:rsidRDefault="0014410E">
            <w:pPr>
              <w:jc w:val="right"/>
              <w:rPr>
                <w:color w:val="000000"/>
                <w:sz w:val="18"/>
                <w:szCs w:val="18"/>
              </w:rPr>
            </w:pPr>
            <w:r w:rsidRPr="0014410E">
              <w:rPr>
                <w:color w:val="000000"/>
                <w:sz w:val="18"/>
                <w:szCs w:val="18"/>
              </w:rPr>
              <w:t>26,4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0,49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вк50</w:t>
            </w:r>
          </w:p>
        </w:tc>
        <w:tc>
          <w:tcPr>
            <w:tcW w:w="1559" w:type="dxa"/>
            <w:vAlign w:val="bottom"/>
          </w:tcPr>
          <w:p w:rsidR="0014410E" w:rsidRPr="0014410E" w:rsidRDefault="0014410E">
            <w:pPr>
              <w:rPr>
                <w:color w:val="000000"/>
                <w:sz w:val="18"/>
                <w:szCs w:val="18"/>
              </w:rPr>
            </w:pPr>
            <w:r w:rsidRPr="0014410E">
              <w:rPr>
                <w:color w:val="000000"/>
                <w:sz w:val="18"/>
                <w:szCs w:val="18"/>
              </w:rPr>
              <w:t>вк43</w:t>
            </w:r>
          </w:p>
        </w:tc>
        <w:tc>
          <w:tcPr>
            <w:tcW w:w="851" w:type="dxa"/>
            <w:vAlign w:val="bottom"/>
          </w:tcPr>
          <w:p w:rsidR="0014410E" w:rsidRPr="0014410E" w:rsidRDefault="0014410E">
            <w:pPr>
              <w:jc w:val="right"/>
              <w:rPr>
                <w:color w:val="000000"/>
                <w:sz w:val="18"/>
                <w:szCs w:val="18"/>
              </w:rPr>
            </w:pPr>
            <w:r w:rsidRPr="0014410E">
              <w:rPr>
                <w:color w:val="000000"/>
                <w:sz w:val="18"/>
                <w:szCs w:val="18"/>
              </w:rPr>
              <w:t>101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-2,45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вк50</w:t>
            </w:r>
          </w:p>
        </w:tc>
        <w:tc>
          <w:tcPr>
            <w:tcW w:w="1559" w:type="dxa"/>
            <w:vAlign w:val="bottom"/>
          </w:tcPr>
          <w:p w:rsidR="0014410E" w:rsidRPr="0014410E" w:rsidRDefault="0014410E">
            <w:pPr>
              <w:rPr>
                <w:color w:val="000000"/>
                <w:sz w:val="18"/>
                <w:szCs w:val="18"/>
              </w:rPr>
            </w:pPr>
            <w:r w:rsidRPr="0014410E">
              <w:rPr>
                <w:color w:val="000000"/>
                <w:sz w:val="18"/>
                <w:szCs w:val="18"/>
              </w:rPr>
              <w:t>вк49</w:t>
            </w:r>
          </w:p>
        </w:tc>
        <w:tc>
          <w:tcPr>
            <w:tcW w:w="851" w:type="dxa"/>
            <w:vAlign w:val="bottom"/>
          </w:tcPr>
          <w:p w:rsidR="0014410E" w:rsidRPr="0014410E" w:rsidRDefault="0014410E">
            <w:pPr>
              <w:jc w:val="right"/>
              <w:rPr>
                <w:color w:val="000000"/>
                <w:sz w:val="18"/>
                <w:szCs w:val="18"/>
              </w:rPr>
            </w:pPr>
            <w:r w:rsidRPr="0014410E">
              <w:rPr>
                <w:color w:val="000000"/>
                <w:sz w:val="18"/>
                <w:szCs w:val="18"/>
              </w:rPr>
              <w:t>19,5</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14,94</w:t>
            </w:r>
          </w:p>
        </w:tc>
        <w:tc>
          <w:tcPr>
            <w:tcW w:w="992" w:type="dxa"/>
            <w:vAlign w:val="bottom"/>
          </w:tcPr>
          <w:p w:rsidR="0014410E" w:rsidRPr="0014410E" w:rsidRDefault="0014410E">
            <w:pPr>
              <w:jc w:val="right"/>
              <w:rPr>
                <w:color w:val="000000"/>
                <w:sz w:val="18"/>
                <w:szCs w:val="18"/>
              </w:rPr>
            </w:pPr>
            <w:r w:rsidRPr="0014410E">
              <w:rPr>
                <w:color w:val="000000"/>
                <w:sz w:val="18"/>
                <w:szCs w:val="18"/>
              </w:rPr>
              <w:t>0,34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54</w:t>
            </w:r>
          </w:p>
        </w:tc>
        <w:tc>
          <w:tcPr>
            <w:tcW w:w="851" w:type="dxa"/>
            <w:vAlign w:val="bottom"/>
          </w:tcPr>
          <w:p w:rsidR="0014410E" w:rsidRPr="0014410E" w:rsidRDefault="0014410E">
            <w:pPr>
              <w:jc w:val="right"/>
              <w:rPr>
                <w:color w:val="000000"/>
                <w:sz w:val="18"/>
                <w:szCs w:val="18"/>
              </w:rPr>
            </w:pPr>
            <w:r w:rsidRPr="0014410E">
              <w:rPr>
                <w:color w:val="000000"/>
                <w:sz w:val="18"/>
                <w:szCs w:val="18"/>
              </w:rPr>
              <w:t>17,2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вк49</w:t>
            </w:r>
          </w:p>
        </w:tc>
        <w:tc>
          <w:tcPr>
            <w:tcW w:w="1559" w:type="dxa"/>
            <w:vAlign w:val="bottom"/>
          </w:tcPr>
          <w:p w:rsidR="0014410E" w:rsidRPr="0014410E" w:rsidRDefault="0014410E">
            <w:pPr>
              <w:rPr>
                <w:color w:val="000000"/>
                <w:sz w:val="18"/>
                <w:szCs w:val="18"/>
              </w:rPr>
            </w:pPr>
            <w:r w:rsidRPr="0014410E">
              <w:rPr>
                <w:color w:val="000000"/>
                <w:sz w:val="18"/>
                <w:szCs w:val="18"/>
              </w:rPr>
              <w:t>вк51</w:t>
            </w:r>
          </w:p>
        </w:tc>
        <w:tc>
          <w:tcPr>
            <w:tcW w:w="851" w:type="dxa"/>
            <w:vAlign w:val="bottom"/>
          </w:tcPr>
          <w:p w:rsidR="0014410E" w:rsidRPr="0014410E" w:rsidRDefault="0014410E">
            <w:pPr>
              <w:jc w:val="right"/>
              <w:rPr>
                <w:color w:val="000000"/>
                <w:sz w:val="18"/>
                <w:szCs w:val="18"/>
              </w:rPr>
            </w:pPr>
            <w:r w:rsidRPr="0014410E">
              <w:rPr>
                <w:color w:val="000000"/>
                <w:sz w:val="18"/>
                <w:szCs w:val="18"/>
              </w:rPr>
              <w:t>39,8</w:t>
            </w:r>
          </w:p>
        </w:tc>
        <w:tc>
          <w:tcPr>
            <w:tcW w:w="725" w:type="dxa"/>
            <w:vAlign w:val="bottom"/>
          </w:tcPr>
          <w:p w:rsidR="0014410E" w:rsidRPr="0014410E" w:rsidRDefault="0014410E">
            <w:pPr>
              <w:jc w:val="right"/>
              <w:rPr>
                <w:color w:val="000000"/>
                <w:sz w:val="18"/>
                <w:szCs w:val="18"/>
              </w:rPr>
            </w:pPr>
            <w:r w:rsidRPr="0014410E">
              <w:rPr>
                <w:color w:val="000000"/>
                <w:sz w:val="18"/>
                <w:szCs w:val="18"/>
              </w:rPr>
              <w:t>34</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0,04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56</w:t>
            </w:r>
          </w:p>
        </w:tc>
        <w:tc>
          <w:tcPr>
            <w:tcW w:w="851" w:type="dxa"/>
            <w:vAlign w:val="bottom"/>
          </w:tcPr>
          <w:p w:rsidR="0014410E" w:rsidRPr="0014410E" w:rsidRDefault="0014410E">
            <w:pPr>
              <w:jc w:val="right"/>
              <w:rPr>
                <w:color w:val="000000"/>
                <w:sz w:val="18"/>
                <w:szCs w:val="18"/>
              </w:rPr>
            </w:pPr>
            <w:r w:rsidRPr="0014410E">
              <w:rPr>
                <w:color w:val="000000"/>
                <w:sz w:val="18"/>
                <w:szCs w:val="18"/>
              </w:rPr>
              <w:t>9,1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60</w:t>
            </w:r>
          </w:p>
        </w:tc>
        <w:tc>
          <w:tcPr>
            <w:tcW w:w="851" w:type="dxa"/>
            <w:vAlign w:val="bottom"/>
          </w:tcPr>
          <w:p w:rsidR="0014410E" w:rsidRPr="0014410E" w:rsidRDefault="0014410E">
            <w:pPr>
              <w:jc w:val="right"/>
              <w:rPr>
                <w:color w:val="000000"/>
                <w:sz w:val="18"/>
                <w:szCs w:val="18"/>
              </w:rPr>
            </w:pPr>
            <w:r w:rsidRPr="0014410E">
              <w:rPr>
                <w:color w:val="000000"/>
                <w:sz w:val="18"/>
                <w:szCs w:val="18"/>
              </w:rPr>
              <w:t>35,3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вк52</w:t>
            </w:r>
          </w:p>
        </w:tc>
        <w:tc>
          <w:tcPr>
            <w:tcW w:w="1559" w:type="dxa"/>
            <w:vAlign w:val="bottom"/>
          </w:tcPr>
          <w:p w:rsidR="0014410E" w:rsidRPr="0014410E" w:rsidRDefault="0014410E">
            <w:pPr>
              <w:rPr>
                <w:color w:val="000000"/>
                <w:sz w:val="18"/>
                <w:szCs w:val="18"/>
              </w:rPr>
            </w:pPr>
            <w:r w:rsidRPr="0014410E">
              <w:rPr>
                <w:color w:val="000000"/>
                <w:sz w:val="18"/>
                <w:szCs w:val="18"/>
              </w:rPr>
              <w:t>вк50</w:t>
            </w:r>
          </w:p>
        </w:tc>
        <w:tc>
          <w:tcPr>
            <w:tcW w:w="851" w:type="dxa"/>
            <w:vAlign w:val="bottom"/>
          </w:tcPr>
          <w:p w:rsidR="0014410E" w:rsidRPr="0014410E" w:rsidRDefault="0014410E">
            <w:pPr>
              <w:jc w:val="right"/>
              <w:rPr>
                <w:color w:val="000000"/>
                <w:sz w:val="18"/>
                <w:szCs w:val="18"/>
              </w:rPr>
            </w:pPr>
            <w:r w:rsidRPr="0014410E">
              <w:rPr>
                <w:color w:val="000000"/>
                <w:sz w:val="18"/>
                <w:szCs w:val="18"/>
              </w:rPr>
              <w:t>67,4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-2,08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57</w:t>
            </w:r>
          </w:p>
        </w:tc>
        <w:tc>
          <w:tcPr>
            <w:tcW w:w="851" w:type="dxa"/>
            <w:vAlign w:val="bottom"/>
          </w:tcPr>
          <w:p w:rsidR="0014410E" w:rsidRPr="0014410E" w:rsidRDefault="0014410E">
            <w:pPr>
              <w:jc w:val="right"/>
              <w:rPr>
                <w:color w:val="000000"/>
                <w:sz w:val="18"/>
                <w:szCs w:val="18"/>
              </w:rPr>
            </w:pPr>
            <w:r w:rsidRPr="0014410E">
              <w:rPr>
                <w:color w:val="000000"/>
                <w:sz w:val="18"/>
                <w:szCs w:val="18"/>
              </w:rPr>
              <w:t>29,6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вк53</w:t>
            </w:r>
          </w:p>
        </w:tc>
        <w:tc>
          <w:tcPr>
            <w:tcW w:w="1559" w:type="dxa"/>
            <w:vAlign w:val="bottom"/>
          </w:tcPr>
          <w:p w:rsidR="0014410E" w:rsidRPr="0014410E" w:rsidRDefault="0014410E">
            <w:pPr>
              <w:rPr>
                <w:color w:val="000000"/>
                <w:sz w:val="18"/>
                <w:szCs w:val="18"/>
              </w:rPr>
            </w:pPr>
            <w:r w:rsidRPr="0014410E">
              <w:rPr>
                <w:color w:val="000000"/>
                <w:sz w:val="18"/>
                <w:szCs w:val="18"/>
              </w:rPr>
              <w:t>вк52</w:t>
            </w:r>
          </w:p>
        </w:tc>
        <w:tc>
          <w:tcPr>
            <w:tcW w:w="851" w:type="dxa"/>
            <w:vAlign w:val="bottom"/>
          </w:tcPr>
          <w:p w:rsidR="0014410E" w:rsidRPr="0014410E" w:rsidRDefault="0014410E">
            <w:pPr>
              <w:jc w:val="right"/>
              <w:rPr>
                <w:color w:val="000000"/>
                <w:sz w:val="18"/>
                <w:szCs w:val="18"/>
              </w:rPr>
            </w:pPr>
            <w:r w:rsidRPr="0014410E">
              <w:rPr>
                <w:color w:val="000000"/>
                <w:sz w:val="18"/>
                <w:szCs w:val="18"/>
              </w:rPr>
              <w:t>44,5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14,94</w:t>
            </w:r>
          </w:p>
        </w:tc>
        <w:tc>
          <w:tcPr>
            <w:tcW w:w="992" w:type="dxa"/>
            <w:vAlign w:val="bottom"/>
          </w:tcPr>
          <w:p w:rsidR="0014410E" w:rsidRPr="0014410E" w:rsidRDefault="0014410E">
            <w:pPr>
              <w:jc w:val="right"/>
              <w:rPr>
                <w:color w:val="000000"/>
                <w:sz w:val="18"/>
                <w:szCs w:val="18"/>
              </w:rPr>
            </w:pPr>
            <w:r w:rsidRPr="0014410E">
              <w:rPr>
                <w:color w:val="000000"/>
                <w:sz w:val="18"/>
                <w:szCs w:val="18"/>
              </w:rPr>
              <w:t>-2,03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вк54</w:t>
            </w:r>
          </w:p>
        </w:tc>
        <w:tc>
          <w:tcPr>
            <w:tcW w:w="1559" w:type="dxa"/>
            <w:vAlign w:val="bottom"/>
          </w:tcPr>
          <w:p w:rsidR="0014410E" w:rsidRPr="0014410E" w:rsidRDefault="0014410E">
            <w:pPr>
              <w:rPr>
                <w:color w:val="000000"/>
                <w:sz w:val="18"/>
                <w:szCs w:val="18"/>
              </w:rPr>
            </w:pPr>
            <w:r w:rsidRPr="0014410E">
              <w:rPr>
                <w:color w:val="000000"/>
                <w:sz w:val="18"/>
                <w:szCs w:val="18"/>
              </w:rPr>
              <w:t>вк53</w:t>
            </w:r>
          </w:p>
        </w:tc>
        <w:tc>
          <w:tcPr>
            <w:tcW w:w="851" w:type="dxa"/>
            <w:vAlign w:val="bottom"/>
          </w:tcPr>
          <w:p w:rsidR="0014410E" w:rsidRPr="0014410E" w:rsidRDefault="0014410E">
            <w:pPr>
              <w:jc w:val="right"/>
              <w:rPr>
                <w:color w:val="000000"/>
                <w:sz w:val="18"/>
                <w:szCs w:val="18"/>
              </w:rPr>
            </w:pPr>
            <w:r w:rsidRPr="0014410E">
              <w:rPr>
                <w:color w:val="000000"/>
                <w:sz w:val="18"/>
                <w:szCs w:val="18"/>
              </w:rPr>
              <w:t>67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-1,97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59</w:t>
            </w:r>
          </w:p>
        </w:tc>
        <w:tc>
          <w:tcPr>
            <w:tcW w:w="851" w:type="dxa"/>
            <w:vAlign w:val="bottom"/>
          </w:tcPr>
          <w:p w:rsidR="0014410E" w:rsidRPr="0014410E" w:rsidRDefault="0014410E">
            <w:pPr>
              <w:jc w:val="right"/>
              <w:rPr>
                <w:color w:val="000000"/>
                <w:sz w:val="18"/>
                <w:szCs w:val="18"/>
              </w:rPr>
            </w:pPr>
            <w:r w:rsidRPr="0014410E">
              <w:rPr>
                <w:color w:val="000000"/>
                <w:sz w:val="18"/>
                <w:szCs w:val="18"/>
              </w:rPr>
              <w:t>17,9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61</w:t>
            </w:r>
          </w:p>
        </w:tc>
        <w:tc>
          <w:tcPr>
            <w:tcW w:w="851" w:type="dxa"/>
            <w:vAlign w:val="bottom"/>
          </w:tcPr>
          <w:p w:rsidR="0014410E" w:rsidRPr="0014410E" w:rsidRDefault="0014410E">
            <w:pPr>
              <w:jc w:val="right"/>
              <w:rPr>
                <w:color w:val="000000"/>
                <w:sz w:val="18"/>
                <w:szCs w:val="18"/>
              </w:rPr>
            </w:pPr>
            <w:r w:rsidRPr="0014410E">
              <w:rPr>
                <w:color w:val="000000"/>
                <w:sz w:val="18"/>
                <w:szCs w:val="18"/>
              </w:rPr>
              <w:t>12,3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65</w:t>
            </w:r>
          </w:p>
        </w:tc>
        <w:tc>
          <w:tcPr>
            <w:tcW w:w="851" w:type="dxa"/>
            <w:vAlign w:val="bottom"/>
          </w:tcPr>
          <w:p w:rsidR="0014410E" w:rsidRPr="0014410E" w:rsidRDefault="0014410E">
            <w:pPr>
              <w:jc w:val="right"/>
              <w:rPr>
                <w:color w:val="000000"/>
                <w:sz w:val="18"/>
                <w:szCs w:val="18"/>
              </w:rPr>
            </w:pPr>
            <w:r w:rsidRPr="0014410E">
              <w:rPr>
                <w:color w:val="000000"/>
                <w:sz w:val="18"/>
                <w:szCs w:val="18"/>
              </w:rPr>
              <w:t>14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вк49</w:t>
            </w:r>
          </w:p>
        </w:tc>
        <w:tc>
          <w:tcPr>
            <w:tcW w:w="1559" w:type="dxa"/>
            <w:vAlign w:val="bottom"/>
          </w:tcPr>
          <w:p w:rsidR="0014410E" w:rsidRPr="0014410E" w:rsidRDefault="0014410E">
            <w:pPr>
              <w:rPr>
                <w:color w:val="000000"/>
                <w:sz w:val="18"/>
                <w:szCs w:val="18"/>
              </w:rPr>
            </w:pPr>
            <w:r w:rsidRPr="0014410E">
              <w:rPr>
                <w:color w:val="000000"/>
                <w:sz w:val="18"/>
                <w:szCs w:val="18"/>
              </w:rPr>
              <w:t>вк47</w:t>
            </w:r>
          </w:p>
        </w:tc>
        <w:tc>
          <w:tcPr>
            <w:tcW w:w="851" w:type="dxa"/>
            <w:vAlign w:val="bottom"/>
          </w:tcPr>
          <w:p w:rsidR="0014410E" w:rsidRPr="0014410E" w:rsidRDefault="0014410E">
            <w:pPr>
              <w:jc w:val="right"/>
              <w:rPr>
                <w:color w:val="000000"/>
                <w:sz w:val="18"/>
                <w:szCs w:val="18"/>
              </w:rPr>
            </w:pPr>
            <w:r w:rsidRPr="0014410E">
              <w:rPr>
                <w:color w:val="000000"/>
                <w:sz w:val="18"/>
                <w:szCs w:val="18"/>
              </w:rPr>
              <w:t>68,7</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0,27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вк47</w:t>
            </w:r>
          </w:p>
        </w:tc>
        <w:tc>
          <w:tcPr>
            <w:tcW w:w="1559" w:type="dxa"/>
            <w:vAlign w:val="bottom"/>
          </w:tcPr>
          <w:p w:rsidR="0014410E" w:rsidRPr="0014410E" w:rsidRDefault="0014410E">
            <w:pPr>
              <w:rPr>
                <w:color w:val="000000"/>
                <w:sz w:val="18"/>
                <w:szCs w:val="18"/>
              </w:rPr>
            </w:pPr>
            <w:r w:rsidRPr="0014410E">
              <w:rPr>
                <w:color w:val="000000"/>
                <w:sz w:val="18"/>
                <w:szCs w:val="18"/>
              </w:rPr>
              <w:t>вк48</w:t>
            </w:r>
          </w:p>
        </w:tc>
        <w:tc>
          <w:tcPr>
            <w:tcW w:w="851" w:type="dxa"/>
            <w:vAlign w:val="bottom"/>
          </w:tcPr>
          <w:p w:rsidR="0014410E" w:rsidRPr="0014410E" w:rsidRDefault="0014410E">
            <w:pPr>
              <w:jc w:val="right"/>
              <w:rPr>
                <w:color w:val="000000"/>
                <w:sz w:val="18"/>
                <w:szCs w:val="18"/>
              </w:rPr>
            </w:pPr>
            <w:r w:rsidRPr="0014410E">
              <w:rPr>
                <w:color w:val="000000"/>
                <w:sz w:val="18"/>
                <w:szCs w:val="18"/>
              </w:rPr>
              <w:t>49</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0,12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вк47</w:t>
            </w:r>
          </w:p>
        </w:tc>
        <w:tc>
          <w:tcPr>
            <w:tcW w:w="1559" w:type="dxa"/>
            <w:vAlign w:val="bottom"/>
          </w:tcPr>
          <w:p w:rsidR="0014410E" w:rsidRPr="0014410E" w:rsidRDefault="0014410E">
            <w:pPr>
              <w:rPr>
                <w:color w:val="000000"/>
                <w:sz w:val="18"/>
                <w:szCs w:val="18"/>
              </w:rPr>
            </w:pPr>
            <w:r w:rsidRPr="0014410E">
              <w:rPr>
                <w:color w:val="000000"/>
                <w:sz w:val="18"/>
                <w:szCs w:val="18"/>
              </w:rPr>
              <w:t>вк46</w:t>
            </w:r>
          </w:p>
        </w:tc>
        <w:tc>
          <w:tcPr>
            <w:tcW w:w="851" w:type="dxa"/>
            <w:vAlign w:val="bottom"/>
          </w:tcPr>
          <w:p w:rsidR="0014410E" w:rsidRPr="0014410E" w:rsidRDefault="0014410E">
            <w:pPr>
              <w:jc w:val="right"/>
              <w:rPr>
                <w:color w:val="000000"/>
                <w:sz w:val="18"/>
                <w:szCs w:val="18"/>
              </w:rPr>
            </w:pPr>
            <w:r w:rsidRPr="0014410E">
              <w:rPr>
                <w:color w:val="000000"/>
                <w:sz w:val="18"/>
                <w:szCs w:val="18"/>
              </w:rPr>
              <w:t>24,7</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0,13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вк46</w:t>
            </w:r>
          </w:p>
        </w:tc>
        <w:tc>
          <w:tcPr>
            <w:tcW w:w="1559" w:type="dxa"/>
            <w:vAlign w:val="bottom"/>
          </w:tcPr>
          <w:p w:rsidR="0014410E" w:rsidRPr="0014410E" w:rsidRDefault="0014410E">
            <w:pPr>
              <w:rPr>
                <w:color w:val="000000"/>
                <w:sz w:val="18"/>
                <w:szCs w:val="18"/>
              </w:rPr>
            </w:pPr>
            <w:r w:rsidRPr="0014410E">
              <w:rPr>
                <w:color w:val="000000"/>
                <w:sz w:val="18"/>
                <w:szCs w:val="18"/>
              </w:rPr>
              <w:t>вк45</w:t>
            </w:r>
          </w:p>
        </w:tc>
        <w:tc>
          <w:tcPr>
            <w:tcW w:w="851" w:type="dxa"/>
            <w:vAlign w:val="bottom"/>
          </w:tcPr>
          <w:p w:rsidR="0014410E" w:rsidRPr="0014410E" w:rsidRDefault="0014410E">
            <w:pPr>
              <w:jc w:val="right"/>
              <w:rPr>
                <w:color w:val="000000"/>
                <w:sz w:val="18"/>
                <w:szCs w:val="18"/>
              </w:rPr>
            </w:pPr>
            <w:r w:rsidRPr="0014410E">
              <w:rPr>
                <w:color w:val="000000"/>
                <w:sz w:val="18"/>
                <w:szCs w:val="18"/>
              </w:rPr>
              <w:t>28</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вк45</w:t>
            </w:r>
          </w:p>
        </w:tc>
        <w:tc>
          <w:tcPr>
            <w:tcW w:w="1559" w:type="dxa"/>
            <w:vAlign w:val="bottom"/>
          </w:tcPr>
          <w:p w:rsidR="0014410E" w:rsidRPr="0014410E" w:rsidRDefault="0014410E">
            <w:pPr>
              <w:rPr>
                <w:color w:val="000000"/>
                <w:sz w:val="18"/>
                <w:szCs w:val="18"/>
              </w:rPr>
            </w:pPr>
            <w:r w:rsidRPr="0014410E">
              <w:rPr>
                <w:color w:val="000000"/>
                <w:sz w:val="18"/>
                <w:szCs w:val="18"/>
              </w:rPr>
              <w:t>вк44</w:t>
            </w:r>
          </w:p>
        </w:tc>
        <w:tc>
          <w:tcPr>
            <w:tcW w:w="851" w:type="dxa"/>
            <w:vAlign w:val="bottom"/>
          </w:tcPr>
          <w:p w:rsidR="0014410E" w:rsidRPr="0014410E" w:rsidRDefault="0014410E">
            <w:pPr>
              <w:jc w:val="right"/>
              <w:rPr>
                <w:color w:val="000000"/>
                <w:sz w:val="18"/>
                <w:szCs w:val="18"/>
              </w:rPr>
            </w:pPr>
            <w:r w:rsidRPr="0014410E">
              <w:rPr>
                <w:color w:val="000000"/>
                <w:sz w:val="18"/>
                <w:szCs w:val="18"/>
              </w:rPr>
              <w:t>31,6</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33</w:t>
            </w:r>
          </w:p>
        </w:tc>
        <w:tc>
          <w:tcPr>
            <w:tcW w:w="851" w:type="dxa"/>
            <w:vAlign w:val="bottom"/>
          </w:tcPr>
          <w:p w:rsidR="0014410E" w:rsidRPr="0014410E" w:rsidRDefault="0014410E">
            <w:pPr>
              <w:jc w:val="right"/>
              <w:rPr>
                <w:color w:val="000000"/>
                <w:sz w:val="18"/>
                <w:szCs w:val="18"/>
              </w:rPr>
            </w:pPr>
            <w:r w:rsidRPr="0014410E">
              <w:rPr>
                <w:color w:val="000000"/>
                <w:sz w:val="18"/>
                <w:szCs w:val="18"/>
              </w:rPr>
              <w:t>7,8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11,5</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35</w:t>
            </w:r>
          </w:p>
        </w:tc>
        <w:tc>
          <w:tcPr>
            <w:tcW w:w="851" w:type="dxa"/>
            <w:vAlign w:val="bottom"/>
          </w:tcPr>
          <w:p w:rsidR="0014410E" w:rsidRPr="0014410E" w:rsidRDefault="0014410E">
            <w:pPr>
              <w:jc w:val="right"/>
              <w:rPr>
                <w:color w:val="000000"/>
                <w:sz w:val="18"/>
                <w:szCs w:val="18"/>
              </w:rPr>
            </w:pPr>
            <w:r w:rsidRPr="0014410E">
              <w:rPr>
                <w:color w:val="000000"/>
                <w:sz w:val="18"/>
                <w:szCs w:val="18"/>
              </w:rPr>
              <w:t>9,6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37</w:t>
            </w:r>
          </w:p>
        </w:tc>
        <w:tc>
          <w:tcPr>
            <w:tcW w:w="851" w:type="dxa"/>
            <w:vAlign w:val="bottom"/>
          </w:tcPr>
          <w:p w:rsidR="0014410E" w:rsidRPr="0014410E" w:rsidRDefault="0014410E">
            <w:pPr>
              <w:jc w:val="right"/>
              <w:rPr>
                <w:color w:val="000000"/>
                <w:sz w:val="18"/>
                <w:szCs w:val="18"/>
              </w:rPr>
            </w:pPr>
            <w:r w:rsidRPr="0014410E">
              <w:rPr>
                <w:color w:val="000000"/>
                <w:sz w:val="18"/>
                <w:szCs w:val="18"/>
              </w:rPr>
              <w:t>7,5</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39</w:t>
            </w:r>
          </w:p>
        </w:tc>
        <w:tc>
          <w:tcPr>
            <w:tcW w:w="851" w:type="dxa"/>
            <w:vAlign w:val="bottom"/>
          </w:tcPr>
          <w:p w:rsidR="0014410E" w:rsidRPr="0014410E" w:rsidRDefault="0014410E">
            <w:pPr>
              <w:jc w:val="right"/>
              <w:rPr>
                <w:color w:val="000000"/>
                <w:sz w:val="18"/>
                <w:szCs w:val="18"/>
              </w:rPr>
            </w:pPr>
            <w:r w:rsidRPr="0014410E">
              <w:rPr>
                <w:color w:val="000000"/>
                <w:sz w:val="18"/>
                <w:szCs w:val="18"/>
              </w:rPr>
              <w:t>21,1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30</w:t>
            </w:r>
          </w:p>
        </w:tc>
        <w:tc>
          <w:tcPr>
            <w:tcW w:w="851" w:type="dxa"/>
            <w:vAlign w:val="bottom"/>
          </w:tcPr>
          <w:p w:rsidR="0014410E" w:rsidRPr="0014410E" w:rsidRDefault="0014410E">
            <w:pPr>
              <w:jc w:val="right"/>
              <w:rPr>
                <w:color w:val="000000"/>
                <w:sz w:val="18"/>
                <w:szCs w:val="18"/>
              </w:rPr>
            </w:pPr>
            <w:r w:rsidRPr="0014410E">
              <w:rPr>
                <w:color w:val="000000"/>
                <w:sz w:val="18"/>
                <w:szCs w:val="18"/>
              </w:rPr>
              <w:t>27,3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49</w:t>
            </w:r>
          </w:p>
        </w:tc>
        <w:tc>
          <w:tcPr>
            <w:tcW w:w="851" w:type="dxa"/>
            <w:vAlign w:val="bottom"/>
          </w:tcPr>
          <w:p w:rsidR="0014410E" w:rsidRPr="0014410E" w:rsidRDefault="0014410E">
            <w:pPr>
              <w:jc w:val="right"/>
              <w:rPr>
                <w:color w:val="000000"/>
                <w:sz w:val="18"/>
                <w:szCs w:val="18"/>
              </w:rPr>
            </w:pPr>
            <w:r w:rsidRPr="0014410E">
              <w:rPr>
                <w:color w:val="000000"/>
                <w:sz w:val="18"/>
                <w:szCs w:val="18"/>
              </w:rPr>
              <w:t>60,4</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26</w:t>
            </w:r>
          </w:p>
        </w:tc>
        <w:tc>
          <w:tcPr>
            <w:tcW w:w="851" w:type="dxa"/>
            <w:vAlign w:val="bottom"/>
          </w:tcPr>
          <w:p w:rsidR="0014410E" w:rsidRPr="0014410E" w:rsidRDefault="0014410E">
            <w:pPr>
              <w:jc w:val="right"/>
              <w:rPr>
                <w:color w:val="000000"/>
                <w:sz w:val="18"/>
                <w:szCs w:val="18"/>
              </w:rPr>
            </w:pPr>
            <w:r w:rsidRPr="0014410E">
              <w:rPr>
                <w:color w:val="000000"/>
                <w:sz w:val="18"/>
                <w:szCs w:val="18"/>
              </w:rPr>
              <w:t>48,3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вк54</w:t>
            </w:r>
          </w:p>
        </w:tc>
        <w:tc>
          <w:tcPr>
            <w:tcW w:w="1559" w:type="dxa"/>
            <w:vAlign w:val="bottom"/>
          </w:tcPr>
          <w:p w:rsidR="0014410E" w:rsidRPr="0014410E" w:rsidRDefault="0014410E">
            <w:pPr>
              <w:rPr>
                <w:color w:val="000000"/>
                <w:sz w:val="18"/>
                <w:szCs w:val="18"/>
              </w:rPr>
            </w:pPr>
            <w:r w:rsidRPr="0014410E">
              <w:rPr>
                <w:color w:val="000000"/>
                <w:sz w:val="18"/>
                <w:szCs w:val="18"/>
              </w:rPr>
              <w:t>вк55</w:t>
            </w:r>
          </w:p>
        </w:tc>
        <w:tc>
          <w:tcPr>
            <w:tcW w:w="851" w:type="dxa"/>
            <w:vAlign w:val="bottom"/>
          </w:tcPr>
          <w:p w:rsidR="0014410E" w:rsidRPr="0014410E" w:rsidRDefault="0014410E">
            <w:pPr>
              <w:jc w:val="right"/>
              <w:rPr>
                <w:color w:val="000000"/>
                <w:sz w:val="18"/>
                <w:szCs w:val="18"/>
              </w:rPr>
            </w:pPr>
            <w:r w:rsidRPr="0014410E">
              <w:rPr>
                <w:color w:val="000000"/>
                <w:sz w:val="18"/>
                <w:szCs w:val="18"/>
              </w:rPr>
              <w:t>31,9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1,65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вк54</w:t>
            </w:r>
          </w:p>
        </w:tc>
        <w:tc>
          <w:tcPr>
            <w:tcW w:w="1559" w:type="dxa"/>
            <w:vAlign w:val="bottom"/>
          </w:tcPr>
          <w:p w:rsidR="0014410E" w:rsidRPr="0014410E" w:rsidRDefault="0014410E">
            <w:pPr>
              <w:rPr>
                <w:color w:val="000000"/>
                <w:sz w:val="18"/>
                <w:szCs w:val="18"/>
              </w:rPr>
            </w:pPr>
            <w:r w:rsidRPr="0014410E">
              <w:rPr>
                <w:color w:val="000000"/>
                <w:sz w:val="18"/>
                <w:szCs w:val="18"/>
              </w:rPr>
              <w:t>вк60</w:t>
            </w:r>
          </w:p>
        </w:tc>
        <w:tc>
          <w:tcPr>
            <w:tcW w:w="851" w:type="dxa"/>
            <w:vAlign w:val="bottom"/>
          </w:tcPr>
          <w:p w:rsidR="0014410E" w:rsidRPr="0014410E" w:rsidRDefault="0014410E">
            <w:pPr>
              <w:jc w:val="right"/>
              <w:rPr>
                <w:color w:val="000000"/>
                <w:sz w:val="18"/>
                <w:szCs w:val="18"/>
              </w:rPr>
            </w:pPr>
            <w:r w:rsidRPr="0014410E">
              <w:rPr>
                <w:color w:val="000000"/>
                <w:sz w:val="18"/>
                <w:szCs w:val="18"/>
              </w:rPr>
              <w:t>23,3</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1,4</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0,32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вк55</w:t>
            </w:r>
          </w:p>
        </w:tc>
        <w:tc>
          <w:tcPr>
            <w:tcW w:w="1559" w:type="dxa"/>
            <w:vAlign w:val="bottom"/>
          </w:tcPr>
          <w:p w:rsidR="0014410E" w:rsidRPr="0014410E" w:rsidRDefault="0014410E">
            <w:pPr>
              <w:rPr>
                <w:color w:val="000000"/>
                <w:sz w:val="18"/>
                <w:szCs w:val="18"/>
              </w:rPr>
            </w:pPr>
            <w:r w:rsidRPr="0014410E">
              <w:rPr>
                <w:color w:val="000000"/>
                <w:sz w:val="18"/>
                <w:szCs w:val="18"/>
              </w:rPr>
              <w:t>вк56</w:t>
            </w:r>
          </w:p>
        </w:tc>
        <w:tc>
          <w:tcPr>
            <w:tcW w:w="851" w:type="dxa"/>
            <w:vAlign w:val="bottom"/>
          </w:tcPr>
          <w:p w:rsidR="0014410E" w:rsidRPr="0014410E" w:rsidRDefault="0014410E">
            <w:pPr>
              <w:jc w:val="right"/>
              <w:rPr>
                <w:color w:val="000000"/>
                <w:sz w:val="18"/>
                <w:szCs w:val="18"/>
              </w:rPr>
            </w:pPr>
            <w:r w:rsidRPr="0014410E">
              <w:rPr>
                <w:color w:val="000000"/>
                <w:sz w:val="18"/>
                <w:szCs w:val="18"/>
              </w:rPr>
              <w:t>27,9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1,57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вк56</w:t>
            </w:r>
          </w:p>
        </w:tc>
        <w:tc>
          <w:tcPr>
            <w:tcW w:w="1559" w:type="dxa"/>
            <w:vAlign w:val="bottom"/>
          </w:tcPr>
          <w:p w:rsidR="0014410E" w:rsidRPr="0014410E" w:rsidRDefault="0014410E">
            <w:pPr>
              <w:rPr>
                <w:color w:val="000000"/>
                <w:sz w:val="18"/>
                <w:szCs w:val="18"/>
              </w:rPr>
            </w:pPr>
            <w:r w:rsidRPr="0014410E">
              <w:rPr>
                <w:color w:val="000000"/>
                <w:sz w:val="18"/>
                <w:szCs w:val="18"/>
              </w:rPr>
              <w:t>вк57</w:t>
            </w:r>
          </w:p>
        </w:tc>
        <w:tc>
          <w:tcPr>
            <w:tcW w:w="851" w:type="dxa"/>
            <w:vAlign w:val="bottom"/>
          </w:tcPr>
          <w:p w:rsidR="0014410E" w:rsidRPr="0014410E" w:rsidRDefault="0014410E">
            <w:pPr>
              <w:jc w:val="right"/>
              <w:rPr>
                <w:color w:val="000000"/>
                <w:sz w:val="18"/>
                <w:szCs w:val="18"/>
              </w:rPr>
            </w:pPr>
            <w:r w:rsidRPr="0014410E">
              <w:rPr>
                <w:color w:val="000000"/>
                <w:sz w:val="18"/>
                <w:szCs w:val="18"/>
              </w:rPr>
              <w:t>24,1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1,48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вк57</w:t>
            </w:r>
          </w:p>
        </w:tc>
        <w:tc>
          <w:tcPr>
            <w:tcW w:w="1559" w:type="dxa"/>
            <w:vAlign w:val="bottom"/>
          </w:tcPr>
          <w:p w:rsidR="0014410E" w:rsidRPr="0014410E" w:rsidRDefault="0014410E">
            <w:pPr>
              <w:rPr>
                <w:color w:val="000000"/>
                <w:sz w:val="18"/>
                <w:szCs w:val="18"/>
              </w:rPr>
            </w:pPr>
            <w:r w:rsidRPr="0014410E">
              <w:rPr>
                <w:color w:val="000000"/>
                <w:sz w:val="18"/>
                <w:szCs w:val="18"/>
              </w:rPr>
              <w:t>вк58</w:t>
            </w:r>
          </w:p>
        </w:tc>
        <w:tc>
          <w:tcPr>
            <w:tcW w:w="851" w:type="dxa"/>
            <w:vAlign w:val="bottom"/>
          </w:tcPr>
          <w:p w:rsidR="0014410E" w:rsidRPr="0014410E" w:rsidRDefault="0014410E">
            <w:pPr>
              <w:jc w:val="right"/>
              <w:rPr>
                <w:color w:val="000000"/>
                <w:sz w:val="18"/>
                <w:szCs w:val="18"/>
              </w:rPr>
            </w:pPr>
            <w:r w:rsidRPr="0014410E">
              <w:rPr>
                <w:color w:val="000000"/>
                <w:sz w:val="18"/>
                <w:szCs w:val="18"/>
              </w:rPr>
              <w:t>74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1,43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вк58</w:t>
            </w:r>
          </w:p>
        </w:tc>
        <w:tc>
          <w:tcPr>
            <w:tcW w:w="1559" w:type="dxa"/>
            <w:vAlign w:val="bottom"/>
          </w:tcPr>
          <w:p w:rsidR="0014410E" w:rsidRPr="0014410E" w:rsidRDefault="0014410E">
            <w:pPr>
              <w:rPr>
                <w:color w:val="000000"/>
                <w:sz w:val="18"/>
                <w:szCs w:val="18"/>
              </w:rPr>
            </w:pPr>
            <w:r w:rsidRPr="0014410E">
              <w:rPr>
                <w:color w:val="000000"/>
                <w:sz w:val="18"/>
                <w:szCs w:val="18"/>
              </w:rPr>
              <w:t>вк59</w:t>
            </w:r>
          </w:p>
        </w:tc>
        <w:tc>
          <w:tcPr>
            <w:tcW w:w="851" w:type="dxa"/>
            <w:vAlign w:val="bottom"/>
          </w:tcPr>
          <w:p w:rsidR="0014410E" w:rsidRPr="0014410E" w:rsidRDefault="0014410E">
            <w:pPr>
              <w:jc w:val="right"/>
              <w:rPr>
                <w:color w:val="000000"/>
                <w:sz w:val="18"/>
                <w:szCs w:val="18"/>
              </w:rPr>
            </w:pPr>
            <w:r w:rsidRPr="0014410E">
              <w:rPr>
                <w:color w:val="000000"/>
                <w:sz w:val="18"/>
                <w:szCs w:val="18"/>
              </w:rPr>
              <w:t>21,5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вк59</w:t>
            </w:r>
          </w:p>
        </w:tc>
        <w:tc>
          <w:tcPr>
            <w:tcW w:w="1559" w:type="dxa"/>
            <w:vAlign w:val="bottom"/>
          </w:tcPr>
          <w:p w:rsidR="0014410E" w:rsidRPr="0014410E" w:rsidRDefault="0014410E">
            <w:pPr>
              <w:rPr>
                <w:color w:val="000000"/>
                <w:sz w:val="18"/>
                <w:szCs w:val="18"/>
              </w:rPr>
            </w:pPr>
            <w:r w:rsidRPr="0014410E">
              <w:rPr>
                <w:color w:val="000000"/>
                <w:sz w:val="18"/>
                <w:szCs w:val="18"/>
              </w:rPr>
              <w:t>вк66</w:t>
            </w:r>
          </w:p>
        </w:tc>
        <w:tc>
          <w:tcPr>
            <w:tcW w:w="851" w:type="dxa"/>
            <w:vAlign w:val="bottom"/>
          </w:tcPr>
          <w:p w:rsidR="0014410E" w:rsidRPr="0014410E" w:rsidRDefault="0014410E">
            <w:pPr>
              <w:jc w:val="right"/>
              <w:rPr>
                <w:color w:val="000000"/>
                <w:sz w:val="18"/>
                <w:szCs w:val="18"/>
              </w:rPr>
            </w:pPr>
            <w:r w:rsidRPr="0014410E">
              <w:rPr>
                <w:color w:val="000000"/>
                <w:sz w:val="18"/>
                <w:szCs w:val="18"/>
              </w:rPr>
              <w:t>44</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104</w:t>
            </w:r>
          </w:p>
        </w:tc>
        <w:tc>
          <w:tcPr>
            <w:tcW w:w="851" w:type="dxa"/>
            <w:vAlign w:val="bottom"/>
          </w:tcPr>
          <w:p w:rsidR="0014410E" w:rsidRPr="0014410E" w:rsidRDefault="0014410E">
            <w:pPr>
              <w:jc w:val="right"/>
              <w:rPr>
                <w:color w:val="000000"/>
                <w:sz w:val="18"/>
                <w:szCs w:val="18"/>
              </w:rPr>
            </w:pPr>
            <w:r w:rsidRPr="0014410E">
              <w:rPr>
                <w:color w:val="000000"/>
                <w:sz w:val="18"/>
                <w:szCs w:val="18"/>
              </w:rPr>
              <w:t>12,6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100</w:t>
            </w:r>
          </w:p>
        </w:tc>
        <w:tc>
          <w:tcPr>
            <w:tcW w:w="851" w:type="dxa"/>
            <w:vAlign w:val="bottom"/>
          </w:tcPr>
          <w:p w:rsidR="0014410E" w:rsidRPr="0014410E" w:rsidRDefault="0014410E">
            <w:pPr>
              <w:jc w:val="right"/>
              <w:rPr>
                <w:color w:val="000000"/>
                <w:sz w:val="18"/>
                <w:szCs w:val="18"/>
              </w:rPr>
            </w:pPr>
            <w:r w:rsidRPr="0014410E">
              <w:rPr>
                <w:color w:val="000000"/>
                <w:sz w:val="18"/>
                <w:szCs w:val="18"/>
              </w:rPr>
              <w:t>44,2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вк60</w:t>
            </w:r>
          </w:p>
        </w:tc>
        <w:tc>
          <w:tcPr>
            <w:tcW w:w="1559" w:type="dxa"/>
            <w:vAlign w:val="bottom"/>
          </w:tcPr>
          <w:p w:rsidR="0014410E" w:rsidRPr="0014410E" w:rsidRDefault="0014410E">
            <w:pPr>
              <w:rPr>
                <w:color w:val="000000"/>
                <w:sz w:val="18"/>
                <w:szCs w:val="18"/>
              </w:rPr>
            </w:pPr>
            <w:r w:rsidRPr="0014410E">
              <w:rPr>
                <w:color w:val="000000"/>
                <w:sz w:val="18"/>
                <w:szCs w:val="18"/>
              </w:rPr>
              <w:t>вк61</w:t>
            </w:r>
          </w:p>
        </w:tc>
        <w:tc>
          <w:tcPr>
            <w:tcW w:w="851" w:type="dxa"/>
            <w:vAlign w:val="bottom"/>
          </w:tcPr>
          <w:p w:rsidR="0014410E" w:rsidRPr="0014410E" w:rsidRDefault="0014410E">
            <w:pPr>
              <w:jc w:val="right"/>
              <w:rPr>
                <w:color w:val="000000"/>
                <w:sz w:val="18"/>
                <w:szCs w:val="18"/>
              </w:rPr>
            </w:pPr>
            <w:r w:rsidRPr="0014410E">
              <w:rPr>
                <w:color w:val="000000"/>
                <w:sz w:val="18"/>
                <w:szCs w:val="18"/>
              </w:rPr>
              <w:t>48,3</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1,2</w:t>
            </w:r>
          </w:p>
        </w:tc>
        <w:tc>
          <w:tcPr>
            <w:tcW w:w="946" w:type="dxa"/>
            <w:vAlign w:val="bottom"/>
          </w:tcPr>
          <w:p w:rsidR="0014410E" w:rsidRPr="0014410E" w:rsidRDefault="0014410E">
            <w:pPr>
              <w:jc w:val="right"/>
              <w:rPr>
                <w:color w:val="000000"/>
                <w:sz w:val="18"/>
                <w:szCs w:val="18"/>
              </w:rPr>
            </w:pPr>
            <w:r w:rsidRPr="0014410E">
              <w:rPr>
                <w:color w:val="000000"/>
                <w:sz w:val="18"/>
                <w:szCs w:val="18"/>
              </w:rPr>
              <w:t>14,83</w:t>
            </w:r>
          </w:p>
        </w:tc>
        <w:tc>
          <w:tcPr>
            <w:tcW w:w="992" w:type="dxa"/>
            <w:vAlign w:val="bottom"/>
          </w:tcPr>
          <w:p w:rsidR="0014410E" w:rsidRPr="0014410E" w:rsidRDefault="0014410E">
            <w:pPr>
              <w:jc w:val="right"/>
              <w:rPr>
                <w:color w:val="000000"/>
                <w:sz w:val="18"/>
                <w:szCs w:val="18"/>
              </w:rPr>
            </w:pPr>
            <w:r w:rsidRPr="0014410E">
              <w:rPr>
                <w:color w:val="000000"/>
                <w:sz w:val="18"/>
                <w:szCs w:val="18"/>
              </w:rPr>
              <w:t>0,29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71</w:t>
            </w:r>
          </w:p>
        </w:tc>
        <w:tc>
          <w:tcPr>
            <w:tcW w:w="851" w:type="dxa"/>
            <w:vAlign w:val="bottom"/>
          </w:tcPr>
          <w:p w:rsidR="0014410E" w:rsidRPr="0014410E" w:rsidRDefault="0014410E">
            <w:pPr>
              <w:jc w:val="right"/>
              <w:rPr>
                <w:color w:val="000000"/>
                <w:sz w:val="18"/>
                <w:szCs w:val="18"/>
              </w:rPr>
            </w:pPr>
            <w:r w:rsidRPr="0014410E">
              <w:rPr>
                <w:color w:val="000000"/>
                <w:sz w:val="18"/>
                <w:szCs w:val="18"/>
              </w:rPr>
              <w:t>10,9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73</w:t>
            </w:r>
          </w:p>
        </w:tc>
        <w:tc>
          <w:tcPr>
            <w:tcW w:w="851" w:type="dxa"/>
            <w:vAlign w:val="bottom"/>
          </w:tcPr>
          <w:p w:rsidR="0014410E" w:rsidRPr="0014410E" w:rsidRDefault="0014410E">
            <w:pPr>
              <w:jc w:val="right"/>
              <w:rPr>
                <w:color w:val="000000"/>
                <w:sz w:val="18"/>
                <w:szCs w:val="18"/>
              </w:rPr>
            </w:pPr>
            <w:r w:rsidRPr="0014410E">
              <w:rPr>
                <w:color w:val="000000"/>
                <w:sz w:val="18"/>
                <w:szCs w:val="18"/>
              </w:rPr>
              <w:t>13,2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75</w:t>
            </w:r>
          </w:p>
        </w:tc>
        <w:tc>
          <w:tcPr>
            <w:tcW w:w="851" w:type="dxa"/>
            <w:vAlign w:val="bottom"/>
          </w:tcPr>
          <w:p w:rsidR="0014410E" w:rsidRPr="0014410E" w:rsidRDefault="0014410E">
            <w:pPr>
              <w:jc w:val="right"/>
              <w:rPr>
                <w:color w:val="000000"/>
                <w:sz w:val="18"/>
                <w:szCs w:val="18"/>
              </w:rPr>
            </w:pPr>
            <w:r w:rsidRPr="0014410E">
              <w:rPr>
                <w:color w:val="000000"/>
                <w:sz w:val="18"/>
                <w:szCs w:val="18"/>
              </w:rPr>
              <w:t>12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78</w:t>
            </w:r>
          </w:p>
        </w:tc>
        <w:tc>
          <w:tcPr>
            <w:tcW w:w="851" w:type="dxa"/>
            <w:vAlign w:val="bottom"/>
          </w:tcPr>
          <w:p w:rsidR="0014410E" w:rsidRPr="0014410E" w:rsidRDefault="0014410E">
            <w:pPr>
              <w:jc w:val="right"/>
              <w:rPr>
                <w:color w:val="000000"/>
                <w:sz w:val="18"/>
                <w:szCs w:val="18"/>
              </w:rPr>
            </w:pPr>
            <w:r w:rsidRPr="0014410E">
              <w:rPr>
                <w:color w:val="000000"/>
                <w:sz w:val="18"/>
                <w:szCs w:val="18"/>
              </w:rPr>
              <w:t>21,5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80</w:t>
            </w:r>
          </w:p>
        </w:tc>
        <w:tc>
          <w:tcPr>
            <w:tcW w:w="851" w:type="dxa"/>
            <w:vAlign w:val="bottom"/>
          </w:tcPr>
          <w:p w:rsidR="0014410E" w:rsidRPr="0014410E" w:rsidRDefault="0014410E">
            <w:pPr>
              <w:jc w:val="right"/>
              <w:rPr>
                <w:color w:val="000000"/>
                <w:sz w:val="18"/>
                <w:szCs w:val="18"/>
              </w:rPr>
            </w:pPr>
            <w:r w:rsidRPr="0014410E">
              <w:rPr>
                <w:color w:val="000000"/>
                <w:sz w:val="18"/>
                <w:szCs w:val="18"/>
              </w:rPr>
              <w:t>28,4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2</w:t>
            </w:r>
          </w:p>
        </w:tc>
        <w:tc>
          <w:tcPr>
            <w:tcW w:w="946" w:type="dxa"/>
            <w:vAlign w:val="bottom"/>
          </w:tcPr>
          <w:p w:rsidR="0014410E" w:rsidRPr="0014410E" w:rsidRDefault="0014410E">
            <w:pPr>
              <w:jc w:val="right"/>
              <w:rPr>
                <w:color w:val="000000"/>
                <w:sz w:val="18"/>
                <w:szCs w:val="18"/>
              </w:rPr>
            </w:pPr>
            <w:r w:rsidRPr="0014410E">
              <w:rPr>
                <w:color w:val="000000"/>
                <w:sz w:val="18"/>
                <w:szCs w:val="18"/>
              </w:rPr>
              <w:t>14,86</w:t>
            </w:r>
          </w:p>
        </w:tc>
        <w:tc>
          <w:tcPr>
            <w:tcW w:w="992" w:type="dxa"/>
            <w:vAlign w:val="bottom"/>
          </w:tcPr>
          <w:p w:rsidR="0014410E" w:rsidRPr="0014410E" w:rsidRDefault="0014410E">
            <w:pPr>
              <w:jc w:val="right"/>
              <w:rPr>
                <w:color w:val="000000"/>
                <w:sz w:val="18"/>
                <w:szCs w:val="18"/>
              </w:rPr>
            </w:pPr>
            <w:r w:rsidRPr="0014410E">
              <w:rPr>
                <w:color w:val="000000"/>
                <w:sz w:val="18"/>
                <w:szCs w:val="18"/>
              </w:rPr>
              <w:t>0,04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74</w:t>
            </w:r>
          </w:p>
        </w:tc>
        <w:tc>
          <w:tcPr>
            <w:tcW w:w="851" w:type="dxa"/>
            <w:vAlign w:val="bottom"/>
          </w:tcPr>
          <w:p w:rsidR="0014410E" w:rsidRPr="0014410E" w:rsidRDefault="0014410E">
            <w:pPr>
              <w:jc w:val="right"/>
              <w:rPr>
                <w:color w:val="000000"/>
                <w:sz w:val="18"/>
                <w:szCs w:val="18"/>
              </w:rPr>
            </w:pPr>
            <w:r w:rsidRPr="0014410E">
              <w:rPr>
                <w:color w:val="000000"/>
                <w:sz w:val="18"/>
                <w:szCs w:val="18"/>
              </w:rPr>
              <w:t>43,3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17,8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вк61</w:t>
            </w:r>
          </w:p>
        </w:tc>
        <w:tc>
          <w:tcPr>
            <w:tcW w:w="1559" w:type="dxa"/>
            <w:vAlign w:val="bottom"/>
          </w:tcPr>
          <w:p w:rsidR="0014410E" w:rsidRPr="0014410E" w:rsidRDefault="0014410E">
            <w:pPr>
              <w:rPr>
                <w:color w:val="000000"/>
                <w:sz w:val="18"/>
                <w:szCs w:val="18"/>
              </w:rPr>
            </w:pPr>
            <w:r w:rsidRPr="0014410E">
              <w:rPr>
                <w:color w:val="000000"/>
                <w:sz w:val="18"/>
                <w:szCs w:val="18"/>
              </w:rPr>
              <w:t>вк65</w:t>
            </w:r>
          </w:p>
        </w:tc>
        <w:tc>
          <w:tcPr>
            <w:tcW w:w="851" w:type="dxa"/>
            <w:vAlign w:val="bottom"/>
          </w:tcPr>
          <w:p w:rsidR="0014410E" w:rsidRPr="0014410E" w:rsidRDefault="0014410E">
            <w:pPr>
              <w:jc w:val="right"/>
              <w:rPr>
                <w:color w:val="000000"/>
                <w:sz w:val="18"/>
                <w:szCs w:val="18"/>
              </w:rPr>
            </w:pPr>
            <w:r w:rsidRPr="0014410E">
              <w:rPr>
                <w:color w:val="000000"/>
                <w:sz w:val="18"/>
                <w:szCs w:val="18"/>
              </w:rPr>
              <w:t>69,5</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14,82</w:t>
            </w:r>
          </w:p>
        </w:tc>
        <w:tc>
          <w:tcPr>
            <w:tcW w:w="992" w:type="dxa"/>
            <w:vAlign w:val="bottom"/>
          </w:tcPr>
          <w:p w:rsidR="0014410E" w:rsidRPr="0014410E" w:rsidRDefault="0014410E">
            <w:pPr>
              <w:jc w:val="right"/>
              <w:rPr>
                <w:color w:val="000000"/>
                <w:sz w:val="18"/>
                <w:szCs w:val="18"/>
              </w:rPr>
            </w:pPr>
            <w:r w:rsidRPr="0014410E">
              <w:rPr>
                <w:color w:val="000000"/>
                <w:sz w:val="18"/>
                <w:szCs w:val="18"/>
              </w:rPr>
              <w:t>0,11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23,6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84</w:t>
            </w:r>
          </w:p>
        </w:tc>
        <w:tc>
          <w:tcPr>
            <w:tcW w:w="851" w:type="dxa"/>
            <w:vAlign w:val="bottom"/>
          </w:tcPr>
          <w:p w:rsidR="0014410E" w:rsidRPr="0014410E" w:rsidRDefault="0014410E">
            <w:pPr>
              <w:jc w:val="right"/>
              <w:rPr>
                <w:color w:val="000000"/>
                <w:sz w:val="18"/>
                <w:szCs w:val="18"/>
              </w:rPr>
            </w:pPr>
            <w:r w:rsidRPr="0014410E">
              <w:rPr>
                <w:color w:val="000000"/>
                <w:sz w:val="18"/>
                <w:szCs w:val="18"/>
              </w:rPr>
              <w:t>15,7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90</w:t>
            </w:r>
          </w:p>
        </w:tc>
        <w:tc>
          <w:tcPr>
            <w:tcW w:w="851" w:type="dxa"/>
            <w:vAlign w:val="bottom"/>
          </w:tcPr>
          <w:p w:rsidR="0014410E" w:rsidRPr="0014410E" w:rsidRDefault="0014410E">
            <w:pPr>
              <w:jc w:val="right"/>
              <w:rPr>
                <w:color w:val="000000"/>
                <w:sz w:val="18"/>
                <w:szCs w:val="18"/>
              </w:rPr>
            </w:pPr>
            <w:r w:rsidRPr="0014410E">
              <w:rPr>
                <w:color w:val="000000"/>
                <w:sz w:val="18"/>
                <w:szCs w:val="18"/>
              </w:rPr>
              <w:t>32,1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88</w:t>
            </w:r>
          </w:p>
        </w:tc>
        <w:tc>
          <w:tcPr>
            <w:tcW w:w="851" w:type="dxa"/>
            <w:vAlign w:val="bottom"/>
          </w:tcPr>
          <w:p w:rsidR="0014410E" w:rsidRPr="0014410E" w:rsidRDefault="0014410E">
            <w:pPr>
              <w:jc w:val="right"/>
              <w:rPr>
                <w:color w:val="000000"/>
                <w:sz w:val="18"/>
                <w:szCs w:val="18"/>
              </w:rPr>
            </w:pPr>
            <w:r w:rsidRPr="0014410E">
              <w:rPr>
                <w:color w:val="000000"/>
                <w:sz w:val="18"/>
                <w:szCs w:val="18"/>
              </w:rPr>
              <w:t>42,1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вк61</w:t>
            </w:r>
          </w:p>
        </w:tc>
        <w:tc>
          <w:tcPr>
            <w:tcW w:w="1559" w:type="dxa"/>
            <w:vAlign w:val="bottom"/>
          </w:tcPr>
          <w:p w:rsidR="0014410E" w:rsidRPr="0014410E" w:rsidRDefault="0014410E">
            <w:pPr>
              <w:rPr>
                <w:color w:val="000000"/>
                <w:sz w:val="18"/>
                <w:szCs w:val="18"/>
              </w:rPr>
            </w:pPr>
            <w:r w:rsidRPr="0014410E">
              <w:rPr>
                <w:color w:val="000000"/>
                <w:sz w:val="18"/>
                <w:szCs w:val="18"/>
              </w:rPr>
              <w:t>вк510</w:t>
            </w:r>
          </w:p>
        </w:tc>
        <w:tc>
          <w:tcPr>
            <w:tcW w:w="851" w:type="dxa"/>
            <w:vAlign w:val="bottom"/>
          </w:tcPr>
          <w:p w:rsidR="0014410E" w:rsidRPr="0014410E" w:rsidRDefault="0014410E">
            <w:pPr>
              <w:jc w:val="right"/>
              <w:rPr>
                <w:color w:val="000000"/>
                <w:sz w:val="18"/>
                <w:szCs w:val="18"/>
              </w:rPr>
            </w:pPr>
            <w:r w:rsidRPr="0014410E">
              <w:rPr>
                <w:color w:val="000000"/>
                <w:sz w:val="18"/>
                <w:szCs w:val="18"/>
              </w:rPr>
              <w:t>22,1</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14,83</w:t>
            </w:r>
          </w:p>
        </w:tc>
        <w:tc>
          <w:tcPr>
            <w:tcW w:w="992" w:type="dxa"/>
            <w:vAlign w:val="bottom"/>
          </w:tcPr>
          <w:p w:rsidR="0014410E" w:rsidRPr="0014410E" w:rsidRDefault="0014410E">
            <w:pPr>
              <w:jc w:val="right"/>
              <w:rPr>
                <w:color w:val="000000"/>
                <w:sz w:val="18"/>
                <w:szCs w:val="18"/>
              </w:rPr>
            </w:pPr>
            <w:r w:rsidRPr="0014410E">
              <w:rPr>
                <w:color w:val="000000"/>
                <w:sz w:val="18"/>
                <w:szCs w:val="18"/>
              </w:rPr>
              <w:t>0,15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вк510</w:t>
            </w:r>
          </w:p>
        </w:tc>
        <w:tc>
          <w:tcPr>
            <w:tcW w:w="1559" w:type="dxa"/>
            <w:vAlign w:val="bottom"/>
          </w:tcPr>
          <w:p w:rsidR="0014410E" w:rsidRPr="0014410E" w:rsidRDefault="0014410E">
            <w:pPr>
              <w:rPr>
                <w:color w:val="000000"/>
                <w:sz w:val="18"/>
                <w:szCs w:val="18"/>
              </w:rPr>
            </w:pPr>
            <w:r w:rsidRPr="0014410E">
              <w:rPr>
                <w:color w:val="000000"/>
                <w:sz w:val="18"/>
                <w:szCs w:val="18"/>
              </w:rPr>
              <w:t>вк63</w:t>
            </w:r>
          </w:p>
        </w:tc>
        <w:tc>
          <w:tcPr>
            <w:tcW w:w="851" w:type="dxa"/>
            <w:vAlign w:val="bottom"/>
          </w:tcPr>
          <w:p w:rsidR="0014410E" w:rsidRPr="0014410E" w:rsidRDefault="0014410E">
            <w:pPr>
              <w:jc w:val="right"/>
              <w:rPr>
                <w:color w:val="000000"/>
                <w:sz w:val="18"/>
                <w:szCs w:val="18"/>
              </w:rPr>
            </w:pPr>
            <w:r w:rsidRPr="0014410E">
              <w:rPr>
                <w:color w:val="000000"/>
                <w:sz w:val="18"/>
                <w:szCs w:val="18"/>
              </w:rPr>
              <w:t>16,1</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14,82</w:t>
            </w:r>
          </w:p>
        </w:tc>
        <w:tc>
          <w:tcPr>
            <w:tcW w:w="992" w:type="dxa"/>
            <w:vAlign w:val="bottom"/>
          </w:tcPr>
          <w:p w:rsidR="0014410E" w:rsidRPr="0014410E" w:rsidRDefault="0014410E">
            <w:pPr>
              <w:jc w:val="right"/>
              <w:rPr>
                <w:color w:val="000000"/>
                <w:sz w:val="18"/>
                <w:szCs w:val="18"/>
              </w:rPr>
            </w:pPr>
            <w:r w:rsidRPr="0014410E">
              <w:rPr>
                <w:color w:val="000000"/>
                <w:sz w:val="18"/>
                <w:szCs w:val="18"/>
              </w:rPr>
              <w:t>0,09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вк63</w:t>
            </w:r>
          </w:p>
        </w:tc>
        <w:tc>
          <w:tcPr>
            <w:tcW w:w="1559" w:type="dxa"/>
            <w:vAlign w:val="bottom"/>
          </w:tcPr>
          <w:p w:rsidR="0014410E" w:rsidRPr="0014410E" w:rsidRDefault="0014410E">
            <w:pPr>
              <w:rPr>
                <w:color w:val="000000"/>
                <w:sz w:val="18"/>
                <w:szCs w:val="18"/>
              </w:rPr>
            </w:pPr>
            <w:r w:rsidRPr="0014410E">
              <w:rPr>
                <w:color w:val="000000"/>
                <w:sz w:val="18"/>
                <w:szCs w:val="18"/>
              </w:rPr>
              <w:t>вк64</w:t>
            </w:r>
          </w:p>
        </w:tc>
        <w:tc>
          <w:tcPr>
            <w:tcW w:w="851" w:type="dxa"/>
            <w:vAlign w:val="bottom"/>
          </w:tcPr>
          <w:p w:rsidR="0014410E" w:rsidRPr="0014410E" w:rsidRDefault="0014410E">
            <w:pPr>
              <w:jc w:val="right"/>
              <w:rPr>
                <w:color w:val="000000"/>
                <w:sz w:val="18"/>
                <w:szCs w:val="18"/>
              </w:rPr>
            </w:pPr>
            <w:r w:rsidRPr="0014410E">
              <w:rPr>
                <w:color w:val="000000"/>
                <w:sz w:val="18"/>
                <w:szCs w:val="18"/>
              </w:rPr>
              <w:t>15,5</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вк510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24</w:t>
            </w:r>
          </w:p>
        </w:tc>
        <w:tc>
          <w:tcPr>
            <w:tcW w:w="851" w:type="dxa"/>
            <w:vAlign w:val="bottom"/>
          </w:tcPr>
          <w:p w:rsidR="0014410E" w:rsidRPr="0014410E" w:rsidRDefault="0014410E">
            <w:pPr>
              <w:jc w:val="right"/>
              <w:rPr>
                <w:color w:val="000000"/>
                <w:sz w:val="18"/>
                <w:szCs w:val="18"/>
              </w:rPr>
            </w:pPr>
            <w:r w:rsidRPr="0014410E">
              <w:rPr>
                <w:color w:val="000000"/>
                <w:sz w:val="18"/>
                <w:szCs w:val="18"/>
              </w:rPr>
              <w:t>16,7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вк510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19,7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23</w:t>
            </w:r>
          </w:p>
        </w:tc>
        <w:tc>
          <w:tcPr>
            <w:tcW w:w="851" w:type="dxa"/>
            <w:vAlign w:val="bottom"/>
          </w:tcPr>
          <w:p w:rsidR="0014410E" w:rsidRPr="0014410E" w:rsidRDefault="0014410E">
            <w:pPr>
              <w:jc w:val="right"/>
              <w:rPr>
                <w:color w:val="000000"/>
                <w:sz w:val="18"/>
                <w:szCs w:val="18"/>
              </w:rPr>
            </w:pPr>
            <w:r w:rsidRPr="0014410E">
              <w:rPr>
                <w:color w:val="000000"/>
                <w:sz w:val="18"/>
                <w:szCs w:val="18"/>
              </w:rPr>
              <w:t>23,4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26</w:t>
            </w:r>
          </w:p>
        </w:tc>
        <w:tc>
          <w:tcPr>
            <w:tcW w:w="851" w:type="dxa"/>
            <w:vAlign w:val="bottom"/>
          </w:tcPr>
          <w:p w:rsidR="0014410E" w:rsidRPr="0014410E" w:rsidRDefault="0014410E">
            <w:pPr>
              <w:jc w:val="right"/>
              <w:rPr>
                <w:color w:val="000000"/>
                <w:sz w:val="18"/>
                <w:szCs w:val="18"/>
              </w:rPr>
            </w:pPr>
            <w:r w:rsidRPr="0014410E">
              <w:rPr>
                <w:color w:val="000000"/>
                <w:sz w:val="18"/>
                <w:szCs w:val="18"/>
              </w:rPr>
              <w:t>18,5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25</w:t>
            </w:r>
          </w:p>
        </w:tc>
        <w:tc>
          <w:tcPr>
            <w:tcW w:w="851" w:type="dxa"/>
            <w:vAlign w:val="bottom"/>
          </w:tcPr>
          <w:p w:rsidR="0014410E" w:rsidRPr="0014410E" w:rsidRDefault="0014410E">
            <w:pPr>
              <w:jc w:val="right"/>
              <w:rPr>
                <w:color w:val="000000"/>
                <w:sz w:val="18"/>
                <w:szCs w:val="18"/>
              </w:rPr>
            </w:pPr>
            <w:r w:rsidRPr="0014410E">
              <w:rPr>
                <w:color w:val="000000"/>
                <w:sz w:val="18"/>
                <w:szCs w:val="18"/>
              </w:rPr>
              <w:t>20,4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28</w:t>
            </w:r>
          </w:p>
        </w:tc>
        <w:tc>
          <w:tcPr>
            <w:tcW w:w="851" w:type="dxa"/>
            <w:vAlign w:val="bottom"/>
          </w:tcPr>
          <w:p w:rsidR="0014410E" w:rsidRPr="0014410E" w:rsidRDefault="0014410E">
            <w:pPr>
              <w:jc w:val="right"/>
              <w:rPr>
                <w:color w:val="000000"/>
                <w:sz w:val="18"/>
                <w:szCs w:val="18"/>
              </w:rPr>
            </w:pPr>
            <w:r w:rsidRPr="0014410E">
              <w:rPr>
                <w:color w:val="000000"/>
                <w:sz w:val="18"/>
                <w:szCs w:val="18"/>
              </w:rPr>
              <w:t>19,3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79</w:t>
            </w:r>
          </w:p>
        </w:tc>
        <w:tc>
          <w:tcPr>
            <w:tcW w:w="851" w:type="dxa"/>
            <w:vAlign w:val="bottom"/>
          </w:tcPr>
          <w:p w:rsidR="0014410E" w:rsidRPr="0014410E" w:rsidRDefault="0014410E">
            <w:pPr>
              <w:jc w:val="right"/>
              <w:rPr>
                <w:color w:val="000000"/>
                <w:sz w:val="18"/>
                <w:szCs w:val="18"/>
              </w:rPr>
            </w:pPr>
            <w:r w:rsidRPr="0014410E">
              <w:rPr>
                <w:color w:val="000000"/>
                <w:sz w:val="18"/>
                <w:szCs w:val="18"/>
              </w:rPr>
              <w:t>12,7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83</w:t>
            </w:r>
          </w:p>
        </w:tc>
        <w:tc>
          <w:tcPr>
            <w:tcW w:w="851" w:type="dxa"/>
            <w:vAlign w:val="bottom"/>
          </w:tcPr>
          <w:p w:rsidR="0014410E" w:rsidRPr="0014410E" w:rsidRDefault="0014410E">
            <w:pPr>
              <w:jc w:val="right"/>
              <w:rPr>
                <w:color w:val="000000"/>
                <w:sz w:val="18"/>
                <w:szCs w:val="18"/>
              </w:rPr>
            </w:pPr>
            <w:r w:rsidRPr="0014410E">
              <w:rPr>
                <w:color w:val="000000"/>
                <w:sz w:val="18"/>
                <w:szCs w:val="18"/>
              </w:rPr>
              <w:t>12,6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81</w:t>
            </w:r>
          </w:p>
        </w:tc>
        <w:tc>
          <w:tcPr>
            <w:tcW w:w="851" w:type="dxa"/>
            <w:vAlign w:val="bottom"/>
          </w:tcPr>
          <w:p w:rsidR="0014410E" w:rsidRPr="0014410E" w:rsidRDefault="0014410E">
            <w:pPr>
              <w:jc w:val="right"/>
              <w:rPr>
                <w:color w:val="000000"/>
                <w:sz w:val="18"/>
                <w:szCs w:val="18"/>
              </w:rPr>
            </w:pPr>
            <w:r w:rsidRPr="0014410E">
              <w:rPr>
                <w:color w:val="000000"/>
                <w:sz w:val="18"/>
                <w:szCs w:val="18"/>
              </w:rPr>
              <w:t>47,4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вк71</w:t>
            </w:r>
          </w:p>
        </w:tc>
        <w:tc>
          <w:tcPr>
            <w:tcW w:w="1559" w:type="dxa"/>
            <w:vAlign w:val="bottom"/>
          </w:tcPr>
          <w:p w:rsidR="0014410E" w:rsidRPr="0014410E" w:rsidRDefault="0014410E">
            <w:pPr>
              <w:rPr>
                <w:color w:val="000000"/>
                <w:sz w:val="18"/>
                <w:szCs w:val="18"/>
              </w:rPr>
            </w:pPr>
            <w:r w:rsidRPr="0014410E">
              <w:rPr>
                <w:color w:val="000000"/>
                <w:sz w:val="18"/>
                <w:szCs w:val="18"/>
              </w:rPr>
              <w:t>вк67</w:t>
            </w:r>
          </w:p>
        </w:tc>
        <w:tc>
          <w:tcPr>
            <w:tcW w:w="851" w:type="dxa"/>
            <w:vAlign w:val="bottom"/>
          </w:tcPr>
          <w:p w:rsidR="0014410E" w:rsidRPr="0014410E" w:rsidRDefault="0014410E">
            <w:pPr>
              <w:jc w:val="right"/>
              <w:rPr>
                <w:color w:val="000000"/>
                <w:sz w:val="18"/>
                <w:szCs w:val="18"/>
              </w:rPr>
            </w:pPr>
            <w:r w:rsidRPr="0014410E">
              <w:rPr>
                <w:color w:val="000000"/>
                <w:sz w:val="18"/>
                <w:szCs w:val="18"/>
              </w:rPr>
              <w:t>132,9</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14,85</w:t>
            </w:r>
          </w:p>
        </w:tc>
        <w:tc>
          <w:tcPr>
            <w:tcW w:w="992" w:type="dxa"/>
            <w:vAlign w:val="bottom"/>
          </w:tcPr>
          <w:p w:rsidR="0014410E" w:rsidRPr="0014410E" w:rsidRDefault="0014410E">
            <w:pPr>
              <w:jc w:val="right"/>
              <w:rPr>
                <w:color w:val="000000"/>
                <w:sz w:val="18"/>
                <w:szCs w:val="18"/>
              </w:rPr>
            </w:pPr>
            <w:r w:rsidRPr="0014410E">
              <w:rPr>
                <w:color w:val="000000"/>
                <w:sz w:val="18"/>
                <w:szCs w:val="18"/>
              </w:rPr>
              <w:t>0,17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вк71</w:t>
            </w:r>
          </w:p>
        </w:tc>
        <w:tc>
          <w:tcPr>
            <w:tcW w:w="1559" w:type="dxa"/>
            <w:vAlign w:val="bottom"/>
          </w:tcPr>
          <w:p w:rsidR="0014410E" w:rsidRPr="0014410E" w:rsidRDefault="0014410E">
            <w:pPr>
              <w:rPr>
                <w:color w:val="000000"/>
                <w:sz w:val="18"/>
                <w:szCs w:val="18"/>
              </w:rPr>
            </w:pPr>
            <w:r w:rsidRPr="0014410E">
              <w:rPr>
                <w:color w:val="000000"/>
                <w:sz w:val="18"/>
                <w:szCs w:val="18"/>
              </w:rPr>
              <w:t>вк70</w:t>
            </w:r>
          </w:p>
        </w:tc>
        <w:tc>
          <w:tcPr>
            <w:tcW w:w="851" w:type="dxa"/>
            <w:vAlign w:val="bottom"/>
          </w:tcPr>
          <w:p w:rsidR="0014410E" w:rsidRPr="0014410E" w:rsidRDefault="0014410E">
            <w:pPr>
              <w:jc w:val="right"/>
              <w:rPr>
                <w:color w:val="000000"/>
                <w:sz w:val="18"/>
                <w:szCs w:val="18"/>
              </w:rPr>
            </w:pPr>
            <w:r w:rsidRPr="0014410E">
              <w:rPr>
                <w:color w:val="000000"/>
                <w:sz w:val="18"/>
                <w:szCs w:val="18"/>
              </w:rPr>
              <w:t>24,7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-1,24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вк70</w:t>
            </w:r>
          </w:p>
        </w:tc>
        <w:tc>
          <w:tcPr>
            <w:tcW w:w="1559" w:type="dxa"/>
            <w:vAlign w:val="bottom"/>
          </w:tcPr>
          <w:p w:rsidR="0014410E" w:rsidRPr="0014410E" w:rsidRDefault="0014410E">
            <w:pPr>
              <w:rPr>
                <w:color w:val="000000"/>
                <w:sz w:val="18"/>
                <w:szCs w:val="18"/>
              </w:rPr>
            </w:pPr>
            <w:r w:rsidRPr="0014410E">
              <w:rPr>
                <w:color w:val="000000"/>
                <w:sz w:val="18"/>
                <w:szCs w:val="18"/>
              </w:rPr>
              <w:t>вк59</w:t>
            </w:r>
          </w:p>
        </w:tc>
        <w:tc>
          <w:tcPr>
            <w:tcW w:w="851" w:type="dxa"/>
            <w:vAlign w:val="bottom"/>
          </w:tcPr>
          <w:p w:rsidR="0014410E" w:rsidRPr="0014410E" w:rsidRDefault="0014410E">
            <w:pPr>
              <w:jc w:val="right"/>
              <w:rPr>
                <w:color w:val="000000"/>
                <w:sz w:val="18"/>
                <w:szCs w:val="18"/>
              </w:rPr>
            </w:pPr>
            <w:r w:rsidRPr="0014410E">
              <w:rPr>
                <w:color w:val="000000"/>
                <w:sz w:val="18"/>
                <w:szCs w:val="18"/>
              </w:rPr>
              <w:t>53,7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-1,27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106</w:t>
            </w:r>
          </w:p>
        </w:tc>
        <w:tc>
          <w:tcPr>
            <w:tcW w:w="851" w:type="dxa"/>
            <w:vAlign w:val="bottom"/>
          </w:tcPr>
          <w:p w:rsidR="0014410E" w:rsidRPr="0014410E" w:rsidRDefault="0014410E">
            <w:pPr>
              <w:jc w:val="right"/>
              <w:rPr>
                <w:color w:val="000000"/>
                <w:sz w:val="18"/>
                <w:szCs w:val="18"/>
              </w:rPr>
            </w:pPr>
            <w:r w:rsidRPr="0014410E">
              <w:rPr>
                <w:color w:val="000000"/>
                <w:sz w:val="18"/>
                <w:szCs w:val="18"/>
              </w:rPr>
              <w:t>28,1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вк72</w:t>
            </w:r>
          </w:p>
        </w:tc>
        <w:tc>
          <w:tcPr>
            <w:tcW w:w="1559" w:type="dxa"/>
            <w:vAlign w:val="bottom"/>
          </w:tcPr>
          <w:p w:rsidR="0014410E" w:rsidRPr="0014410E" w:rsidRDefault="0014410E">
            <w:pPr>
              <w:rPr>
                <w:color w:val="000000"/>
                <w:sz w:val="18"/>
                <w:szCs w:val="18"/>
              </w:rPr>
            </w:pPr>
            <w:r w:rsidRPr="0014410E">
              <w:rPr>
                <w:color w:val="000000"/>
                <w:sz w:val="18"/>
                <w:szCs w:val="18"/>
              </w:rPr>
              <w:t>вк71</w:t>
            </w:r>
          </w:p>
        </w:tc>
        <w:tc>
          <w:tcPr>
            <w:tcW w:w="851" w:type="dxa"/>
            <w:vAlign w:val="bottom"/>
          </w:tcPr>
          <w:p w:rsidR="0014410E" w:rsidRPr="0014410E" w:rsidRDefault="0014410E">
            <w:pPr>
              <w:jc w:val="right"/>
              <w:rPr>
                <w:color w:val="000000"/>
                <w:sz w:val="18"/>
                <w:szCs w:val="18"/>
              </w:rPr>
            </w:pPr>
            <w:r w:rsidRPr="0014410E">
              <w:rPr>
                <w:color w:val="000000"/>
                <w:sz w:val="18"/>
                <w:szCs w:val="18"/>
              </w:rPr>
              <w:t>32,4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-1,07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101</w:t>
            </w:r>
          </w:p>
        </w:tc>
        <w:tc>
          <w:tcPr>
            <w:tcW w:w="851" w:type="dxa"/>
            <w:vAlign w:val="bottom"/>
          </w:tcPr>
          <w:p w:rsidR="0014410E" w:rsidRPr="0014410E" w:rsidRDefault="0014410E">
            <w:pPr>
              <w:jc w:val="right"/>
              <w:rPr>
                <w:color w:val="000000"/>
                <w:sz w:val="18"/>
                <w:szCs w:val="18"/>
              </w:rPr>
            </w:pPr>
            <w:r w:rsidRPr="0014410E">
              <w:rPr>
                <w:color w:val="000000"/>
                <w:sz w:val="18"/>
                <w:szCs w:val="18"/>
              </w:rPr>
              <w:t>12,6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116</w:t>
            </w:r>
          </w:p>
        </w:tc>
        <w:tc>
          <w:tcPr>
            <w:tcW w:w="851" w:type="dxa"/>
            <w:vAlign w:val="bottom"/>
          </w:tcPr>
          <w:p w:rsidR="0014410E" w:rsidRPr="0014410E" w:rsidRDefault="0014410E">
            <w:pPr>
              <w:jc w:val="right"/>
              <w:rPr>
                <w:color w:val="000000"/>
                <w:sz w:val="18"/>
                <w:szCs w:val="18"/>
              </w:rPr>
            </w:pPr>
            <w:r w:rsidRPr="0014410E">
              <w:rPr>
                <w:color w:val="000000"/>
                <w:sz w:val="18"/>
                <w:szCs w:val="18"/>
              </w:rPr>
              <w:t>27,9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114</w:t>
            </w:r>
          </w:p>
        </w:tc>
        <w:tc>
          <w:tcPr>
            <w:tcW w:w="851" w:type="dxa"/>
            <w:vAlign w:val="bottom"/>
          </w:tcPr>
          <w:p w:rsidR="0014410E" w:rsidRPr="0014410E" w:rsidRDefault="0014410E">
            <w:pPr>
              <w:jc w:val="right"/>
              <w:rPr>
                <w:color w:val="000000"/>
                <w:sz w:val="18"/>
                <w:szCs w:val="18"/>
              </w:rPr>
            </w:pPr>
            <w:r w:rsidRPr="0014410E">
              <w:rPr>
                <w:color w:val="000000"/>
                <w:sz w:val="18"/>
                <w:szCs w:val="18"/>
              </w:rPr>
              <w:t>41,8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118</w:t>
            </w:r>
          </w:p>
        </w:tc>
        <w:tc>
          <w:tcPr>
            <w:tcW w:w="851" w:type="dxa"/>
            <w:vAlign w:val="bottom"/>
          </w:tcPr>
          <w:p w:rsidR="0014410E" w:rsidRPr="0014410E" w:rsidRDefault="0014410E">
            <w:pPr>
              <w:jc w:val="right"/>
              <w:rPr>
                <w:color w:val="000000"/>
                <w:sz w:val="18"/>
                <w:szCs w:val="18"/>
              </w:rPr>
            </w:pPr>
            <w:r w:rsidRPr="0014410E">
              <w:rPr>
                <w:color w:val="000000"/>
                <w:sz w:val="18"/>
                <w:szCs w:val="18"/>
              </w:rPr>
              <w:t>33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120</w:t>
            </w:r>
          </w:p>
        </w:tc>
        <w:tc>
          <w:tcPr>
            <w:tcW w:w="851" w:type="dxa"/>
            <w:vAlign w:val="bottom"/>
          </w:tcPr>
          <w:p w:rsidR="0014410E" w:rsidRPr="0014410E" w:rsidRDefault="0014410E">
            <w:pPr>
              <w:jc w:val="right"/>
              <w:rPr>
                <w:color w:val="000000"/>
                <w:sz w:val="18"/>
                <w:szCs w:val="18"/>
              </w:rPr>
            </w:pPr>
            <w:r w:rsidRPr="0014410E">
              <w:rPr>
                <w:color w:val="000000"/>
                <w:sz w:val="18"/>
                <w:szCs w:val="18"/>
              </w:rPr>
              <w:t>33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вк73</w:t>
            </w:r>
          </w:p>
        </w:tc>
        <w:tc>
          <w:tcPr>
            <w:tcW w:w="1559" w:type="dxa"/>
            <w:vAlign w:val="bottom"/>
          </w:tcPr>
          <w:p w:rsidR="0014410E" w:rsidRPr="0014410E" w:rsidRDefault="0014410E">
            <w:pPr>
              <w:rPr>
                <w:color w:val="000000"/>
                <w:sz w:val="18"/>
                <w:szCs w:val="18"/>
              </w:rPr>
            </w:pPr>
            <w:r w:rsidRPr="0014410E">
              <w:rPr>
                <w:color w:val="000000"/>
                <w:sz w:val="18"/>
                <w:szCs w:val="18"/>
              </w:rPr>
              <w:t>вк72</w:t>
            </w:r>
          </w:p>
        </w:tc>
        <w:tc>
          <w:tcPr>
            <w:tcW w:w="851" w:type="dxa"/>
            <w:vAlign w:val="bottom"/>
          </w:tcPr>
          <w:p w:rsidR="0014410E" w:rsidRPr="0014410E" w:rsidRDefault="0014410E">
            <w:pPr>
              <w:jc w:val="right"/>
              <w:rPr>
                <w:color w:val="000000"/>
                <w:sz w:val="18"/>
                <w:szCs w:val="18"/>
              </w:rPr>
            </w:pPr>
            <w:r w:rsidRPr="0014410E">
              <w:rPr>
                <w:color w:val="000000"/>
                <w:sz w:val="18"/>
                <w:szCs w:val="18"/>
              </w:rPr>
              <w:t>31,2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вк74</w:t>
            </w:r>
          </w:p>
        </w:tc>
        <w:tc>
          <w:tcPr>
            <w:tcW w:w="1559" w:type="dxa"/>
            <w:vAlign w:val="bottom"/>
          </w:tcPr>
          <w:p w:rsidR="0014410E" w:rsidRPr="0014410E" w:rsidRDefault="0014410E">
            <w:pPr>
              <w:rPr>
                <w:color w:val="000000"/>
                <w:sz w:val="18"/>
                <w:szCs w:val="18"/>
              </w:rPr>
            </w:pPr>
            <w:r w:rsidRPr="0014410E">
              <w:rPr>
                <w:color w:val="000000"/>
                <w:sz w:val="18"/>
                <w:szCs w:val="18"/>
              </w:rPr>
              <w:t>вк73</w:t>
            </w:r>
          </w:p>
        </w:tc>
        <w:tc>
          <w:tcPr>
            <w:tcW w:w="851" w:type="dxa"/>
            <w:vAlign w:val="bottom"/>
          </w:tcPr>
          <w:p w:rsidR="0014410E" w:rsidRPr="0014410E" w:rsidRDefault="0014410E">
            <w:pPr>
              <w:jc w:val="right"/>
              <w:rPr>
                <w:color w:val="000000"/>
                <w:sz w:val="18"/>
                <w:szCs w:val="18"/>
              </w:rPr>
            </w:pPr>
            <w:r w:rsidRPr="0014410E">
              <w:rPr>
                <w:color w:val="000000"/>
                <w:sz w:val="18"/>
                <w:szCs w:val="18"/>
              </w:rPr>
              <w:t>43,1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-0,92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вк74</w:t>
            </w:r>
          </w:p>
        </w:tc>
        <w:tc>
          <w:tcPr>
            <w:tcW w:w="1559" w:type="dxa"/>
            <w:vAlign w:val="bottom"/>
          </w:tcPr>
          <w:p w:rsidR="0014410E" w:rsidRPr="0014410E" w:rsidRDefault="0014410E">
            <w:pPr>
              <w:rPr>
                <w:color w:val="000000"/>
                <w:sz w:val="18"/>
                <w:szCs w:val="18"/>
              </w:rPr>
            </w:pPr>
            <w:r w:rsidRPr="0014410E">
              <w:rPr>
                <w:color w:val="000000"/>
                <w:sz w:val="18"/>
                <w:szCs w:val="18"/>
              </w:rPr>
              <w:t>вк75</w:t>
            </w:r>
          </w:p>
        </w:tc>
        <w:tc>
          <w:tcPr>
            <w:tcW w:w="851" w:type="dxa"/>
            <w:vAlign w:val="bottom"/>
          </w:tcPr>
          <w:p w:rsidR="0014410E" w:rsidRPr="0014410E" w:rsidRDefault="0014410E">
            <w:pPr>
              <w:jc w:val="right"/>
              <w:rPr>
                <w:color w:val="000000"/>
                <w:sz w:val="18"/>
                <w:szCs w:val="18"/>
              </w:rPr>
            </w:pPr>
            <w:r w:rsidRPr="0014410E">
              <w:rPr>
                <w:color w:val="000000"/>
                <w:sz w:val="18"/>
                <w:szCs w:val="18"/>
              </w:rPr>
              <w:t>26,4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0,86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8,4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14,85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17,9</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14,84</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10,9</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16,8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вк67</w:t>
            </w:r>
          </w:p>
        </w:tc>
        <w:tc>
          <w:tcPr>
            <w:tcW w:w="1559" w:type="dxa"/>
            <w:vAlign w:val="bottom"/>
          </w:tcPr>
          <w:p w:rsidR="0014410E" w:rsidRPr="0014410E" w:rsidRDefault="0014410E">
            <w:pPr>
              <w:rPr>
                <w:color w:val="000000"/>
                <w:sz w:val="18"/>
                <w:szCs w:val="18"/>
              </w:rPr>
            </w:pPr>
            <w:r w:rsidRPr="0014410E">
              <w:rPr>
                <w:color w:val="000000"/>
                <w:sz w:val="18"/>
                <w:szCs w:val="18"/>
              </w:rPr>
              <w:t>вк68</w:t>
            </w:r>
          </w:p>
        </w:tc>
        <w:tc>
          <w:tcPr>
            <w:tcW w:w="851" w:type="dxa"/>
            <w:vAlign w:val="bottom"/>
          </w:tcPr>
          <w:p w:rsidR="0014410E" w:rsidRPr="0014410E" w:rsidRDefault="0014410E">
            <w:pPr>
              <w:jc w:val="right"/>
              <w:rPr>
                <w:color w:val="000000"/>
                <w:sz w:val="18"/>
                <w:szCs w:val="18"/>
              </w:rPr>
            </w:pPr>
            <w:r w:rsidRPr="0014410E">
              <w:rPr>
                <w:color w:val="000000"/>
                <w:sz w:val="18"/>
                <w:szCs w:val="18"/>
              </w:rPr>
              <w:t>21,6</w:t>
            </w:r>
          </w:p>
        </w:tc>
        <w:tc>
          <w:tcPr>
            <w:tcW w:w="725" w:type="dxa"/>
            <w:vAlign w:val="bottom"/>
          </w:tcPr>
          <w:p w:rsidR="0014410E" w:rsidRPr="0014410E" w:rsidRDefault="0014410E">
            <w:pPr>
              <w:jc w:val="right"/>
              <w:rPr>
                <w:color w:val="000000"/>
                <w:sz w:val="18"/>
                <w:szCs w:val="18"/>
              </w:rPr>
            </w:pPr>
            <w:r w:rsidRPr="0014410E">
              <w:rPr>
                <w:color w:val="000000"/>
                <w:sz w:val="18"/>
                <w:szCs w:val="18"/>
              </w:rPr>
              <w:t>34</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14,85</w:t>
            </w:r>
          </w:p>
        </w:tc>
        <w:tc>
          <w:tcPr>
            <w:tcW w:w="992" w:type="dxa"/>
            <w:vAlign w:val="bottom"/>
          </w:tcPr>
          <w:p w:rsidR="0014410E" w:rsidRPr="0014410E" w:rsidRDefault="0014410E">
            <w:pPr>
              <w:jc w:val="right"/>
              <w:rPr>
                <w:color w:val="000000"/>
                <w:sz w:val="18"/>
                <w:szCs w:val="18"/>
              </w:rPr>
            </w:pPr>
            <w:r w:rsidRPr="0014410E">
              <w:rPr>
                <w:color w:val="000000"/>
                <w:sz w:val="18"/>
                <w:szCs w:val="18"/>
              </w:rPr>
              <w:t>0,09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вк68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28,6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122</w:t>
            </w:r>
          </w:p>
        </w:tc>
        <w:tc>
          <w:tcPr>
            <w:tcW w:w="851" w:type="dxa"/>
            <w:vAlign w:val="bottom"/>
          </w:tcPr>
          <w:p w:rsidR="0014410E" w:rsidRPr="0014410E" w:rsidRDefault="0014410E">
            <w:pPr>
              <w:jc w:val="right"/>
              <w:rPr>
                <w:color w:val="000000"/>
                <w:sz w:val="18"/>
                <w:szCs w:val="18"/>
              </w:rPr>
            </w:pPr>
            <w:r w:rsidRPr="0014410E">
              <w:rPr>
                <w:color w:val="000000"/>
                <w:sz w:val="18"/>
                <w:szCs w:val="18"/>
              </w:rPr>
              <w:t>32,3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124</w:t>
            </w:r>
          </w:p>
        </w:tc>
        <w:tc>
          <w:tcPr>
            <w:tcW w:w="851" w:type="dxa"/>
            <w:vAlign w:val="bottom"/>
          </w:tcPr>
          <w:p w:rsidR="0014410E" w:rsidRPr="0014410E" w:rsidRDefault="0014410E">
            <w:pPr>
              <w:jc w:val="right"/>
              <w:rPr>
                <w:color w:val="000000"/>
                <w:sz w:val="18"/>
                <w:szCs w:val="18"/>
              </w:rPr>
            </w:pPr>
            <w:r w:rsidRPr="0014410E">
              <w:rPr>
                <w:color w:val="000000"/>
                <w:sz w:val="18"/>
                <w:szCs w:val="18"/>
              </w:rPr>
              <w:t>27,4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111</w:t>
            </w:r>
          </w:p>
        </w:tc>
        <w:tc>
          <w:tcPr>
            <w:tcW w:w="851" w:type="dxa"/>
            <w:vAlign w:val="bottom"/>
          </w:tcPr>
          <w:p w:rsidR="0014410E" w:rsidRPr="0014410E" w:rsidRDefault="0014410E">
            <w:pPr>
              <w:jc w:val="right"/>
              <w:rPr>
                <w:color w:val="000000"/>
                <w:sz w:val="18"/>
                <w:szCs w:val="18"/>
              </w:rPr>
            </w:pPr>
            <w:r w:rsidRPr="0014410E">
              <w:rPr>
                <w:color w:val="000000"/>
                <w:sz w:val="18"/>
                <w:szCs w:val="18"/>
              </w:rPr>
              <w:t>12,6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126</w:t>
            </w:r>
          </w:p>
        </w:tc>
        <w:tc>
          <w:tcPr>
            <w:tcW w:w="851" w:type="dxa"/>
            <w:vAlign w:val="bottom"/>
          </w:tcPr>
          <w:p w:rsidR="0014410E" w:rsidRPr="0014410E" w:rsidRDefault="0014410E">
            <w:pPr>
              <w:jc w:val="right"/>
              <w:rPr>
                <w:color w:val="000000"/>
                <w:sz w:val="18"/>
                <w:szCs w:val="18"/>
              </w:rPr>
            </w:pPr>
            <w:r w:rsidRPr="0014410E">
              <w:rPr>
                <w:color w:val="000000"/>
                <w:sz w:val="18"/>
                <w:szCs w:val="18"/>
              </w:rPr>
              <w:t>28,9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113</w:t>
            </w:r>
          </w:p>
        </w:tc>
        <w:tc>
          <w:tcPr>
            <w:tcW w:w="851" w:type="dxa"/>
            <w:vAlign w:val="bottom"/>
          </w:tcPr>
          <w:p w:rsidR="0014410E" w:rsidRPr="0014410E" w:rsidRDefault="0014410E">
            <w:pPr>
              <w:jc w:val="right"/>
              <w:rPr>
                <w:color w:val="000000"/>
                <w:sz w:val="18"/>
                <w:szCs w:val="18"/>
              </w:rPr>
            </w:pPr>
            <w:r w:rsidRPr="0014410E">
              <w:rPr>
                <w:color w:val="000000"/>
                <w:sz w:val="18"/>
                <w:szCs w:val="18"/>
              </w:rPr>
              <w:t>14,9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128</w:t>
            </w:r>
          </w:p>
        </w:tc>
        <w:tc>
          <w:tcPr>
            <w:tcW w:w="851" w:type="dxa"/>
            <w:vAlign w:val="bottom"/>
          </w:tcPr>
          <w:p w:rsidR="0014410E" w:rsidRPr="0014410E" w:rsidRDefault="0014410E">
            <w:pPr>
              <w:jc w:val="right"/>
              <w:rPr>
                <w:color w:val="000000"/>
                <w:sz w:val="18"/>
                <w:szCs w:val="18"/>
              </w:rPr>
            </w:pPr>
            <w:r w:rsidRPr="0014410E">
              <w:rPr>
                <w:color w:val="000000"/>
                <w:sz w:val="18"/>
                <w:szCs w:val="18"/>
              </w:rPr>
              <w:t>29,2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137</w:t>
            </w:r>
          </w:p>
        </w:tc>
        <w:tc>
          <w:tcPr>
            <w:tcW w:w="851" w:type="dxa"/>
            <w:vAlign w:val="bottom"/>
          </w:tcPr>
          <w:p w:rsidR="0014410E" w:rsidRPr="0014410E" w:rsidRDefault="0014410E">
            <w:pPr>
              <w:jc w:val="right"/>
              <w:rPr>
                <w:color w:val="000000"/>
                <w:sz w:val="18"/>
                <w:szCs w:val="18"/>
              </w:rPr>
            </w:pPr>
            <w:r w:rsidRPr="0014410E">
              <w:rPr>
                <w:color w:val="000000"/>
                <w:sz w:val="18"/>
                <w:szCs w:val="18"/>
              </w:rPr>
              <w:t>13,2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139</w:t>
            </w:r>
          </w:p>
        </w:tc>
        <w:tc>
          <w:tcPr>
            <w:tcW w:w="851" w:type="dxa"/>
            <w:vAlign w:val="bottom"/>
          </w:tcPr>
          <w:p w:rsidR="0014410E" w:rsidRPr="0014410E" w:rsidRDefault="0014410E">
            <w:pPr>
              <w:jc w:val="right"/>
              <w:rPr>
                <w:color w:val="000000"/>
                <w:sz w:val="18"/>
                <w:szCs w:val="18"/>
              </w:rPr>
            </w:pPr>
            <w:r w:rsidRPr="0014410E">
              <w:rPr>
                <w:color w:val="000000"/>
                <w:sz w:val="18"/>
                <w:szCs w:val="18"/>
              </w:rPr>
              <w:t>14,3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0,07</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14,83</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вк83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140</w:t>
            </w:r>
          </w:p>
        </w:tc>
        <w:tc>
          <w:tcPr>
            <w:tcW w:w="851" w:type="dxa"/>
            <w:vAlign w:val="bottom"/>
          </w:tcPr>
          <w:p w:rsidR="0014410E" w:rsidRPr="0014410E" w:rsidRDefault="0014410E">
            <w:pPr>
              <w:jc w:val="right"/>
              <w:rPr>
                <w:color w:val="000000"/>
                <w:sz w:val="18"/>
                <w:szCs w:val="18"/>
              </w:rPr>
            </w:pPr>
            <w:r w:rsidRPr="0014410E">
              <w:rPr>
                <w:color w:val="000000"/>
                <w:sz w:val="18"/>
                <w:szCs w:val="18"/>
              </w:rPr>
              <w:t>15,5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152</w:t>
            </w:r>
          </w:p>
        </w:tc>
        <w:tc>
          <w:tcPr>
            <w:tcW w:w="851" w:type="dxa"/>
            <w:vAlign w:val="bottom"/>
          </w:tcPr>
          <w:p w:rsidR="0014410E" w:rsidRPr="0014410E" w:rsidRDefault="0014410E">
            <w:pPr>
              <w:jc w:val="right"/>
              <w:rPr>
                <w:color w:val="000000"/>
                <w:sz w:val="18"/>
                <w:szCs w:val="18"/>
              </w:rPr>
            </w:pPr>
            <w:r w:rsidRPr="0014410E">
              <w:rPr>
                <w:color w:val="000000"/>
                <w:sz w:val="18"/>
                <w:szCs w:val="18"/>
              </w:rPr>
              <w:t>16,4</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18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150</w:t>
            </w:r>
          </w:p>
        </w:tc>
        <w:tc>
          <w:tcPr>
            <w:tcW w:w="851" w:type="dxa"/>
            <w:vAlign w:val="bottom"/>
          </w:tcPr>
          <w:p w:rsidR="0014410E" w:rsidRPr="0014410E" w:rsidRDefault="0014410E">
            <w:pPr>
              <w:jc w:val="right"/>
              <w:rPr>
                <w:color w:val="000000"/>
                <w:sz w:val="18"/>
                <w:szCs w:val="18"/>
              </w:rPr>
            </w:pPr>
            <w:r w:rsidRPr="0014410E">
              <w:rPr>
                <w:color w:val="000000"/>
                <w:sz w:val="18"/>
                <w:szCs w:val="18"/>
              </w:rPr>
              <w:t>21,4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вк84</w:t>
            </w:r>
          </w:p>
        </w:tc>
        <w:tc>
          <w:tcPr>
            <w:tcW w:w="1559" w:type="dxa"/>
            <w:vAlign w:val="bottom"/>
          </w:tcPr>
          <w:p w:rsidR="0014410E" w:rsidRPr="0014410E" w:rsidRDefault="0014410E">
            <w:pPr>
              <w:rPr>
                <w:color w:val="000000"/>
                <w:sz w:val="18"/>
                <w:szCs w:val="18"/>
              </w:rPr>
            </w:pPr>
            <w:r w:rsidRPr="0014410E">
              <w:rPr>
                <w:color w:val="000000"/>
                <w:sz w:val="18"/>
                <w:szCs w:val="18"/>
              </w:rPr>
              <w:t>вк85</w:t>
            </w:r>
          </w:p>
        </w:tc>
        <w:tc>
          <w:tcPr>
            <w:tcW w:w="851" w:type="dxa"/>
            <w:vAlign w:val="bottom"/>
          </w:tcPr>
          <w:p w:rsidR="0014410E" w:rsidRPr="0014410E" w:rsidRDefault="0014410E">
            <w:pPr>
              <w:jc w:val="right"/>
              <w:rPr>
                <w:color w:val="000000"/>
                <w:sz w:val="18"/>
                <w:szCs w:val="18"/>
              </w:rPr>
            </w:pPr>
            <w:r w:rsidRPr="0014410E">
              <w:rPr>
                <w:color w:val="000000"/>
                <w:sz w:val="18"/>
                <w:szCs w:val="18"/>
              </w:rPr>
              <w:t>97,1</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вк83</w:t>
            </w:r>
          </w:p>
        </w:tc>
        <w:tc>
          <w:tcPr>
            <w:tcW w:w="1559" w:type="dxa"/>
            <w:vAlign w:val="bottom"/>
          </w:tcPr>
          <w:p w:rsidR="0014410E" w:rsidRPr="0014410E" w:rsidRDefault="0014410E">
            <w:pPr>
              <w:rPr>
                <w:color w:val="000000"/>
                <w:sz w:val="18"/>
                <w:szCs w:val="18"/>
              </w:rPr>
            </w:pPr>
            <w:r w:rsidRPr="0014410E">
              <w:rPr>
                <w:color w:val="000000"/>
                <w:sz w:val="18"/>
                <w:szCs w:val="18"/>
              </w:rPr>
              <w:t>вк82</w:t>
            </w:r>
          </w:p>
        </w:tc>
        <w:tc>
          <w:tcPr>
            <w:tcW w:w="851" w:type="dxa"/>
            <w:vAlign w:val="bottom"/>
          </w:tcPr>
          <w:p w:rsidR="0014410E" w:rsidRPr="0014410E" w:rsidRDefault="0014410E">
            <w:pPr>
              <w:jc w:val="right"/>
              <w:rPr>
                <w:color w:val="000000"/>
                <w:sz w:val="18"/>
                <w:szCs w:val="18"/>
              </w:rPr>
            </w:pPr>
            <w:r w:rsidRPr="0014410E">
              <w:rPr>
                <w:color w:val="000000"/>
                <w:sz w:val="18"/>
                <w:szCs w:val="18"/>
              </w:rPr>
              <w:t>56,7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-0,39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вк82</w:t>
            </w:r>
          </w:p>
        </w:tc>
        <w:tc>
          <w:tcPr>
            <w:tcW w:w="1559" w:type="dxa"/>
            <w:vAlign w:val="bottom"/>
          </w:tcPr>
          <w:p w:rsidR="0014410E" w:rsidRPr="0014410E" w:rsidRDefault="0014410E">
            <w:pPr>
              <w:rPr>
                <w:color w:val="000000"/>
                <w:sz w:val="18"/>
                <w:szCs w:val="18"/>
              </w:rPr>
            </w:pPr>
            <w:r w:rsidRPr="0014410E">
              <w:rPr>
                <w:color w:val="000000"/>
                <w:sz w:val="18"/>
                <w:szCs w:val="18"/>
              </w:rPr>
              <w:t>вк81</w:t>
            </w:r>
          </w:p>
        </w:tc>
        <w:tc>
          <w:tcPr>
            <w:tcW w:w="851" w:type="dxa"/>
            <w:vAlign w:val="bottom"/>
          </w:tcPr>
          <w:p w:rsidR="0014410E" w:rsidRPr="0014410E" w:rsidRDefault="0014410E">
            <w:pPr>
              <w:jc w:val="right"/>
              <w:rPr>
                <w:color w:val="000000"/>
                <w:sz w:val="18"/>
                <w:szCs w:val="18"/>
              </w:rPr>
            </w:pPr>
            <w:r w:rsidRPr="0014410E">
              <w:rPr>
                <w:color w:val="000000"/>
                <w:sz w:val="18"/>
                <w:szCs w:val="18"/>
              </w:rPr>
              <w:t>32,8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-0,45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вк81</w:t>
            </w:r>
          </w:p>
        </w:tc>
        <w:tc>
          <w:tcPr>
            <w:tcW w:w="1559" w:type="dxa"/>
            <w:vAlign w:val="bottom"/>
          </w:tcPr>
          <w:p w:rsidR="0014410E" w:rsidRPr="0014410E" w:rsidRDefault="0014410E">
            <w:pPr>
              <w:rPr>
                <w:color w:val="000000"/>
                <w:sz w:val="18"/>
                <w:szCs w:val="18"/>
              </w:rPr>
            </w:pPr>
            <w:r w:rsidRPr="0014410E">
              <w:rPr>
                <w:color w:val="000000"/>
                <w:sz w:val="18"/>
                <w:szCs w:val="18"/>
              </w:rPr>
              <w:t>вк80</w:t>
            </w:r>
          </w:p>
        </w:tc>
        <w:tc>
          <w:tcPr>
            <w:tcW w:w="851" w:type="dxa"/>
            <w:vAlign w:val="bottom"/>
          </w:tcPr>
          <w:p w:rsidR="0014410E" w:rsidRPr="0014410E" w:rsidRDefault="0014410E">
            <w:pPr>
              <w:jc w:val="right"/>
              <w:rPr>
                <w:color w:val="000000"/>
                <w:sz w:val="18"/>
                <w:szCs w:val="18"/>
              </w:rPr>
            </w:pPr>
            <w:r w:rsidRPr="0014410E">
              <w:rPr>
                <w:color w:val="000000"/>
                <w:sz w:val="18"/>
                <w:szCs w:val="18"/>
              </w:rPr>
              <w:t>68,2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-0,57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вк80</w:t>
            </w:r>
          </w:p>
        </w:tc>
        <w:tc>
          <w:tcPr>
            <w:tcW w:w="1559" w:type="dxa"/>
            <w:vAlign w:val="bottom"/>
          </w:tcPr>
          <w:p w:rsidR="0014410E" w:rsidRPr="0014410E" w:rsidRDefault="0014410E">
            <w:pPr>
              <w:rPr>
                <w:color w:val="000000"/>
                <w:sz w:val="18"/>
                <w:szCs w:val="18"/>
              </w:rPr>
            </w:pPr>
            <w:r w:rsidRPr="0014410E">
              <w:rPr>
                <w:color w:val="000000"/>
                <w:sz w:val="18"/>
                <w:szCs w:val="18"/>
              </w:rPr>
              <w:t>вк79</w:t>
            </w:r>
          </w:p>
        </w:tc>
        <w:tc>
          <w:tcPr>
            <w:tcW w:w="851" w:type="dxa"/>
            <w:vAlign w:val="bottom"/>
          </w:tcPr>
          <w:p w:rsidR="0014410E" w:rsidRPr="0014410E" w:rsidRDefault="0014410E">
            <w:pPr>
              <w:jc w:val="right"/>
              <w:rPr>
                <w:color w:val="000000"/>
                <w:sz w:val="18"/>
                <w:szCs w:val="18"/>
              </w:rPr>
            </w:pPr>
            <w:r w:rsidRPr="0014410E">
              <w:rPr>
                <w:color w:val="000000"/>
                <w:sz w:val="18"/>
                <w:szCs w:val="18"/>
              </w:rPr>
              <w:t>22,9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-0,62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вк79</w:t>
            </w:r>
          </w:p>
        </w:tc>
        <w:tc>
          <w:tcPr>
            <w:tcW w:w="1559" w:type="dxa"/>
            <w:vAlign w:val="bottom"/>
          </w:tcPr>
          <w:p w:rsidR="0014410E" w:rsidRPr="0014410E" w:rsidRDefault="0014410E">
            <w:pPr>
              <w:rPr>
                <w:color w:val="000000"/>
                <w:sz w:val="18"/>
                <w:szCs w:val="18"/>
              </w:rPr>
            </w:pPr>
            <w:r w:rsidRPr="0014410E">
              <w:rPr>
                <w:color w:val="000000"/>
                <w:sz w:val="18"/>
                <w:szCs w:val="18"/>
              </w:rPr>
              <w:t>вк78</w:t>
            </w:r>
          </w:p>
        </w:tc>
        <w:tc>
          <w:tcPr>
            <w:tcW w:w="851" w:type="dxa"/>
            <w:vAlign w:val="bottom"/>
          </w:tcPr>
          <w:p w:rsidR="0014410E" w:rsidRPr="0014410E" w:rsidRDefault="0014410E">
            <w:pPr>
              <w:jc w:val="right"/>
              <w:rPr>
                <w:color w:val="000000"/>
                <w:sz w:val="18"/>
                <w:szCs w:val="18"/>
              </w:rPr>
            </w:pPr>
            <w:r w:rsidRPr="0014410E">
              <w:rPr>
                <w:color w:val="000000"/>
                <w:sz w:val="18"/>
                <w:szCs w:val="18"/>
              </w:rPr>
              <w:t>29,8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-0,72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вк78</w:t>
            </w:r>
          </w:p>
        </w:tc>
        <w:tc>
          <w:tcPr>
            <w:tcW w:w="1559" w:type="dxa"/>
            <w:vAlign w:val="bottom"/>
          </w:tcPr>
          <w:p w:rsidR="0014410E" w:rsidRPr="0014410E" w:rsidRDefault="0014410E">
            <w:pPr>
              <w:rPr>
                <w:color w:val="000000"/>
                <w:sz w:val="18"/>
                <w:szCs w:val="18"/>
              </w:rPr>
            </w:pPr>
            <w:r w:rsidRPr="0014410E">
              <w:rPr>
                <w:color w:val="000000"/>
                <w:sz w:val="18"/>
                <w:szCs w:val="18"/>
              </w:rPr>
              <w:t>вк77</w:t>
            </w:r>
          </w:p>
        </w:tc>
        <w:tc>
          <w:tcPr>
            <w:tcW w:w="851" w:type="dxa"/>
            <w:vAlign w:val="bottom"/>
          </w:tcPr>
          <w:p w:rsidR="0014410E" w:rsidRPr="0014410E" w:rsidRDefault="0014410E">
            <w:pPr>
              <w:jc w:val="right"/>
              <w:rPr>
                <w:color w:val="000000"/>
                <w:sz w:val="18"/>
                <w:szCs w:val="18"/>
              </w:rPr>
            </w:pPr>
            <w:r w:rsidRPr="0014410E">
              <w:rPr>
                <w:color w:val="000000"/>
                <w:sz w:val="18"/>
                <w:szCs w:val="18"/>
              </w:rPr>
              <w:t>44,5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-0,75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вк77</w:t>
            </w:r>
          </w:p>
        </w:tc>
        <w:tc>
          <w:tcPr>
            <w:tcW w:w="1559" w:type="dxa"/>
            <w:vAlign w:val="bottom"/>
          </w:tcPr>
          <w:p w:rsidR="0014410E" w:rsidRPr="0014410E" w:rsidRDefault="0014410E">
            <w:pPr>
              <w:rPr>
                <w:color w:val="000000"/>
                <w:sz w:val="18"/>
                <w:szCs w:val="18"/>
              </w:rPr>
            </w:pPr>
            <w:r w:rsidRPr="0014410E">
              <w:rPr>
                <w:color w:val="000000"/>
                <w:sz w:val="18"/>
                <w:szCs w:val="18"/>
              </w:rPr>
              <w:t>вк76</w:t>
            </w:r>
          </w:p>
        </w:tc>
        <w:tc>
          <w:tcPr>
            <w:tcW w:w="851" w:type="dxa"/>
            <w:vAlign w:val="bottom"/>
          </w:tcPr>
          <w:p w:rsidR="0014410E" w:rsidRPr="0014410E" w:rsidRDefault="0014410E">
            <w:pPr>
              <w:jc w:val="right"/>
              <w:rPr>
                <w:color w:val="000000"/>
                <w:sz w:val="18"/>
                <w:szCs w:val="18"/>
              </w:rPr>
            </w:pPr>
            <w:r w:rsidRPr="0014410E">
              <w:rPr>
                <w:color w:val="000000"/>
                <w:sz w:val="18"/>
                <w:szCs w:val="18"/>
              </w:rPr>
              <w:t>41,4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-0,77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вк76</w:t>
            </w:r>
          </w:p>
        </w:tc>
        <w:tc>
          <w:tcPr>
            <w:tcW w:w="1559" w:type="dxa"/>
            <w:vAlign w:val="bottom"/>
          </w:tcPr>
          <w:p w:rsidR="0014410E" w:rsidRPr="0014410E" w:rsidRDefault="0014410E">
            <w:pPr>
              <w:rPr>
                <w:color w:val="000000"/>
                <w:sz w:val="18"/>
                <w:szCs w:val="18"/>
              </w:rPr>
            </w:pPr>
            <w:r w:rsidRPr="0014410E">
              <w:rPr>
                <w:color w:val="000000"/>
                <w:sz w:val="18"/>
                <w:szCs w:val="18"/>
              </w:rPr>
              <w:t>вк75</w:t>
            </w:r>
          </w:p>
        </w:tc>
        <w:tc>
          <w:tcPr>
            <w:tcW w:w="851" w:type="dxa"/>
            <w:vAlign w:val="bottom"/>
          </w:tcPr>
          <w:p w:rsidR="0014410E" w:rsidRPr="0014410E" w:rsidRDefault="0014410E">
            <w:pPr>
              <w:jc w:val="right"/>
              <w:rPr>
                <w:color w:val="000000"/>
                <w:sz w:val="18"/>
                <w:szCs w:val="18"/>
              </w:rPr>
            </w:pPr>
            <w:r w:rsidRPr="0014410E">
              <w:rPr>
                <w:color w:val="000000"/>
                <w:sz w:val="18"/>
                <w:szCs w:val="18"/>
              </w:rPr>
              <w:t>18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-0,81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117</w:t>
            </w:r>
          </w:p>
        </w:tc>
        <w:tc>
          <w:tcPr>
            <w:tcW w:w="851" w:type="dxa"/>
            <w:vAlign w:val="bottom"/>
          </w:tcPr>
          <w:p w:rsidR="0014410E" w:rsidRPr="0014410E" w:rsidRDefault="0014410E">
            <w:pPr>
              <w:jc w:val="right"/>
              <w:rPr>
                <w:color w:val="000000"/>
                <w:sz w:val="18"/>
                <w:szCs w:val="18"/>
              </w:rPr>
            </w:pPr>
            <w:r w:rsidRPr="0014410E">
              <w:rPr>
                <w:color w:val="000000"/>
                <w:sz w:val="18"/>
                <w:szCs w:val="18"/>
              </w:rPr>
              <w:t>10,6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123</w:t>
            </w:r>
          </w:p>
        </w:tc>
        <w:tc>
          <w:tcPr>
            <w:tcW w:w="851" w:type="dxa"/>
            <w:vAlign w:val="bottom"/>
          </w:tcPr>
          <w:p w:rsidR="0014410E" w:rsidRPr="0014410E" w:rsidRDefault="0014410E">
            <w:pPr>
              <w:jc w:val="right"/>
              <w:rPr>
                <w:color w:val="000000"/>
                <w:sz w:val="18"/>
                <w:szCs w:val="18"/>
              </w:rPr>
            </w:pPr>
            <w:r w:rsidRPr="0014410E">
              <w:rPr>
                <w:color w:val="000000"/>
                <w:sz w:val="18"/>
                <w:szCs w:val="18"/>
              </w:rPr>
              <w:t>13,1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138</w:t>
            </w:r>
          </w:p>
        </w:tc>
        <w:tc>
          <w:tcPr>
            <w:tcW w:w="851" w:type="dxa"/>
            <w:vAlign w:val="bottom"/>
          </w:tcPr>
          <w:p w:rsidR="0014410E" w:rsidRPr="0014410E" w:rsidRDefault="0014410E">
            <w:pPr>
              <w:jc w:val="right"/>
              <w:rPr>
                <w:color w:val="000000"/>
                <w:sz w:val="18"/>
                <w:szCs w:val="18"/>
              </w:rPr>
            </w:pPr>
            <w:r w:rsidRPr="0014410E">
              <w:rPr>
                <w:color w:val="000000"/>
                <w:sz w:val="18"/>
                <w:szCs w:val="18"/>
              </w:rPr>
              <w:t>9,9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14,87</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129</w:t>
            </w:r>
          </w:p>
        </w:tc>
        <w:tc>
          <w:tcPr>
            <w:tcW w:w="851" w:type="dxa"/>
            <w:vAlign w:val="bottom"/>
          </w:tcPr>
          <w:p w:rsidR="0014410E" w:rsidRPr="0014410E" w:rsidRDefault="0014410E">
            <w:pPr>
              <w:jc w:val="right"/>
              <w:rPr>
                <w:color w:val="000000"/>
                <w:sz w:val="18"/>
                <w:szCs w:val="18"/>
              </w:rPr>
            </w:pPr>
            <w:r w:rsidRPr="0014410E">
              <w:rPr>
                <w:color w:val="000000"/>
                <w:sz w:val="18"/>
                <w:szCs w:val="18"/>
              </w:rPr>
              <w:t>15,2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138</w:t>
            </w:r>
          </w:p>
        </w:tc>
        <w:tc>
          <w:tcPr>
            <w:tcW w:w="851" w:type="dxa"/>
            <w:vAlign w:val="bottom"/>
          </w:tcPr>
          <w:p w:rsidR="0014410E" w:rsidRPr="0014410E" w:rsidRDefault="0014410E">
            <w:pPr>
              <w:jc w:val="right"/>
              <w:rPr>
                <w:color w:val="000000"/>
                <w:sz w:val="18"/>
                <w:szCs w:val="18"/>
              </w:rPr>
            </w:pPr>
            <w:r w:rsidRPr="0014410E">
              <w:rPr>
                <w:color w:val="000000"/>
                <w:sz w:val="18"/>
                <w:szCs w:val="18"/>
              </w:rPr>
              <w:t>35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вк79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140</w:t>
            </w:r>
          </w:p>
        </w:tc>
        <w:tc>
          <w:tcPr>
            <w:tcW w:w="851" w:type="dxa"/>
            <w:vAlign w:val="bottom"/>
          </w:tcPr>
          <w:p w:rsidR="0014410E" w:rsidRPr="0014410E" w:rsidRDefault="0014410E">
            <w:pPr>
              <w:jc w:val="right"/>
              <w:rPr>
                <w:color w:val="000000"/>
                <w:sz w:val="18"/>
                <w:szCs w:val="18"/>
              </w:rPr>
            </w:pPr>
            <w:r w:rsidRPr="0014410E">
              <w:rPr>
                <w:color w:val="000000"/>
                <w:sz w:val="18"/>
                <w:szCs w:val="18"/>
              </w:rPr>
              <w:t>32,6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144</w:t>
            </w:r>
          </w:p>
        </w:tc>
        <w:tc>
          <w:tcPr>
            <w:tcW w:w="851" w:type="dxa"/>
            <w:vAlign w:val="bottom"/>
          </w:tcPr>
          <w:p w:rsidR="0014410E" w:rsidRPr="0014410E" w:rsidRDefault="0014410E">
            <w:pPr>
              <w:jc w:val="right"/>
              <w:rPr>
                <w:color w:val="000000"/>
                <w:sz w:val="18"/>
                <w:szCs w:val="18"/>
              </w:rPr>
            </w:pPr>
            <w:r w:rsidRPr="0014410E">
              <w:rPr>
                <w:color w:val="000000"/>
                <w:sz w:val="18"/>
                <w:szCs w:val="18"/>
              </w:rPr>
              <w:t>31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вк97</w:t>
            </w:r>
          </w:p>
        </w:tc>
        <w:tc>
          <w:tcPr>
            <w:tcW w:w="1559" w:type="dxa"/>
            <w:vAlign w:val="bottom"/>
          </w:tcPr>
          <w:p w:rsidR="0014410E" w:rsidRPr="0014410E" w:rsidRDefault="0014410E">
            <w:pPr>
              <w:rPr>
                <w:color w:val="000000"/>
                <w:sz w:val="18"/>
                <w:szCs w:val="18"/>
              </w:rPr>
            </w:pPr>
            <w:r w:rsidRPr="0014410E">
              <w:rPr>
                <w:color w:val="000000"/>
                <w:sz w:val="18"/>
                <w:szCs w:val="18"/>
              </w:rPr>
              <w:t>вк86</w:t>
            </w:r>
          </w:p>
        </w:tc>
        <w:tc>
          <w:tcPr>
            <w:tcW w:w="851" w:type="dxa"/>
            <w:vAlign w:val="bottom"/>
          </w:tcPr>
          <w:p w:rsidR="0014410E" w:rsidRPr="0014410E" w:rsidRDefault="0014410E">
            <w:pPr>
              <w:jc w:val="right"/>
              <w:rPr>
                <w:color w:val="000000"/>
                <w:sz w:val="18"/>
                <w:szCs w:val="18"/>
              </w:rPr>
            </w:pPr>
            <w:r w:rsidRPr="0014410E">
              <w:rPr>
                <w:color w:val="000000"/>
                <w:sz w:val="18"/>
                <w:szCs w:val="18"/>
              </w:rPr>
              <w:t>99,8</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вк86</w:t>
            </w:r>
          </w:p>
        </w:tc>
        <w:tc>
          <w:tcPr>
            <w:tcW w:w="1559" w:type="dxa"/>
            <w:vAlign w:val="bottom"/>
          </w:tcPr>
          <w:p w:rsidR="0014410E" w:rsidRPr="0014410E" w:rsidRDefault="0014410E">
            <w:pPr>
              <w:rPr>
                <w:color w:val="000000"/>
                <w:sz w:val="18"/>
                <w:szCs w:val="18"/>
              </w:rPr>
            </w:pPr>
            <w:r w:rsidRPr="0014410E">
              <w:rPr>
                <w:color w:val="000000"/>
                <w:sz w:val="18"/>
                <w:szCs w:val="18"/>
              </w:rPr>
              <w:t>вк83</w:t>
            </w:r>
          </w:p>
        </w:tc>
        <w:tc>
          <w:tcPr>
            <w:tcW w:w="851" w:type="dxa"/>
            <w:vAlign w:val="bottom"/>
          </w:tcPr>
          <w:p w:rsidR="0014410E" w:rsidRPr="0014410E" w:rsidRDefault="0014410E">
            <w:pPr>
              <w:jc w:val="right"/>
              <w:rPr>
                <w:color w:val="000000"/>
                <w:sz w:val="18"/>
                <w:szCs w:val="18"/>
              </w:rPr>
            </w:pPr>
            <w:r w:rsidRPr="0014410E">
              <w:rPr>
                <w:color w:val="000000"/>
                <w:sz w:val="18"/>
                <w:szCs w:val="18"/>
              </w:rPr>
              <w:t>220,4</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-0,11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-0,34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вк86</w:t>
            </w:r>
          </w:p>
        </w:tc>
        <w:tc>
          <w:tcPr>
            <w:tcW w:w="1559" w:type="dxa"/>
            <w:vAlign w:val="bottom"/>
          </w:tcPr>
          <w:p w:rsidR="0014410E" w:rsidRPr="0014410E" w:rsidRDefault="0014410E">
            <w:pPr>
              <w:rPr>
                <w:color w:val="000000"/>
                <w:sz w:val="18"/>
                <w:szCs w:val="18"/>
              </w:rPr>
            </w:pPr>
            <w:r w:rsidRPr="0014410E">
              <w:rPr>
                <w:color w:val="000000"/>
                <w:sz w:val="18"/>
                <w:szCs w:val="18"/>
              </w:rPr>
              <w:t>вк87</w:t>
            </w:r>
          </w:p>
        </w:tc>
        <w:tc>
          <w:tcPr>
            <w:tcW w:w="851" w:type="dxa"/>
            <w:vAlign w:val="bottom"/>
          </w:tcPr>
          <w:p w:rsidR="0014410E" w:rsidRPr="0014410E" w:rsidRDefault="0014410E">
            <w:pPr>
              <w:jc w:val="right"/>
              <w:rPr>
                <w:color w:val="000000"/>
                <w:sz w:val="18"/>
                <w:szCs w:val="18"/>
              </w:rPr>
            </w:pPr>
            <w:r w:rsidRPr="0014410E">
              <w:rPr>
                <w:color w:val="000000"/>
                <w:sz w:val="18"/>
                <w:szCs w:val="18"/>
              </w:rPr>
              <w:t>53,6</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14,77</w:t>
            </w:r>
          </w:p>
        </w:tc>
        <w:tc>
          <w:tcPr>
            <w:tcW w:w="992" w:type="dxa"/>
            <w:vAlign w:val="bottom"/>
          </w:tcPr>
          <w:p w:rsidR="0014410E" w:rsidRPr="0014410E" w:rsidRDefault="0014410E">
            <w:pPr>
              <w:jc w:val="right"/>
              <w:rPr>
                <w:color w:val="000000"/>
                <w:sz w:val="18"/>
                <w:szCs w:val="18"/>
              </w:rPr>
            </w:pPr>
            <w:r w:rsidRPr="0014410E">
              <w:rPr>
                <w:color w:val="000000"/>
                <w:sz w:val="18"/>
                <w:szCs w:val="18"/>
              </w:rPr>
              <w:t>0,34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вк87</w:t>
            </w:r>
          </w:p>
        </w:tc>
        <w:tc>
          <w:tcPr>
            <w:tcW w:w="1559" w:type="dxa"/>
            <w:vAlign w:val="bottom"/>
          </w:tcPr>
          <w:p w:rsidR="0014410E" w:rsidRPr="0014410E" w:rsidRDefault="0014410E">
            <w:pPr>
              <w:rPr>
                <w:color w:val="000000"/>
                <w:sz w:val="18"/>
                <w:szCs w:val="18"/>
              </w:rPr>
            </w:pPr>
            <w:r w:rsidRPr="0014410E">
              <w:rPr>
                <w:color w:val="000000"/>
                <w:sz w:val="18"/>
                <w:szCs w:val="18"/>
              </w:rPr>
              <w:t>вк88</w:t>
            </w:r>
          </w:p>
        </w:tc>
        <w:tc>
          <w:tcPr>
            <w:tcW w:w="851" w:type="dxa"/>
            <w:vAlign w:val="bottom"/>
          </w:tcPr>
          <w:p w:rsidR="0014410E" w:rsidRPr="0014410E" w:rsidRDefault="0014410E">
            <w:pPr>
              <w:jc w:val="right"/>
              <w:rPr>
                <w:color w:val="000000"/>
                <w:sz w:val="18"/>
                <w:szCs w:val="18"/>
              </w:rPr>
            </w:pPr>
            <w:r w:rsidRPr="0014410E">
              <w:rPr>
                <w:color w:val="000000"/>
                <w:sz w:val="18"/>
                <w:szCs w:val="18"/>
              </w:rPr>
              <w:t>26,8</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14,76</w:t>
            </w:r>
          </w:p>
        </w:tc>
        <w:tc>
          <w:tcPr>
            <w:tcW w:w="992" w:type="dxa"/>
            <w:vAlign w:val="bottom"/>
          </w:tcPr>
          <w:p w:rsidR="0014410E" w:rsidRPr="0014410E" w:rsidRDefault="0014410E">
            <w:pPr>
              <w:jc w:val="right"/>
              <w:rPr>
                <w:color w:val="000000"/>
                <w:sz w:val="18"/>
                <w:szCs w:val="18"/>
              </w:rPr>
            </w:pPr>
            <w:r w:rsidRPr="0014410E">
              <w:rPr>
                <w:color w:val="000000"/>
                <w:sz w:val="18"/>
                <w:szCs w:val="18"/>
              </w:rPr>
              <w:t>0,31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165</w:t>
            </w:r>
          </w:p>
        </w:tc>
        <w:tc>
          <w:tcPr>
            <w:tcW w:w="851" w:type="dxa"/>
            <w:vAlign w:val="bottom"/>
          </w:tcPr>
          <w:p w:rsidR="0014410E" w:rsidRPr="0014410E" w:rsidRDefault="0014410E">
            <w:pPr>
              <w:jc w:val="right"/>
              <w:rPr>
                <w:color w:val="000000"/>
                <w:sz w:val="18"/>
                <w:szCs w:val="18"/>
              </w:rPr>
            </w:pPr>
            <w:r w:rsidRPr="0014410E">
              <w:rPr>
                <w:color w:val="000000"/>
                <w:sz w:val="18"/>
                <w:szCs w:val="18"/>
              </w:rPr>
              <w:t>13,7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14,76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вк88</w:t>
            </w:r>
          </w:p>
        </w:tc>
        <w:tc>
          <w:tcPr>
            <w:tcW w:w="1559" w:type="dxa"/>
            <w:vAlign w:val="bottom"/>
          </w:tcPr>
          <w:p w:rsidR="0014410E" w:rsidRPr="0014410E" w:rsidRDefault="0014410E">
            <w:pPr>
              <w:rPr>
                <w:color w:val="000000"/>
                <w:sz w:val="18"/>
                <w:szCs w:val="18"/>
              </w:rPr>
            </w:pPr>
            <w:r w:rsidRPr="0014410E">
              <w:rPr>
                <w:color w:val="000000"/>
                <w:sz w:val="18"/>
                <w:szCs w:val="18"/>
              </w:rPr>
              <w:t>вк96</w:t>
            </w:r>
          </w:p>
        </w:tc>
        <w:tc>
          <w:tcPr>
            <w:tcW w:w="851" w:type="dxa"/>
            <w:vAlign w:val="bottom"/>
          </w:tcPr>
          <w:p w:rsidR="0014410E" w:rsidRPr="0014410E" w:rsidRDefault="0014410E">
            <w:pPr>
              <w:jc w:val="right"/>
              <w:rPr>
                <w:color w:val="000000"/>
                <w:sz w:val="18"/>
                <w:szCs w:val="18"/>
              </w:rPr>
            </w:pPr>
            <w:r w:rsidRPr="0014410E">
              <w:rPr>
                <w:color w:val="000000"/>
                <w:sz w:val="18"/>
                <w:szCs w:val="18"/>
              </w:rPr>
              <w:t>158,7</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14,74</w:t>
            </w:r>
          </w:p>
        </w:tc>
        <w:tc>
          <w:tcPr>
            <w:tcW w:w="992" w:type="dxa"/>
            <w:vAlign w:val="bottom"/>
          </w:tcPr>
          <w:p w:rsidR="0014410E" w:rsidRPr="0014410E" w:rsidRDefault="0014410E">
            <w:pPr>
              <w:jc w:val="right"/>
              <w:rPr>
                <w:color w:val="000000"/>
                <w:sz w:val="18"/>
                <w:szCs w:val="18"/>
              </w:rPr>
            </w:pPr>
            <w:r w:rsidRPr="0014410E">
              <w:rPr>
                <w:color w:val="000000"/>
                <w:sz w:val="18"/>
                <w:szCs w:val="18"/>
              </w:rPr>
              <w:t>0,14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8,4</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14,74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вк96</w:t>
            </w:r>
          </w:p>
        </w:tc>
        <w:tc>
          <w:tcPr>
            <w:tcW w:w="1559" w:type="dxa"/>
            <w:vAlign w:val="bottom"/>
          </w:tcPr>
          <w:p w:rsidR="0014410E" w:rsidRPr="0014410E" w:rsidRDefault="0014410E">
            <w:pPr>
              <w:rPr>
                <w:color w:val="000000"/>
                <w:sz w:val="18"/>
                <w:szCs w:val="18"/>
              </w:rPr>
            </w:pPr>
            <w:r w:rsidRPr="0014410E">
              <w:rPr>
                <w:color w:val="000000"/>
                <w:sz w:val="18"/>
                <w:szCs w:val="18"/>
              </w:rPr>
              <w:t>вк95</w:t>
            </w:r>
          </w:p>
        </w:tc>
        <w:tc>
          <w:tcPr>
            <w:tcW w:w="851" w:type="dxa"/>
            <w:vAlign w:val="bottom"/>
          </w:tcPr>
          <w:p w:rsidR="0014410E" w:rsidRPr="0014410E" w:rsidRDefault="0014410E">
            <w:pPr>
              <w:jc w:val="right"/>
              <w:rPr>
                <w:color w:val="000000"/>
                <w:sz w:val="18"/>
                <w:szCs w:val="18"/>
              </w:rPr>
            </w:pPr>
            <w:r w:rsidRPr="0014410E">
              <w:rPr>
                <w:color w:val="000000"/>
                <w:sz w:val="18"/>
                <w:szCs w:val="18"/>
              </w:rPr>
              <w:t>81,6</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14,74</w:t>
            </w:r>
          </w:p>
        </w:tc>
        <w:tc>
          <w:tcPr>
            <w:tcW w:w="992" w:type="dxa"/>
            <w:vAlign w:val="bottom"/>
          </w:tcPr>
          <w:p w:rsidR="0014410E" w:rsidRPr="0014410E" w:rsidRDefault="0014410E">
            <w:pPr>
              <w:jc w:val="right"/>
              <w:rPr>
                <w:color w:val="000000"/>
                <w:sz w:val="18"/>
                <w:szCs w:val="18"/>
              </w:rPr>
            </w:pPr>
            <w:r w:rsidRPr="0014410E">
              <w:rPr>
                <w:color w:val="000000"/>
                <w:sz w:val="18"/>
                <w:szCs w:val="18"/>
              </w:rPr>
              <w:t>0,11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17,3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14,74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вк95</w:t>
            </w:r>
          </w:p>
        </w:tc>
        <w:tc>
          <w:tcPr>
            <w:tcW w:w="1559" w:type="dxa"/>
            <w:vAlign w:val="bottom"/>
          </w:tcPr>
          <w:p w:rsidR="0014410E" w:rsidRPr="0014410E" w:rsidRDefault="0014410E">
            <w:pPr>
              <w:rPr>
                <w:color w:val="000000"/>
                <w:sz w:val="18"/>
                <w:szCs w:val="18"/>
              </w:rPr>
            </w:pPr>
            <w:r w:rsidRPr="0014410E">
              <w:rPr>
                <w:color w:val="000000"/>
                <w:sz w:val="18"/>
                <w:szCs w:val="18"/>
              </w:rPr>
              <w:t>вк94</w:t>
            </w:r>
          </w:p>
        </w:tc>
        <w:tc>
          <w:tcPr>
            <w:tcW w:w="851" w:type="dxa"/>
            <w:vAlign w:val="bottom"/>
          </w:tcPr>
          <w:p w:rsidR="0014410E" w:rsidRPr="0014410E" w:rsidRDefault="0014410E">
            <w:pPr>
              <w:jc w:val="right"/>
              <w:rPr>
                <w:color w:val="000000"/>
                <w:sz w:val="18"/>
                <w:szCs w:val="18"/>
              </w:rPr>
            </w:pPr>
            <w:r w:rsidRPr="0014410E">
              <w:rPr>
                <w:color w:val="000000"/>
                <w:sz w:val="18"/>
                <w:szCs w:val="18"/>
              </w:rPr>
              <w:t>42,3</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14,74</w:t>
            </w:r>
          </w:p>
        </w:tc>
        <w:tc>
          <w:tcPr>
            <w:tcW w:w="992" w:type="dxa"/>
            <w:vAlign w:val="bottom"/>
          </w:tcPr>
          <w:p w:rsidR="0014410E" w:rsidRPr="0014410E" w:rsidRDefault="0014410E">
            <w:pPr>
              <w:jc w:val="right"/>
              <w:rPr>
                <w:color w:val="000000"/>
                <w:sz w:val="18"/>
                <w:szCs w:val="18"/>
              </w:rPr>
            </w:pPr>
            <w:r w:rsidRPr="0014410E">
              <w:rPr>
                <w:color w:val="000000"/>
                <w:sz w:val="18"/>
                <w:szCs w:val="18"/>
              </w:rPr>
              <w:t>0,09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143</w:t>
            </w:r>
          </w:p>
        </w:tc>
        <w:tc>
          <w:tcPr>
            <w:tcW w:w="851" w:type="dxa"/>
            <w:vAlign w:val="bottom"/>
          </w:tcPr>
          <w:p w:rsidR="0014410E" w:rsidRPr="0014410E" w:rsidRDefault="0014410E">
            <w:pPr>
              <w:jc w:val="right"/>
              <w:rPr>
                <w:color w:val="000000"/>
                <w:sz w:val="18"/>
                <w:szCs w:val="18"/>
              </w:rPr>
            </w:pPr>
            <w:r w:rsidRPr="0014410E">
              <w:rPr>
                <w:color w:val="000000"/>
                <w:sz w:val="18"/>
                <w:szCs w:val="18"/>
              </w:rPr>
              <w:t>15,2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14,73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вк88</w:t>
            </w:r>
          </w:p>
        </w:tc>
        <w:tc>
          <w:tcPr>
            <w:tcW w:w="1559" w:type="dxa"/>
            <w:vAlign w:val="bottom"/>
          </w:tcPr>
          <w:p w:rsidR="0014410E" w:rsidRPr="0014410E" w:rsidRDefault="0014410E">
            <w:pPr>
              <w:rPr>
                <w:color w:val="000000"/>
                <w:sz w:val="18"/>
                <w:szCs w:val="18"/>
              </w:rPr>
            </w:pPr>
            <w:r w:rsidRPr="0014410E">
              <w:rPr>
                <w:color w:val="000000"/>
                <w:sz w:val="18"/>
                <w:szCs w:val="18"/>
              </w:rPr>
              <w:t>вк89</w:t>
            </w:r>
          </w:p>
        </w:tc>
        <w:tc>
          <w:tcPr>
            <w:tcW w:w="851" w:type="dxa"/>
            <w:vAlign w:val="bottom"/>
          </w:tcPr>
          <w:p w:rsidR="0014410E" w:rsidRPr="0014410E" w:rsidRDefault="0014410E">
            <w:pPr>
              <w:jc w:val="right"/>
              <w:rPr>
                <w:color w:val="000000"/>
                <w:sz w:val="18"/>
                <w:szCs w:val="18"/>
              </w:rPr>
            </w:pPr>
            <w:r w:rsidRPr="0014410E">
              <w:rPr>
                <w:color w:val="000000"/>
                <w:sz w:val="18"/>
                <w:szCs w:val="18"/>
              </w:rPr>
              <w:t>138,2</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14,74</w:t>
            </w:r>
          </w:p>
        </w:tc>
        <w:tc>
          <w:tcPr>
            <w:tcW w:w="992" w:type="dxa"/>
            <w:vAlign w:val="bottom"/>
          </w:tcPr>
          <w:p w:rsidR="0014410E" w:rsidRPr="0014410E" w:rsidRDefault="0014410E">
            <w:pPr>
              <w:jc w:val="right"/>
              <w:rPr>
                <w:color w:val="000000"/>
                <w:sz w:val="18"/>
                <w:szCs w:val="18"/>
              </w:rPr>
            </w:pPr>
            <w:r w:rsidRPr="0014410E">
              <w:rPr>
                <w:color w:val="000000"/>
                <w:sz w:val="18"/>
                <w:szCs w:val="18"/>
              </w:rPr>
              <w:t>0,17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вк89</w:t>
            </w:r>
          </w:p>
        </w:tc>
        <w:tc>
          <w:tcPr>
            <w:tcW w:w="1559" w:type="dxa"/>
            <w:vAlign w:val="bottom"/>
          </w:tcPr>
          <w:p w:rsidR="0014410E" w:rsidRPr="0014410E" w:rsidRDefault="0014410E">
            <w:pPr>
              <w:rPr>
                <w:color w:val="000000"/>
                <w:sz w:val="18"/>
                <w:szCs w:val="18"/>
              </w:rPr>
            </w:pPr>
            <w:r w:rsidRPr="0014410E">
              <w:rPr>
                <w:color w:val="000000"/>
                <w:sz w:val="18"/>
                <w:szCs w:val="18"/>
              </w:rPr>
              <w:t>вк90</w:t>
            </w:r>
          </w:p>
        </w:tc>
        <w:tc>
          <w:tcPr>
            <w:tcW w:w="851" w:type="dxa"/>
            <w:vAlign w:val="bottom"/>
          </w:tcPr>
          <w:p w:rsidR="0014410E" w:rsidRPr="0014410E" w:rsidRDefault="0014410E">
            <w:pPr>
              <w:jc w:val="right"/>
              <w:rPr>
                <w:color w:val="000000"/>
                <w:sz w:val="18"/>
                <w:szCs w:val="18"/>
              </w:rPr>
            </w:pPr>
            <w:r w:rsidRPr="0014410E">
              <w:rPr>
                <w:color w:val="000000"/>
                <w:sz w:val="18"/>
                <w:szCs w:val="18"/>
              </w:rPr>
              <w:t>55,4</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14,74</w:t>
            </w:r>
          </w:p>
        </w:tc>
        <w:tc>
          <w:tcPr>
            <w:tcW w:w="992" w:type="dxa"/>
            <w:vAlign w:val="bottom"/>
          </w:tcPr>
          <w:p w:rsidR="0014410E" w:rsidRPr="0014410E" w:rsidRDefault="0014410E">
            <w:pPr>
              <w:jc w:val="right"/>
              <w:rPr>
                <w:color w:val="000000"/>
                <w:sz w:val="18"/>
                <w:szCs w:val="18"/>
              </w:rPr>
            </w:pPr>
            <w:r w:rsidRPr="0014410E">
              <w:rPr>
                <w:color w:val="000000"/>
                <w:sz w:val="18"/>
                <w:szCs w:val="18"/>
              </w:rPr>
              <w:t>0,12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вк90</w:t>
            </w:r>
          </w:p>
        </w:tc>
        <w:tc>
          <w:tcPr>
            <w:tcW w:w="1559" w:type="dxa"/>
            <w:vAlign w:val="bottom"/>
          </w:tcPr>
          <w:p w:rsidR="0014410E" w:rsidRPr="0014410E" w:rsidRDefault="0014410E">
            <w:pPr>
              <w:rPr>
                <w:color w:val="000000"/>
                <w:sz w:val="18"/>
                <w:szCs w:val="18"/>
              </w:rPr>
            </w:pPr>
            <w:r w:rsidRPr="0014410E">
              <w:rPr>
                <w:color w:val="000000"/>
                <w:sz w:val="18"/>
                <w:szCs w:val="18"/>
              </w:rPr>
              <w:t>вк91</w:t>
            </w:r>
          </w:p>
        </w:tc>
        <w:tc>
          <w:tcPr>
            <w:tcW w:w="851" w:type="dxa"/>
            <w:vAlign w:val="bottom"/>
          </w:tcPr>
          <w:p w:rsidR="0014410E" w:rsidRPr="0014410E" w:rsidRDefault="0014410E">
            <w:pPr>
              <w:jc w:val="right"/>
              <w:rPr>
                <w:color w:val="000000"/>
                <w:sz w:val="18"/>
                <w:szCs w:val="18"/>
              </w:rPr>
            </w:pPr>
            <w:r w:rsidRPr="0014410E">
              <w:rPr>
                <w:color w:val="000000"/>
                <w:sz w:val="18"/>
                <w:szCs w:val="18"/>
              </w:rPr>
              <w:t>22,7</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14,74</w:t>
            </w:r>
          </w:p>
        </w:tc>
        <w:tc>
          <w:tcPr>
            <w:tcW w:w="992" w:type="dxa"/>
            <w:vAlign w:val="bottom"/>
          </w:tcPr>
          <w:p w:rsidR="0014410E" w:rsidRPr="0014410E" w:rsidRDefault="0014410E">
            <w:pPr>
              <w:jc w:val="right"/>
              <w:rPr>
                <w:color w:val="000000"/>
                <w:sz w:val="18"/>
                <w:szCs w:val="18"/>
              </w:rPr>
            </w:pPr>
            <w:r w:rsidRPr="0014410E">
              <w:rPr>
                <w:color w:val="000000"/>
                <w:sz w:val="18"/>
                <w:szCs w:val="18"/>
              </w:rPr>
              <w:t>0,07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вк91</w:t>
            </w:r>
          </w:p>
        </w:tc>
        <w:tc>
          <w:tcPr>
            <w:tcW w:w="1559" w:type="dxa"/>
            <w:vAlign w:val="bottom"/>
          </w:tcPr>
          <w:p w:rsidR="0014410E" w:rsidRPr="0014410E" w:rsidRDefault="0014410E">
            <w:pPr>
              <w:rPr>
                <w:color w:val="000000"/>
                <w:sz w:val="18"/>
                <w:szCs w:val="18"/>
              </w:rPr>
            </w:pPr>
            <w:r w:rsidRPr="0014410E">
              <w:rPr>
                <w:color w:val="000000"/>
                <w:sz w:val="18"/>
                <w:szCs w:val="18"/>
              </w:rPr>
              <w:t>вк92</w:t>
            </w:r>
          </w:p>
        </w:tc>
        <w:tc>
          <w:tcPr>
            <w:tcW w:w="851" w:type="dxa"/>
            <w:vAlign w:val="bottom"/>
          </w:tcPr>
          <w:p w:rsidR="0014410E" w:rsidRPr="0014410E" w:rsidRDefault="0014410E">
            <w:pPr>
              <w:jc w:val="right"/>
              <w:rPr>
                <w:color w:val="000000"/>
                <w:sz w:val="18"/>
                <w:szCs w:val="18"/>
              </w:rPr>
            </w:pPr>
            <w:r w:rsidRPr="0014410E">
              <w:rPr>
                <w:color w:val="000000"/>
                <w:sz w:val="18"/>
                <w:szCs w:val="18"/>
              </w:rPr>
              <w:t>48,8</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14,74</w:t>
            </w:r>
          </w:p>
        </w:tc>
        <w:tc>
          <w:tcPr>
            <w:tcW w:w="992" w:type="dxa"/>
            <w:vAlign w:val="bottom"/>
          </w:tcPr>
          <w:p w:rsidR="0014410E" w:rsidRPr="0014410E" w:rsidRDefault="0014410E">
            <w:pPr>
              <w:jc w:val="right"/>
              <w:rPr>
                <w:color w:val="000000"/>
                <w:sz w:val="18"/>
                <w:szCs w:val="18"/>
              </w:rPr>
            </w:pPr>
            <w:r w:rsidRPr="0014410E">
              <w:rPr>
                <w:color w:val="000000"/>
                <w:sz w:val="18"/>
                <w:szCs w:val="18"/>
              </w:rPr>
              <w:t>0,04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вк92</w:t>
            </w:r>
          </w:p>
        </w:tc>
        <w:tc>
          <w:tcPr>
            <w:tcW w:w="1559" w:type="dxa"/>
            <w:vAlign w:val="bottom"/>
          </w:tcPr>
          <w:p w:rsidR="0014410E" w:rsidRPr="0014410E" w:rsidRDefault="0014410E">
            <w:pPr>
              <w:rPr>
                <w:color w:val="000000"/>
                <w:sz w:val="18"/>
                <w:szCs w:val="18"/>
              </w:rPr>
            </w:pPr>
            <w:r w:rsidRPr="0014410E">
              <w:rPr>
                <w:color w:val="000000"/>
                <w:sz w:val="18"/>
                <w:szCs w:val="18"/>
              </w:rPr>
              <w:t>вк93</w:t>
            </w:r>
          </w:p>
        </w:tc>
        <w:tc>
          <w:tcPr>
            <w:tcW w:w="851" w:type="dxa"/>
            <w:vAlign w:val="bottom"/>
          </w:tcPr>
          <w:p w:rsidR="0014410E" w:rsidRPr="0014410E" w:rsidRDefault="0014410E">
            <w:pPr>
              <w:jc w:val="right"/>
              <w:rPr>
                <w:color w:val="000000"/>
                <w:sz w:val="18"/>
                <w:szCs w:val="18"/>
              </w:rPr>
            </w:pPr>
            <w:r w:rsidRPr="0014410E">
              <w:rPr>
                <w:color w:val="000000"/>
                <w:sz w:val="18"/>
                <w:szCs w:val="18"/>
              </w:rPr>
              <w:t>43,5</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14,74</w:t>
            </w:r>
          </w:p>
        </w:tc>
        <w:tc>
          <w:tcPr>
            <w:tcW w:w="992" w:type="dxa"/>
            <w:vAlign w:val="bottom"/>
          </w:tcPr>
          <w:p w:rsidR="0014410E" w:rsidRPr="0014410E" w:rsidRDefault="0014410E">
            <w:pPr>
              <w:jc w:val="right"/>
              <w:rPr>
                <w:color w:val="000000"/>
                <w:sz w:val="18"/>
                <w:szCs w:val="18"/>
              </w:rPr>
            </w:pPr>
            <w:r w:rsidRPr="0014410E">
              <w:rPr>
                <w:color w:val="000000"/>
                <w:sz w:val="18"/>
                <w:szCs w:val="18"/>
              </w:rPr>
              <w:t>0,01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вк94</w:t>
            </w:r>
          </w:p>
        </w:tc>
        <w:tc>
          <w:tcPr>
            <w:tcW w:w="1559" w:type="dxa"/>
            <w:vAlign w:val="bottom"/>
          </w:tcPr>
          <w:p w:rsidR="0014410E" w:rsidRPr="0014410E" w:rsidRDefault="0014410E">
            <w:pPr>
              <w:rPr>
                <w:color w:val="000000"/>
                <w:sz w:val="18"/>
                <w:szCs w:val="18"/>
              </w:rPr>
            </w:pPr>
            <w:r w:rsidRPr="0014410E">
              <w:rPr>
                <w:color w:val="000000"/>
                <w:sz w:val="18"/>
                <w:szCs w:val="18"/>
              </w:rPr>
              <w:t>вк93</w:t>
            </w:r>
          </w:p>
        </w:tc>
        <w:tc>
          <w:tcPr>
            <w:tcW w:w="851" w:type="dxa"/>
            <w:vAlign w:val="bottom"/>
          </w:tcPr>
          <w:p w:rsidR="0014410E" w:rsidRPr="0014410E" w:rsidRDefault="0014410E">
            <w:pPr>
              <w:jc w:val="right"/>
              <w:rPr>
                <w:color w:val="000000"/>
                <w:sz w:val="18"/>
                <w:szCs w:val="18"/>
              </w:rPr>
            </w:pPr>
            <w:r w:rsidRPr="0014410E">
              <w:rPr>
                <w:color w:val="000000"/>
                <w:sz w:val="18"/>
                <w:szCs w:val="18"/>
              </w:rPr>
              <w:t>58,9</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14,74</w:t>
            </w:r>
          </w:p>
        </w:tc>
        <w:tc>
          <w:tcPr>
            <w:tcW w:w="992" w:type="dxa"/>
            <w:vAlign w:val="bottom"/>
          </w:tcPr>
          <w:p w:rsidR="0014410E" w:rsidRPr="0014410E" w:rsidRDefault="0014410E">
            <w:pPr>
              <w:jc w:val="right"/>
              <w:rPr>
                <w:color w:val="000000"/>
                <w:sz w:val="18"/>
                <w:szCs w:val="18"/>
              </w:rPr>
            </w:pPr>
            <w:r w:rsidRPr="0014410E">
              <w:rPr>
                <w:color w:val="000000"/>
                <w:sz w:val="18"/>
                <w:szCs w:val="18"/>
              </w:rPr>
              <w:t>0,01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18,3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14,73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20,8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14,74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190</w:t>
            </w:r>
          </w:p>
        </w:tc>
        <w:tc>
          <w:tcPr>
            <w:tcW w:w="851" w:type="dxa"/>
            <w:vAlign w:val="bottom"/>
          </w:tcPr>
          <w:p w:rsidR="0014410E" w:rsidRPr="0014410E" w:rsidRDefault="0014410E">
            <w:pPr>
              <w:jc w:val="right"/>
              <w:rPr>
                <w:color w:val="000000"/>
                <w:sz w:val="18"/>
                <w:szCs w:val="18"/>
              </w:rPr>
            </w:pPr>
            <w:r w:rsidRPr="0014410E">
              <w:rPr>
                <w:color w:val="000000"/>
                <w:sz w:val="18"/>
                <w:szCs w:val="18"/>
              </w:rPr>
              <w:t>18,6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14,73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139</w:t>
            </w:r>
          </w:p>
        </w:tc>
        <w:tc>
          <w:tcPr>
            <w:tcW w:w="851" w:type="dxa"/>
            <w:vAlign w:val="bottom"/>
          </w:tcPr>
          <w:p w:rsidR="0014410E" w:rsidRPr="0014410E" w:rsidRDefault="0014410E">
            <w:pPr>
              <w:jc w:val="right"/>
              <w:rPr>
                <w:color w:val="000000"/>
                <w:sz w:val="18"/>
                <w:szCs w:val="18"/>
              </w:rPr>
            </w:pPr>
            <w:r w:rsidRPr="0014410E">
              <w:rPr>
                <w:color w:val="000000"/>
                <w:sz w:val="18"/>
                <w:szCs w:val="18"/>
              </w:rPr>
              <w:t>11,3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14,73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141</w:t>
            </w:r>
          </w:p>
        </w:tc>
        <w:tc>
          <w:tcPr>
            <w:tcW w:w="851" w:type="dxa"/>
            <w:vAlign w:val="bottom"/>
          </w:tcPr>
          <w:p w:rsidR="0014410E" w:rsidRPr="0014410E" w:rsidRDefault="0014410E">
            <w:pPr>
              <w:jc w:val="right"/>
              <w:rPr>
                <w:color w:val="000000"/>
                <w:sz w:val="18"/>
                <w:szCs w:val="18"/>
              </w:rPr>
            </w:pPr>
            <w:r w:rsidRPr="0014410E">
              <w:rPr>
                <w:color w:val="000000"/>
                <w:sz w:val="18"/>
                <w:szCs w:val="18"/>
              </w:rPr>
              <w:t>23,6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14,73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вк91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196</w:t>
            </w:r>
          </w:p>
        </w:tc>
        <w:tc>
          <w:tcPr>
            <w:tcW w:w="851" w:type="dxa"/>
            <w:vAlign w:val="bottom"/>
          </w:tcPr>
          <w:p w:rsidR="0014410E" w:rsidRPr="0014410E" w:rsidRDefault="0014410E">
            <w:pPr>
              <w:jc w:val="right"/>
              <w:rPr>
                <w:color w:val="000000"/>
                <w:sz w:val="18"/>
                <w:szCs w:val="18"/>
              </w:rPr>
            </w:pPr>
            <w:r w:rsidRPr="0014410E">
              <w:rPr>
                <w:color w:val="000000"/>
                <w:sz w:val="18"/>
                <w:szCs w:val="18"/>
              </w:rPr>
              <w:t>129,9</w:t>
            </w:r>
          </w:p>
        </w:tc>
        <w:tc>
          <w:tcPr>
            <w:tcW w:w="725" w:type="dxa"/>
            <w:vAlign w:val="bottom"/>
          </w:tcPr>
          <w:p w:rsidR="0014410E" w:rsidRPr="0014410E" w:rsidRDefault="0014410E">
            <w:pPr>
              <w:jc w:val="right"/>
              <w:rPr>
                <w:color w:val="000000"/>
                <w:sz w:val="18"/>
                <w:szCs w:val="18"/>
              </w:rPr>
            </w:pPr>
            <w:r w:rsidRPr="0014410E">
              <w:rPr>
                <w:color w:val="000000"/>
                <w:sz w:val="18"/>
                <w:szCs w:val="18"/>
              </w:rPr>
              <w:t>34</w:t>
            </w:r>
          </w:p>
        </w:tc>
        <w:tc>
          <w:tcPr>
            <w:tcW w:w="1031" w:type="dxa"/>
            <w:vAlign w:val="bottom"/>
          </w:tcPr>
          <w:p w:rsidR="0014410E" w:rsidRPr="0014410E" w:rsidRDefault="0014410E">
            <w:pPr>
              <w:jc w:val="right"/>
              <w:rPr>
                <w:color w:val="000000"/>
                <w:sz w:val="18"/>
                <w:szCs w:val="18"/>
              </w:rPr>
            </w:pPr>
            <w:r w:rsidRPr="0014410E">
              <w:rPr>
                <w:color w:val="000000"/>
                <w:sz w:val="18"/>
                <w:szCs w:val="18"/>
              </w:rPr>
              <w:t>14,7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14,73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proofErr w:type="spellStart"/>
            <w:r w:rsidRPr="0014410E">
              <w:rPr>
                <w:color w:val="000000"/>
                <w:sz w:val="18"/>
                <w:szCs w:val="18"/>
              </w:rPr>
              <w:t>Скв</w:t>
            </w:r>
            <w:proofErr w:type="spellEnd"/>
            <w:r w:rsidRPr="0014410E">
              <w:rPr>
                <w:color w:val="000000"/>
                <w:sz w:val="18"/>
                <w:szCs w:val="18"/>
              </w:rPr>
              <w:t>. №1</w:t>
            </w:r>
          </w:p>
        </w:tc>
        <w:tc>
          <w:tcPr>
            <w:tcW w:w="1559"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1</w:t>
            </w:r>
            <w:proofErr w:type="gramEnd"/>
          </w:p>
        </w:tc>
        <w:tc>
          <w:tcPr>
            <w:tcW w:w="851" w:type="dxa"/>
            <w:vAlign w:val="bottom"/>
          </w:tcPr>
          <w:p w:rsidR="0014410E" w:rsidRPr="0014410E" w:rsidRDefault="0014410E">
            <w:pPr>
              <w:jc w:val="right"/>
              <w:rPr>
                <w:color w:val="000000"/>
                <w:sz w:val="18"/>
                <w:szCs w:val="18"/>
              </w:rPr>
            </w:pPr>
            <w:r w:rsidRPr="0014410E">
              <w:rPr>
                <w:color w:val="000000"/>
                <w:sz w:val="18"/>
                <w:szCs w:val="18"/>
              </w:rPr>
              <w:t>80,7</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11,6</w:t>
            </w:r>
          </w:p>
        </w:tc>
        <w:tc>
          <w:tcPr>
            <w:tcW w:w="795" w:type="dxa"/>
            <w:vAlign w:val="bottom"/>
          </w:tcPr>
          <w:p w:rsidR="0014410E" w:rsidRPr="0014410E" w:rsidRDefault="0014410E">
            <w:pPr>
              <w:jc w:val="right"/>
              <w:rPr>
                <w:color w:val="000000"/>
                <w:sz w:val="18"/>
                <w:szCs w:val="18"/>
              </w:rPr>
            </w:pPr>
            <w:r w:rsidRPr="0014410E">
              <w:rPr>
                <w:color w:val="000000"/>
                <w:sz w:val="18"/>
                <w:szCs w:val="18"/>
              </w:rPr>
              <w:t>0,44</w:t>
            </w:r>
          </w:p>
        </w:tc>
        <w:tc>
          <w:tcPr>
            <w:tcW w:w="1039" w:type="dxa"/>
            <w:vAlign w:val="bottom"/>
          </w:tcPr>
          <w:p w:rsidR="0014410E" w:rsidRPr="0014410E" w:rsidRDefault="0014410E">
            <w:pPr>
              <w:jc w:val="right"/>
              <w:rPr>
                <w:color w:val="000000"/>
                <w:sz w:val="18"/>
                <w:szCs w:val="18"/>
              </w:rPr>
            </w:pPr>
            <w:r w:rsidRPr="0014410E">
              <w:rPr>
                <w:color w:val="000000"/>
                <w:sz w:val="18"/>
                <w:szCs w:val="18"/>
              </w:rPr>
              <w:t>5,5</w:t>
            </w:r>
          </w:p>
        </w:tc>
        <w:tc>
          <w:tcPr>
            <w:tcW w:w="946" w:type="dxa"/>
            <w:vAlign w:val="bottom"/>
          </w:tcPr>
          <w:p w:rsidR="0014410E" w:rsidRPr="0014410E" w:rsidRDefault="0014410E">
            <w:pPr>
              <w:jc w:val="right"/>
              <w:rPr>
                <w:color w:val="000000"/>
                <w:sz w:val="18"/>
                <w:szCs w:val="18"/>
              </w:rPr>
            </w:pPr>
            <w:r w:rsidRPr="0014410E">
              <w:rPr>
                <w:color w:val="000000"/>
                <w:sz w:val="18"/>
                <w:szCs w:val="18"/>
              </w:rPr>
              <w:t>11,56</w:t>
            </w:r>
          </w:p>
        </w:tc>
        <w:tc>
          <w:tcPr>
            <w:tcW w:w="992" w:type="dxa"/>
            <w:vAlign w:val="bottom"/>
          </w:tcPr>
          <w:p w:rsidR="0014410E" w:rsidRPr="0014410E" w:rsidRDefault="0014410E">
            <w:pPr>
              <w:jc w:val="right"/>
              <w:rPr>
                <w:color w:val="000000"/>
                <w:sz w:val="18"/>
                <w:szCs w:val="18"/>
              </w:rPr>
            </w:pPr>
            <w:r w:rsidRPr="0014410E">
              <w:rPr>
                <w:color w:val="000000"/>
                <w:sz w:val="18"/>
                <w:szCs w:val="18"/>
              </w:rPr>
              <w:t>1,15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1</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вк8</w:t>
            </w:r>
          </w:p>
        </w:tc>
        <w:tc>
          <w:tcPr>
            <w:tcW w:w="851" w:type="dxa"/>
            <w:vAlign w:val="bottom"/>
          </w:tcPr>
          <w:p w:rsidR="0014410E" w:rsidRPr="0014410E" w:rsidRDefault="0014410E">
            <w:pPr>
              <w:jc w:val="right"/>
              <w:rPr>
                <w:color w:val="000000"/>
                <w:sz w:val="18"/>
                <w:szCs w:val="18"/>
              </w:rPr>
            </w:pPr>
            <w:r w:rsidRPr="0014410E">
              <w:rPr>
                <w:color w:val="000000"/>
                <w:sz w:val="18"/>
                <w:szCs w:val="18"/>
              </w:rPr>
              <w:t>42,7</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0,07</w:t>
            </w:r>
          </w:p>
        </w:tc>
        <w:tc>
          <w:tcPr>
            <w:tcW w:w="1039" w:type="dxa"/>
            <w:vAlign w:val="bottom"/>
          </w:tcPr>
          <w:p w:rsidR="0014410E" w:rsidRPr="0014410E" w:rsidRDefault="0014410E">
            <w:pPr>
              <w:jc w:val="right"/>
              <w:rPr>
                <w:color w:val="000000"/>
                <w:sz w:val="18"/>
                <w:szCs w:val="18"/>
              </w:rPr>
            </w:pPr>
            <w:r w:rsidRPr="0014410E">
              <w:rPr>
                <w:color w:val="000000"/>
                <w:sz w:val="18"/>
                <w:szCs w:val="18"/>
              </w:rPr>
              <w:t>1,5</w:t>
            </w:r>
          </w:p>
        </w:tc>
        <w:tc>
          <w:tcPr>
            <w:tcW w:w="946" w:type="dxa"/>
            <w:vAlign w:val="bottom"/>
          </w:tcPr>
          <w:p w:rsidR="0014410E" w:rsidRPr="0014410E" w:rsidRDefault="0014410E">
            <w:pPr>
              <w:jc w:val="right"/>
              <w:rPr>
                <w:color w:val="000000"/>
                <w:sz w:val="18"/>
                <w:szCs w:val="18"/>
              </w:rPr>
            </w:pPr>
            <w:r w:rsidRPr="0014410E">
              <w:rPr>
                <w:color w:val="000000"/>
                <w:sz w:val="18"/>
                <w:szCs w:val="18"/>
              </w:rPr>
              <w:t>11,49</w:t>
            </w:r>
          </w:p>
        </w:tc>
        <w:tc>
          <w:tcPr>
            <w:tcW w:w="992" w:type="dxa"/>
            <w:vAlign w:val="bottom"/>
          </w:tcPr>
          <w:p w:rsidR="0014410E" w:rsidRPr="0014410E" w:rsidRDefault="0014410E">
            <w:pPr>
              <w:jc w:val="right"/>
              <w:rPr>
                <w:color w:val="000000"/>
                <w:sz w:val="18"/>
                <w:szCs w:val="18"/>
              </w:rPr>
            </w:pPr>
            <w:r w:rsidRPr="0014410E">
              <w:rPr>
                <w:color w:val="000000"/>
                <w:sz w:val="18"/>
                <w:szCs w:val="18"/>
              </w:rPr>
              <w:t>0,61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1</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2</w:t>
            </w:r>
            <w:proofErr w:type="gramEnd"/>
          </w:p>
        </w:tc>
        <w:tc>
          <w:tcPr>
            <w:tcW w:w="851" w:type="dxa"/>
            <w:vAlign w:val="bottom"/>
          </w:tcPr>
          <w:p w:rsidR="0014410E" w:rsidRPr="0014410E" w:rsidRDefault="0014410E">
            <w:pPr>
              <w:jc w:val="right"/>
              <w:rPr>
                <w:color w:val="000000"/>
                <w:sz w:val="18"/>
                <w:szCs w:val="18"/>
              </w:rPr>
            </w:pPr>
            <w:r w:rsidRPr="0014410E">
              <w:rPr>
                <w:color w:val="000000"/>
                <w:sz w:val="18"/>
                <w:szCs w:val="18"/>
              </w:rPr>
              <w:t>50,2</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1</w:t>
            </w:r>
          </w:p>
        </w:tc>
        <w:tc>
          <w:tcPr>
            <w:tcW w:w="946" w:type="dxa"/>
            <w:vAlign w:val="bottom"/>
          </w:tcPr>
          <w:p w:rsidR="0014410E" w:rsidRPr="0014410E" w:rsidRDefault="0014410E">
            <w:pPr>
              <w:jc w:val="right"/>
              <w:rPr>
                <w:color w:val="000000"/>
                <w:sz w:val="18"/>
                <w:szCs w:val="18"/>
              </w:rPr>
            </w:pPr>
            <w:r w:rsidRPr="0014410E">
              <w:rPr>
                <w:color w:val="000000"/>
                <w:sz w:val="18"/>
                <w:szCs w:val="18"/>
              </w:rPr>
              <w:t>11,51</w:t>
            </w:r>
          </w:p>
        </w:tc>
        <w:tc>
          <w:tcPr>
            <w:tcW w:w="992" w:type="dxa"/>
            <w:vAlign w:val="bottom"/>
          </w:tcPr>
          <w:p w:rsidR="0014410E" w:rsidRPr="0014410E" w:rsidRDefault="0014410E">
            <w:pPr>
              <w:jc w:val="right"/>
              <w:rPr>
                <w:color w:val="000000"/>
                <w:sz w:val="18"/>
                <w:szCs w:val="18"/>
              </w:rPr>
            </w:pPr>
            <w:r w:rsidRPr="0014410E">
              <w:rPr>
                <w:color w:val="000000"/>
                <w:sz w:val="18"/>
                <w:szCs w:val="18"/>
              </w:rPr>
              <w:t>0,49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2</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4</w:t>
            </w:r>
            <w:proofErr w:type="gramEnd"/>
          </w:p>
        </w:tc>
        <w:tc>
          <w:tcPr>
            <w:tcW w:w="851" w:type="dxa"/>
            <w:vAlign w:val="bottom"/>
          </w:tcPr>
          <w:p w:rsidR="0014410E" w:rsidRPr="0014410E" w:rsidRDefault="0014410E">
            <w:pPr>
              <w:jc w:val="right"/>
              <w:rPr>
                <w:color w:val="000000"/>
                <w:sz w:val="18"/>
                <w:szCs w:val="18"/>
              </w:rPr>
            </w:pPr>
            <w:r w:rsidRPr="0014410E">
              <w:rPr>
                <w:color w:val="000000"/>
                <w:sz w:val="18"/>
                <w:szCs w:val="18"/>
              </w:rPr>
              <w:t>46,5</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11,5</w:t>
            </w:r>
          </w:p>
        </w:tc>
        <w:tc>
          <w:tcPr>
            <w:tcW w:w="992" w:type="dxa"/>
            <w:vAlign w:val="bottom"/>
          </w:tcPr>
          <w:p w:rsidR="0014410E" w:rsidRPr="0014410E" w:rsidRDefault="0014410E">
            <w:pPr>
              <w:jc w:val="right"/>
              <w:rPr>
                <w:color w:val="000000"/>
                <w:sz w:val="18"/>
                <w:szCs w:val="18"/>
              </w:rPr>
            </w:pPr>
            <w:r w:rsidRPr="0014410E">
              <w:rPr>
                <w:color w:val="000000"/>
                <w:sz w:val="18"/>
                <w:szCs w:val="18"/>
              </w:rPr>
              <w:t>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4</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вк5</w:t>
            </w:r>
          </w:p>
        </w:tc>
        <w:tc>
          <w:tcPr>
            <w:tcW w:w="851" w:type="dxa"/>
            <w:vAlign w:val="bottom"/>
          </w:tcPr>
          <w:p w:rsidR="0014410E" w:rsidRPr="0014410E" w:rsidRDefault="0014410E">
            <w:pPr>
              <w:jc w:val="right"/>
              <w:rPr>
                <w:color w:val="000000"/>
                <w:sz w:val="18"/>
                <w:szCs w:val="18"/>
              </w:rPr>
            </w:pPr>
            <w:r w:rsidRPr="0014410E">
              <w:rPr>
                <w:color w:val="000000"/>
                <w:sz w:val="18"/>
                <w:szCs w:val="18"/>
              </w:rPr>
              <w:t>41</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11,5</w:t>
            </w:r>
          </w:p>
        </w:tc>
        <w:tc>
          <w:tcPr>
            <w:tcW w:w="992" w:type="dxa"/>
            <w:vAlign w:val="bottom"/>
          </w:tcPr>
          <w:p w:rsidR="0014410E" w:rsidRPr="0014410E" w:rsidRDefault="0014410E">
            <w:pPr>
              <w:jc w:val="right"/>
              <w:rPr>
                <w:color w:val="000000"/>
                <w:sz w:val="18"/>
                <w:szCs w:val="18"/>
              </w:rPr>
            </w:pPr>
            <w:r w:rsidRPr="0014410E">
              <w:rPr>
                <w:color w:val="000000"/>
                <w:sz w:val="18"/>
                <w:szCs w:val="18"/>
              </w:rPr>
              <w:t>0,09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w:t>
            </w:r>
          </w:p>
        </w:tc>
        <w:tc>
          <w:tcPr>
            <w:tcW w:w="1559"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7</w:t>
            </w:r>
            <w:proofErr w:type="gramEnd"/>
          </w:p>
        </w:tc>
        <w:tc>
          <w:tcPr>
            <w:tcW w:w="851" w:type="dxa"/>
            <w:vAlign w:val="bottom"/>
          </w:tcPr>
          <w:p w:rsidR="0014410E" w:rsidRPr="0014410E" w:rsidRDefault="0014410E">
            <w:pPr>
              <w:jc w:val="right"/>
              <w:rPr>
                <w:color w:val="000000"/>
                <w:sz w:val="18"/>
                <w:szCs w:val="18"/>
              </w:rPr>
            </w:pPr>
            <w:r w:rsidRPr="0014410E">
              <w:rPr>
                <w:color w:val="000000"/>
                <w:sz w:val="18"/>
                <w:szCs w:val="18"/>
              </w:rPr>
              <w:t>15,5</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11,49</w:t>
            </w:r>
          </w:p>
        </w:tc>
        <w:tc>
          <w:tcPr>
            <w:tcW w:w="992" w:type="dxa"/>
            <w:vAlign w:val="bottom"/>
          </w:tcPr>
          <w:p w:rsidR="0014410E" w:rsidRPr="0014410E" w:rsidRDefault="0014410E">
            <w:pPr>
              <w:jc w:val="right"/>
              <w:rPr>
                <w:color w:val="000000"/>
                <w:sz w:val="18"/>
                <w:szCs w:val="18"/>
              </w:rPr>
            </w:pPr>
            <w:r w:rsidRPr="0014410E">
              <w:rPr>
                <w:color w:val="000000"/>
                <w:sz w:val="18"/>
                <w:szCs w:val="18"/>
              </w:rPr>
              <w:t>0,19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7</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6</w:t>
            </w:r>
            <w:proofErr w:type="gramEnd"/>
          </w:p>
        </w:tc>
        <w:tc>
          <w:tcPr>
            <w:tcW w:w="851" w:type="dxa"/>
            <w:vAlign w:val="bottom"/>
          </w:tcPr>
          <w:p w:rsidR="0014410E" w:rsidRPr="0014410E" w:rsidRDefault="0014410E">
            <w:pPr>
              <w:jc w:val="right"/>
              <w:rPr>
                <w:color w:val="000000"/>
                <w:sz w:val="18"/>
                <w:szCs w:val="18"/>
              </w:rPr>
            </w:pPr>
            <w:r w:rsidRPr="0014410E">
              <w:rPr>
                <w:color w:val="000000"/>
                <w:sz w:val="18"/>
                <w:szCs w:val="18"/>
              </w:rPr>
              <w:t>25,4</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w:t>
            </w:r>
          </w:p>
        </w:tc>
        <w:tc>
          <w:tcPr>
            <w:tcW w:w="1559"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9</w:t>
            </w:r>
            <w:proofErr w:type="gramEnd"/>
          </w:p>
        </w:tc>
        <w:tc>
          <w:tcPr>
            <w:tcW w:w="851" w:type="dxa"/>
            <w:vAlign w:val="bottom"/>
          </w:tcPr>
          <w:p w:rsidR="0014410E" w:rsidRPr="0014410E" w:rsidRDefault="0014410E">
            <w:pPr>
              <w:jc w:val="right"/>
              <w:rPr>
                <w:color w:val="000000"/>
                <w:sz w:val="18"/>
                <w:szCs w:val="18"/>
              </w:rPr>
            </w:pPr>
            <w:r w:rsidRPr="0014410E">
              <w:rPr>
                <w:color w:val="000000"/>
                <w:sz w:val="18"/>
                <w:szCs w:val="18"/>
              </w:rPr>
              <w:t>12,3</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0,7</w:t>
            </w:r>
          </w:p>
        </w:tc>
        <w:tc>
          <w:tcPr>
            <w:tcW w:w="946" w:type="dxa"/>
            <w:vAlign w:val="bottom"/>
          </w:tcPr>
          <w:p w:rsidR="0014410E" w:rsidRPr="0014410E" w:rsidRDefault="0014410E">
            <w:pPr>
              <w:jc w:val="right"/>
              <w:rPr>
                <w:color w:val="000000"/>
                <w:sz w:val="18"/>
                <w:szCs w:val="18"/>
              </w:rPr>
            </w:pPr>
            <w:r w:rsidRPr="0014410E">
              <w:rPr>
                <w:color w:val="000000"/>
                <w:sz w:val="18"/>
                <w:szCs w:val="18"/>
              </w:rPr>
              <w:t>11,48</w:t>
            </w:r>
          </w:p>
        </w:tc>
        <w:tc>
          <w:tcPr>
            <w:tcW w:w="992" w:type="dxa"/>
            <w:vAlign w:val="bottom"/>
          </w:tcPr>
          <w:p w:rsidR="0014410E" w:rsidRPr="0014410E" w:rsidRDefault="0014410E">
            <w:pPr>
              <w:jc w:val="right"/>
              <w:rPr>
                <w:color w:val="000000"/>
                <w:sz w:val="18"/>
                <w:szCs w:val="18"/>
              </w:rPr>
            </w:pPr>
            <w:r w:rsidRPr="0014410E">
              <w:rPr>
                <w:color w:val="000000"/>
                <w:sz w:val="18"/>
                <w:szCs w:val="18"/>
              </w:rPr>
              <w:t>0,42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2</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вк3</w:t>
            </w:r>
          </w:p>
        </w:tc>
        <w:tc>
          <w:tcPr>
            <w:tcW w:w="851" w:type="dxa"/>
            <w:vAlign w:val="bottom"/>
          </w:tcPr>
          <w:p w:rsidR="0014410E" w:rsidRPr="0014410E" w:rsidRDefault="0014410E">
            <w:pPr>
              <w:jc w:val="right"/>
              <w:rPr>
                <w:color w:val="000000"/>
                <w:sz w:val="18"/>
                <w:szCs w:val="18"/>
              </w:rPr>
            </w:pPr>
            <w:r w:rsidRPr="0014410E">
              <w:rPr>
                <w:color w:val="000000"/>
                <w:sz w:val="18"/>
                <w:szCs w:val="18"/>
              </w:rPr>
              <w:t>34,4</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11,5</w:t>
            </w:r>
          </w:p>
        </w:tc>
        <w:tc>
          <w:tcPr>
            <w:tcW w:w="992" w:type="dxa"/>
            <w:vAlign w:val="bottom"/>
          </w:tcPr>
          <w:p w:rsidR="0014410E" w:rsidRPr="0014410E" w:rsidRDefault="0014410E">
            <w:pPr>
              <w:jc w:val="right"/>
              <w:rPr>
                <w:color w:val="000000"/>
                <w:sz w:val="18"/>
                <w:szCs w:val="18"/>
              </w:rPr>
            </w:pPr>
            <w:r w:rsidRPr="0014410E">
              <w:rPr>
                <w:color w:val="000000"/>
                <w:sz w:val="18"/>
                <w:szCs w:val="18"/>
              </w:rPr>
              <w:t>0,18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9</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вк10</w:t>
            </w:r>
          </w:p>
        </w:tc>
        <w:tc>
          <w:tcPr>
            <w:tcW w:w="851" w:type="dxa"/>
            <w:vAlign w:val="bottom"/>
          </w:tcPr>
          <w:p w:rsidR="0014410E" w:rsidRPr="0014410E" w:rsidRDefault="0014410E">
            <w:pPr>
              <w:jc w:val="right"/>
              <w:rPr>
                <w:color w:val="000000"/>
                <w:sz w:val="18"/>
                <w:szCs w:val="18"/>
              </w:rPr>
            </w:pPr>
            <w:r w:rsidRPr="0014410E">
              <w:rPr>
                <w:color w:val="000000"/>
                <w:sz w:val="18"/>
                <w:szCs w:val="18"/>
              </w:rPr>
              <w:t>30,3</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11,47</w:t>
            </w:r>
          </w:p>
        </w:tc>
        <w:tc>
          <w:tcPr>
            <w:tcW w:w="992" w:type="dxa"/>
            <w:vAlign w:val="bottom"/>
          </w:tcPr>
          <w:p w:rsidR="0014410E" w:rsidRPr="0014410E" w:rsidRDefault="0014410E">
            <w:pPr>
              <w:jc w:val="right"/>
              <w:rPr>
                <w:color w:val="000000"/>
                <w:sz w:val="18"/>
                <w:szCs w:val="18"/>
              </w:rPr>
            </w:pPr>
            <w:r w:rsidRPr="0014410E">
              <w:rPr>
                <w:color w:val="000000"/>
                <w:sz w:val="18"/>
                <w:szCs w:val="18"/>
              </w:rPr>
              <w:t>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w:t>
            </w:r>
          </w:p>
        </w:tc>
        <w:tc>
          <w:tcPr>
            <w:tcW w:w="1559" w:type="dxa"/>
            <w:vAlign w:val="bottom"/>
          </w:tcPr>
          <w:p w:rsidR="0014410E" w:rsidRPr="0014410E" w:rsidRDefault="0014410E">
            <w:pPr>
              <w:rPr>
                <w:color w:val="000000"/>
                <w:sz w:val="18"/>
                <w:szCs w:val="18"/>
              </w:rPr>
            </w:pPr>
            <w:r w:rsidRPr="0014410E">
              <w:rPr>
                <w:color w:val="000000"/>
                <w:sz w:val="18"/>
                <w:szCs w:val="18"/>
              </w:rPr>
              <w:t>вк11</w:t>
            </w:r>
          </w:p>
        </w:tc>
        <w:tc>
          <w:tcPr>
            <w:tcW w:w="851" w:type="dxa"/>
            <w:vAlign w:val="bottom"/>
          </w:tcPr>
          <w:p w:rsidR="0014410E" w:rsidRPr="0014410E" w:rsidRDefault="0014410E">
            <w:pPr>
              <w:jc w:val="right"/>
              <w:rPr>
                <w:color w:val="000000"/>
                <w:sz w:val="18"/>
                <w:szCs w:val="18"/>
              </w:rPr>
            </w:pPr>
            <w:r w:rsidRPr="0014410E">
              <w:rPr>
                <w:color w:val="000000"/>
                <w:sz w:val="18"/>
                <w:szCs w:val="18"/>
              </w:rPr>
              <w:t>26,3</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11,47</w:t>
            </w:r>
          </w:p>
        </w:tc>
        <w:tc>
          <w:tcPr>
            <w:tcW w:w="992" w:type="dxa"/>
            <w:vAlign w:val="bottom"/>
          </w:tcPr>
          <w:p w:rsidR="0014410E" w:rsidRPr="0014410E" w:rsidRDefault="0014410E">
            <w:pPr>
              <w:jc w:val="right"/>
              <w:rPr>
                <w:color w:val="000000"/>
                <w:sz w:val="18"/>
                <w:szCs w:val="18"/>
              </w:rPr>
            </w:pPr>
            <w:r w:rsidRPr="0014410E">
              <w:rPr>
                <w:color w:val="000000"/>
                <w:sz w:val="18"/>
                <w:szCs w:val="18"/>
              </w:rPr>
              <w:t>0,19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w:t>
            </w:r>
          </w:p>
        </w:tc>
        <w:tc>
          <w:tcPr>
            <w:tcW w:w="1559" w:type="dxa"/>
            <w:vAlign w:val="bottom"/>
          </w:tcPr>
          <w:p w:rsidR="0014410E" w:rsidRPr="0014410E" w:rsidRDefault="0014410E">
            <w:pPr>
              <w:rPr>
                <w:color w:val="000000"/>
                <w:sz w:val="18"/>
                <w:szCs w:val="18"/>
              </w:rPr>
            </w:pPr>
            <w:r w:rsidRPr="0014410E">
              <w:rPr>
                <w:color w:val="000000"/>
                <w:sz w:val="18"/>
                <w:szCs w:val="18"/>
              </w:rPr>
              <w:t>вк12</w:t>
            </w:r>
          </w:p>
        </w:tc>
        <w:tc>
          <w:tcPr>
            <w:tcW w:w="851" w:type="dxa"/>
            <w:vAlign w:val="bottom"/>
          </w:tcPr>
          <w:p w:rsidR="0014410E" w:rsidRPr="0014410E" w:rsidRDefault="0014410E">
            <w:pPr>
              <w:jc w:val="right"/>
              <w:rPr>
                <w:color w:val="000000"/>
                <w:sz w:val="18"/>
                <w:szCs w:val="18"/>
              </w:rPr>
            </w:pPr>
            <w:r w:rsidRPr="0014410E">
              <w:rPr>
                <w:color w:val="000000"/>
                <w:sz w:val="18"/>
                <w:szCs w:val="18"/>
              </w:rPr>
              <w:t>25,3</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11,46</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9,9</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11,46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8,9</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11,46</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13,2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11,46</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10,7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11,46</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10,5</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11,46</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вк10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11,2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11,46</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9</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9,7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11,47</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9</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9,7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11,47</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7</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10,4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7</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11,1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6</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10,8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6</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9,3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1</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 xml:space="preserve"> 144</w:t>
            </w:r>
          </w:p>
        </w:tc>
        <w:tc>
          <w:tcPr>
            <w:tcW w:w="851" w:type="dxa"/>
            <w:vAlign w:val="bottom"/>
          </w:tcPr>
          <w:p w:rsidR="0014410E" w:rsidRPr="0014410E" w:rsidRDefault="0014410E">
            <w:pPr>
              <w:jc w:val="right"/>
              <w:rPr>
                <w:color w:val="000000"/>
                <w:sz w:val="18"/>
                <w:szCs w:val="18"/>
              </w:rPr>
            </w:pPr>
            <w:r w:rsidRPr="0014410E">
              <w:rPr>
                <w:color w:val="000000"/>
                <w:sz w:val="18"/>
                <w:szCs w:val="18"/>
              </w:rPr>
              <w:t>15,1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11,55</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40,3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11,47</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19,8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13,8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2</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22,3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11,5</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2</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17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4</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14,7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w:t>
            </w:r>
            <w:proofErr w:type="gramStart"/>
            <w:r w:rsidRPr="0014410E">
              <w:rPr>
                <w:color w:val="000000"/>
                <w:sz w:val="18"/>
                <w:szCs w:val="18"/>
              </w:rPr>
              <w:t>4</w:t>
            </w:r>
            <w:proofErr w:type="gramEnd"/>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20,9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14,5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11,5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21,6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11,48</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56,8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0,45</w:t>
            </w:r>
          </w:p>
        </w:tc>
        <w:tc>
          <w:tcPr>
            <w:tcW w:w="1039" w:type="dxa"/>
            <w:vAlign w:val="bottom"/>
          </w:tcPr>
          <w:p w:rsidR="0014410E" w:rsidRPr="0014410E" w:rsidRDefault="0014410E">
            <w:pPr>
              <w:jc w:val="right"/>
              <w:rPr>
                <w:color w:val="000000"/>
                <w:sz w:val="18"/>
                <w:szCs w:val="18"/>
              </w:rPr>
            </w:pPr>
            <w:r w:rsidRPr="0014410E">
              <w:rPr>
                <w:color w:val="000000"/>
                <w:sz w:val="18"/>
                <w:szCs w:val="18"/>
              </w:rPr>
              <w:t>7,9</w:t>
            </w:r>
          </w:p>
        </w:tc>
        <w:tc>
          <w:tcPr>
            <w:tcW w:w="946" w:type="dxa"/>
            <w:vAlign w:val="bottom"/>
          </w:tcPr>
          <w:p w:rsidR="0014410E" w:rsidRPr="0014410E" w:rsidRDefault="0014410E">
            <w:pPr>
              <w:jc w:val="right"/>
              <w:rPr>
                <w:color w:val="000000"/>
                <w:sz w:val="18"/>
                <w:szCs w:val="18"/>
              </w:rPr>
            </w:pPr>
            <w:r w:rsidRPr="0014410E">
              <w:rPr>
                <w:color w:val="000000"/>
                <w:sz w:val="18"/>
                <w:szCs w:val="18"/>
              </w:rPr>
              <w:t>10,78</w:t>
            </w:r>
          </w:p>
        </w:tc>
        <w:tc>
          <w:tcPr>
            <w:tcW w:w="992" w:type="dxa"/>
            <w:vAlign w:val="bottom"/>
          </w:tcPr>
          <w:p w:rsidR="0014410E" w:rsidRPr="0014410E" w:rsidRDefault="0014410E">
            <w:pPr>
              <w:jc w:val="right"/>
              <w:rPr>
                <w:color w:val="000000"/>
                <w:sz w:val="18"/>
                <w:szCs w:val="18"/>
              </w:rPr>
            </w:pPr>
            <w:r w:rsidRPr="0014410E">
              <w:rPr>
                <w:color w:val="000000"/>
                <w:sz w:val="18"/>
                <w:szCs w:val="18"/>
              </w:rPr>
              <w:t>0,24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w:t>
            </w:r>
          </w:p>
        </w:tc>
        <w:tc>
          <w:tcPr>
            <w:tcW w:w="1559" w:type="dxa"/>
            <w:vAlign w:val="bottom"/>
          </w:tcPr>
          <w:p w:rsidR="0014410E" w:rsidRPr="0014410E" w:rsidRDefault="0014410E">
            <w:pPr>
              <w:rPr>
                <w:color w:val="000000"/>
                <w:sz w:val="18"/>
                <w:szCs w:val="18"/>
              </w:rPr>
            </w:pPr>
            <w:r w:rsidRPr="0014410E">
              <w:rPr>
                <w:color w:val="000000"/>
                <w:sz w:val="18"/>
                <w:szCs w:val="18"/>
              </w:rPr>
              <w:t>вк15</w:t>
            </w:r>
          </w:p>
        </w:tc>
        <w:tc>
          <w:tcPr>
            <w:tcW w:w="851" w:type="dxa"/>
            <w:vAlign w:val="bottom"/>
          </w:tcPr>
          <w:p w:rsidR="0014410E" w:rsidRPr="0014410E" w:rsidRDefault="0014410E">
            <w:pPr>
              <w:jc w:val="right"/>
              <w:rPr>
                <w:color w:val="000000"/>
                <w:sz w:val="18"/>
                <w:szCs w:val="18"/>
              </w:rPr>
            </w:pPr>
            <w:r w:rsidRPr="0014410E">
              <w:rPr>
                <w:color w:val="000000"/>
                <w:sz w:val="18"/>
                <w:szCs w:val="18"/>
              </w:rPr>
              <w:t>35,9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11,2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11,23</w:t>
            </w:r>
          </w:p>
        </w:tc>
        <w:tc>
          <w:tcPr>
            <w:tcW w:w="992" w:type="dxa"/>
            <w:vAlign w:val="bottom"/>
          </w:tcPr>
          <w:p w:rsidR="0014410E" w:rsidRPr="0014410E" w:rsidRDefault="0014410E">
            <w:pPr>
              <w:jc w:val="right"/>
              <w:rPr>
                <w:color w:val="000000"/>
                <w:sz w:val="18"/>
                <w:szCs w:val="18"/>
              </w:rPr>
            </w:pPr>
            <w:r w:rsidRPr="0014410E">
              <w:rPr>
                <w:color w:val="000000"/>
                <w:sz w:val="18"/>
                <w:szCs w:val="18"/>
              </w:rPr>
              <w:t>0,46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w:t>
            </w:r>
          </w:p>
        </w:tc>
        <w:tc>
          <w:tcPr>
            <w:tcW w:w="1559" w:type="dxa"/>
            <w:vAlign w:val="bottom"/>
          </w:tcPr>
          <w:p w:rsidR="0014410E" w:rsidRPr="0014410E" w:rsidRDefault="0014410E">
            <w:pPr>
              <w:rPr>
                <w:color w:val="000000"/>
                <w:sz w:val="18"/>
                <w:szCs w:val="18"/>
              </w:rPr>
            </w:pPr>
            <w:r w:rsidRPr="0014410E">
              <w:rPr>
                <w:color w:val="000000"/>
                <w:sz w:val="18"/>
                <w:szCs w:val="18"/>
              </w:rPr>
              <w:t>вк14</w:t>
            </w:r>
          </w:p>
        </w:tc>
        <w:tc>
          <w:tcPr>
            <w:tcW w:w="851" w:type="dxa"/>
            <w:vAlign w:val="bottom"/>
          </w:tcPr>
          <w:p w:rsidR="0014410E" w:rsidRPr="0014410E" w:rsidRDefault="0014410E">
            <w:pPr>
              <w:jc w:val="right"/>
              <w:rPr>
                <w:color w:val="000000"/>
                <w:sz w:val="18"/>
                <w:szCs w:val="18"/>
              </w:rPr>
            </w:pPr>
            <w:r w:rsidRPr="0014410E">
              <w:rPr>
                <w:color w:val="000000"/>
                <w:sz w:val="18"/>
                <w:szCs w:val="18"/>
              </w:rPr>
              <w:t>33,7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11,2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11,23</w:t>
            </w:r>
          </w:p>
        </w:tc>
        <w:tc>
          <w:tcPr>
            <w:tcW w:w="992" w:type="dxa"/>
            <w:vAlign w:val="bottom"/>
          </w:tcPr>
          <w:p w:rsidR="0014410E" w:rsidRPr="0014410E" w:rsidRDefault="0014410E">
            <w:pPr>
              <w:jc w:val="right"/>
              <w:rPr>
                <w:color w:val="000000"/>
                <w:sz w:val="18"/>
                <w:szCs w:val="18"/>
              </w:rPr>
            </w:pPr>
            <w:r w:rsidRPr="0014410E">
              <w:rPr>
                <w:color w:val="000000"/>
                <w:sz w:val="18"/>
                <w:szCs w:val="18"/>
              </w:rPr>
              <w:t>0,4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w:t>
            </w:r>
          </w:p>
        </w:tc>
        <w:tc>
          <w:tcPr>
            <w:tcW w:w="1559" w:type="dxa"/>
            <w:vAlign w:val="bottom"/>
          </w:tcPr>
          <w:p w:rsidR="0014410E" w:rsidRPr="0014410E" w:rsidRDefault="0014410E">
            <w:pPr>
              <w:rPr>
                <w:color w:val="000000"/>
                <w:sz w:val="18"/>
                <w:szCs w:val="18"/>
              </w:rPr>
            </w:pPr>
            <w:r w:rsidRPr="0014410E">
              <w:rPr>
                <w:color w:val="000000"/>
                <w:sz w:val="18"/>
                <w:szCs w:val="18"/>
              </w:rPr>
              <w:t>вк13</w:t>
            </w:r>
          </w:p>
        </w:tc>
        <w:tc>
          <w:tcPr>
            <w:tcW w:w="851" w:type="dxa"/>
            <w:vAlign w:val="bottom"/>
          </w:tcPr>
          <w:p w:rsidR="0014410E" w:rsidRPr="0014410E" w:rsidRDefault="0014410E">
            <w:pPr>
              <w:jc w:val="right"/>
              <w:rPr>
                <w:color w:val="000000"/>
                <w:sz w:val="18"/>
                <w:szCs w:val="18"/>
              </w:rPr>
            </w:pPr>
            <w:r w:rsidRPr="0014410E">
              <w:rPr>
                <w:color w:val="000000"/>
                <w:sz w:val="18"/>
                <w:szCs w:val="18"/>
              </w:rPr>
              <w:t>34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11,2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11,23</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w:t>
            </w:r>
          </w:p>
        </w:tc>
        <w:tc>
          <w:tcPr>
            <w:tcW w:w="1559" w:type="dxa"/>
            <w:vAlign w:val="bottom"/>
          </w:tcPr>
          <w:p w:rsidR="0014410E" w:rsidRPr="0014410E" w:rsidRDefault="0014410E">
            <w:pPr>
              <w:rPr>
                <w:color w:val="000000"/>
                <w:sz w:val="18"/>
                <w:szCs w:val="18"/>
              </w:rPr>
            </w:pPr>
            <w:r w:rsidRPr="0014410E">
              <w:rPr>
                <w:color w:val="000000"/>
                <w:sz w:val="18"/>
                <w:szCs w:val="18"/>
              </w:rPr>
              <w:t>вк16</w:t>
            </w:r>
          </w:p>
        </w:tc>
        <w:tc>
          <w:tcPr>
            <w:tcW w:w="851" w:type="dxa"/>
            <w:vAlign w:val="bottom"/>
          </w:tcPr>
          <w:p w:rsidR="0014410E" w:rsidRPr="0014410E" w:rsidRDefault="0014410E">
            <w:pPr>
              <w:jc w:val="right"/>
              <w:rPr>
                <w:color w:val="000000"/>
                <w:sz w:val="18"/>
                <w:szCs w:val="18"/>
              </w:rPr>
            </w:pPr>
            <w:r w:rsidRPr="0014410E">
              <w:rPr>
                <w:color w:val="000000"/>
                <w:sz w:val="18"/>
                <w:szCs w:val="18"/>
              </w:rPr>
              <w:t>21,5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11,2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11,23</w:t>
            </w:r>
          </w:p>
        </w:tc>
        <w:tc>
          <w:tcPr>
            <w:tcW w:w="992" w:type="dxa"/>
            <w:vAlign w:val="bottom"/>
          </w:tcPr>
          <w:p w:rsidR="0014410E" w:rsidRPr="0014410E" w:rsidRDefault="0014410E">
            <w:pPr>
              <w:jc w:val="right"/>
              <w:rPr>
                <w:color w:val="000000"/>
                <w:sz w:val="18"/>
                <w:szCs w:val="18"/>
              </w:rPr>
            </w:pPr>
            <w:r w:rsidRPr="0014410E">
              <w:rPr>
                <w:color w:val="000000"/>
                <w:sz w:val="18"/>
                <w:szCs w:val="18"/>
              </w:rPr>
              <w:t>0,86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12,4</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11,2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11,22</w:t>
            </w:r>
          </w:p>
        </w:tc>
        <w:tc>
          <w:tcPr>
            <w:tcW w:w="992" w:type="dxa"/>
            <w:vAlign w:val="bottom"/>
          </w:tcPr>
          <w:p w:rsidR="0014410E" w:rsidRPr="0014410E" w:rsidRDefault="0014410E">
            <w:pPr>
              <w:jc w:val="right"/>
              <w:rPr>
                <w:color w:val="000000"/>
                <w:sz w:val="18"/>
                <w:szCs w:val="18"/>
              </w:rPr>
            </w:pPr>
            <w:r w:rsidRPr="0014410E">
              <w:rPr>
                <w:color w:val="000000"/>
                <w:sz w:val="18"/>
                <w:szCs w:val="18"/>
              </w:rPr>
              <w:t>0,16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11,9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11,2</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11,18</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13,6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11,2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11,22</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23,5</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11,2</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2</w:t>
            </w:r>
          </w:p>
        </w:tc>
        <w:tc>
          <w:tcPr>
            <w:tcW w:w="946" w:type="dxa"/>
            <w:vAlign w:val="bottom"/>
          </w:tcPr>
          <w:p w:rsidR="0014410E" w:rsidRPr="0014410E" w:rsidRDefault="0014410E">
            <w:pPr>
              <w:jc w:val="right"/>
              <w:rPr>
                <w:color w:val="000000"/>
                <w:sz w:val="18"/>
                <w:szCs w:val="18"/>
              </w:rPr>
            </w:pPr>
            <w:r w:rsidRPr="0014410E">
              <w:rPr>
                <w:color w:val="000000"/>
                <w:sz w:val="18"/>
                <w:szCs w:val="18"/>
              </w:rPr>
              <w:t>11,18</w:t>
            </w:r>
          </w:p>
        </w:tc>
        <w:tc>
          <w:tcPr>
            <w:tcW w:w="992" w:type="dxa"/>
            <w:vAlign w:val="bottom"/>
          </w:tcPr>
          <w:p w:rsidR="0014410E" w:rsidRPr="0014410E" w:rsidRDefault="0014410E">
            <w:pPr>
              <w:jc w:val="right"/>
              <w:rPr>
                <w:color w:val="000000"/>
                <w:sz w:val="18"/>
                <w:szCs w:val="18"/>
              </w:rPr>
            </w:pPr>
            <w:r w:rsidRPr="0014410E">
              <w:rPr>
                <w:color w:val="000000"/>
                <w:sz w:val="18"/>
                <w:szCs w:val="18"/>
              </w:rPr>
              <w:t>0,24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105</w:t>
            </w:r>
          </w:p>
        </w:tc>
        <w:tc>
          <w:tcPr>
            <w:tcW w:w="851" w:type="dxa"/>
            <w:vAlign w:val="bottom"/>
          </w:tcPr>
          <w:p w:rsidR="0014410E" w:rsidRPr="0014410E" w:rsidRDefault="0014410E">
            <w:pPr>
              <w:jc w:val="right"/>
              <w:rPr>
                <w:color w:val="000000"/>
                <w:sz w:val="18"/>
                <w:szCs w:val="18"/>
              </w:rPr>
            </w:pPr>
            <w:r w:rsidRPr="0014410E">
              <w:rPr>
                <w:color w:val="000000"/>
                <w:sz w:val="18"/>
                <w:szCs w:val="18"/>
              </w:rPr>
              <w:t>12,1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11,2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11,23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12,4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11,2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11,23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22,2</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11,2</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0,9</w:t>
            </w:r>
          </w:p>
        </w:tc>
        <w:tc>
          <w:tcPr>
            <w:tcW w:w="946" w:type="dxa"/>
            <w:vAlign w:val="bottom"/>
          </w:tcPr>
          <w:p w:rsidR="0014410E" w:rsidRPr="0014410E" w:rsidRDefault="0014410E">
            <w:pPr>
              <w:jc w:val="right"/>
              <w:rPr>
                <w:color w:val="000000"/>
                <w:sz w:val="18"/>
                <w:szCs w:val="18"/>
              </w:rPr>
            </w:pPr>
            <w:r w:rsidRPr="0014410E">
              <w:rPr>
                <w:color w:val="000000"/>
                <w:sz w:val="18"/>
                <w:szCs w:val="18"/>
              </w:rPr>
              <w:t>11,21</w:t>
            </w:r>
          </w:p>
        </w:tc>
        <w:tc>
          <w:tcPr>
            <w:tcW w:w="992" w:type="dxa"/>
            <w:vAlign w:val="bottom"/>
          </w:tcPr>
          <w:p w:rsidR="0014410E" w:rsidRPr="0014410E" w:rsidRDefault="0014410E">
            <w:pPr>
              <w:jc w:val="right"/>
              <w:rPr>
                <w:color w:val="000000"/>
                <w:sz w:val="18"/>
                <w:szCs w:val="18"/>
              </w:rPr>
            </w:pPr>
            <w:r w:rsidRPr="0014410E">
              <w:rPr>
                <w:color w:val="000000"/>
                <w:sz w:val="18"/>
                <w:szCs w:val="18"/>
              </w:rPr>
              <w:t>0,16</w:t>
            </w:r>
          </w:p>
        </w:tc>
      </w:tr>
      <w:tr w:rsidR="0014410E" w:rsidRPr="00574B09" w:rsidTr="00D04680">
        <w:trPr>
          <w:cantSplit/>
        </w:trPr>
        <w:tc>
          <w:tcPr>
            <w:tcW w:w="1526" w:type="dxa"/>
            <w:vAlign w:val="bottom"/>
          </w:tcPr>
          <w:p w:rsidR="0014410E" w:rsidRPr="0014410E" w:rsidRDefault="0014410E">
            <w:pPr>
              <w:rPr>
                <w:color w:val="000000"/>
                <w:sz w:val="18"/>
                <w:szCs w:val="18"/>
              </w:rPr>
            </w:pPr>
            <w:proofErr w:type="spellStart"/>
            <w:r w:rsidRPr="0014410E">
              <w:rPr>
                <w:color w:val="000000"/>
                <w:sz w:val="18"/>
                <w:szCs w:val="18"/>
              </w:rPr>
              <w:t>Скв</w:t>
            </w:r>
            <w:proofErr w:type="spellEnd"/>
            <w:r w:rsidRPr="0014410E">
              <w:rPr>
                <w:color w:val="000000"/>
                <w:sz w:val="18"/>
                <w:szCs w:val="18"/>
              </w:rPr>
              <w:t>. №1</w:t>
            </w:r>
          </w:p>
        </w:tc>
        <w:tc>
          <w:tcPr>
            <w:tcW w:w="1559" w:type="dxa"/>
            <w:vAlign w:val="bottom"/>
          </w:tcPr>
          <w:p w:rsidR="0014410E" w:rsidRPr="0014410E" w:rsidRDefault="0014410E">
            <w:pPr>
              <w:rPr>
                <w:color w:val="000000"/>
                <w:sz w:val="18"/>
                <w:szCs w:val="18"/>
              </w:rPr>
            </w:pPr>
            <w:r w:rsidRPr="0014410E">
              <w:rPr>
                <w:color w:val="000000"/>
                <w:sz w:val="18"/>
                <w:szCs w:val="18"/>
              </w:rPr>
              <w:t>вк17</w:t>
            </w:r>
          </w:p>
        </w:tc>
        <w:tc>
          <w:tcPr>
            <w:tcW w:w="851" w:type="dxa"/>
            <w:vAlign w:val="bottom"/>
          </w:tcPr>
          <w:p w:rsidR="0014410E" w:rsidRPr="0014410E" w:rsidRDefault="0014410E">
            <w:pPr>
              <w:jc w:val="right"/>
              <w:rPr>
                <w:color w:val="000000"/>
                <w:sz w:val="18"/>
                <w:szCs w:val="18"/>
              </w:rPr>
            </w:pPr>
            <w:r w:rsidRPr="0014410E">
              <w:rPr>
                <w:color w:val="000000"/>
                <w:sz w:val="18"/>
                <w:szCs w:val="18"/>
              </w:rPr>
              <w:t>234,2</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11,2</w:t>
            </w:r>
          </w:p>
        </w:tc>
        <w:tc>
          <w:tcPr>
            <w:tcW w:w="795" w:type="dxa"/>
            <w:vAlign w:val="bottom"/>
          </w:tcPr>
          <w:p w:rsidR="0014410E" w:rsidRPr="0014410E" w:rsidRDefault="0014410E">
            <w:pPr>
              <w:jc w:val="right"/>
              <w:rPr>
                <w:color w:val="000000"/>
                <w:sz w:val="18"/>
                <w:szCs w:val="18"/>
              </w:rPr>
            </w:pPr>
            <w:r w:rsidRPr="0014410E">
              <w:rPr>
                <w:color w:val="000000"/>
                <w:sz w:val="18"/>
                <w:szCs w:val="18"/>
              </w:rPr>
              <w:t>0,77</w:t>
            </w:r>
          </w:p>
        </w:tc>
        <w:tc>
          <w:tcPr>
            <w:tcW w:w="1039" w:type="dxa"/>
            <w:vAlign w:val="bottom"/>
          </w:tcPr>
          <w:p w:rsidR="0014410E" w:rsidRPr="0014410E" w:rsidRDefault="0014410E">
            <w:pPr>
              <w:jc w:val="right"/>
              <w:rPr>
                <w:color w:val="000000"/>
                <w:sz w:val="18"/>
                <w:szCs w:val="18"/>
              </w:rPr>
            </w:pPr>
            <w:r w:rsidRPr="0014410E">
              <w:rPr>
                <w:color w:val="000000"/>
                <w:sz w:val="18"/>
                <w:szCs w:val="18"/>
              </w:rPr>
              <w:t>3,3</w:t>
            </w:r>
          </w:p>
        </w:tc>
        <w:tc>
          <w:tcPr>
            <w:tcW w:w="946" w:type="dxa"/>
            <w:vAlign w:val="bottom"/>
          </w:tcPr>
          <w:p w:rsidR="0014410E" w:rsidRPr="0014410E" w:rsidRDefault="0014410E">
            <w:pPr>
              <w:jc w:val="right"/>
              <w:rPr>
                <w:color w:val="000000"/>
                <w:sz w:val="18"/>
                <w:szCs w:val="18"/>
              </w:rPr>
            </w:pPr>
            <w:r w:rsidRPr="0014410E">
              <w:rPr>
                <w:color w:val="000000"/>
                <w:sz w:val="18"/>
                <w:szCs w:val="18"/>
              </w:rPr>
              <w:t>11,23</w:t>
            </w:r>
          </w:p>
        </w:tc>
        <w:tc>
          <w:tcPr>
            <w:tcW w:w="992" w:type="dxa"/>
            <w:vAlign w:val="bottom"/>
          </w:tcPr>
          <w:p w:rsidR="0014410E" w:rsidRPr="0014410E" w:rsidRDefault="0014410E">
            <w:pPr>
              <w:jc w:val="right"/>
              <w:rPr>
                <w:color w:val="000000"/>
                <w:sz w:val="18"/>
                <w:szCs w:val="18"/>
              </w:rPr>
            </w:pPr>
            <w:r w:rsidRPr="0014410E">
              <w:rPr>
                <w:color w:val="000000"/>
                <w:sz w:val="18"/>
                <w:szCs w:val="18"/>
              </w:rPr>
              <w:t>1,62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w:t>
            </w:r>
          </w:p>
        </w:tc>
        <w:tc>
          <w:tcPr>
            <w:tcW w:w="1559" w:type="dxa"/>
            <w:vAlign w:val="bottom"/>
          </w:tcPr>
          <w:p w:rsidR="0014410E" w:rsidRPr="0014410E" w:rsidRDefault="0014410E">
            <w:pPr>
              <w:rPr>
                <w:color w:val="000000"/>
                <w:sz w:val="18"/>
                <w:szCs w:val="18"/>
              </w:rPr>
            </w:pPr>
            <w:r w:rsidRPr="0014410E">
              <w:rPr>
                <w:color w:val="000000"/>
                <w:sz w:val="18"/>
                <w:szCs w:val="18"/>
              </w:rPr>
              <w:t>вк18</w:t>
            </w:r>
          </w:p>
        </w:tc>
        <w:tc>
          <w:tcPr>
            <w:tcW w:w="851" w:type="dxa"/>
            <w:vAlign w:val="bottom"/>
          </w:tcPr>
          <w:p w:rsidR="0014410E" w:rsidRPr="0014410E" w:rsidRDefault="0014410E">
            <w:pPr>
              <w:jc w:val="right"/>
              <w:rPr>
                <w:color w:val="000000"/>
                <w:sz w:val="18"/>
                <w:szCs w:val="18"/>
              </w:rPr>
            </w:pPr>
            <w:r w:rsidRPr="0014410E">
              <w:rPr>
                <w:color w:val="000000"/>
                <w:sz w:val="18"/>
                <w:szCs w:val="18"/>
              </w:rPr>
              <w:t>246,4</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10,9</w:t>
            </w:r>
          </w:p>
        </w:tc>
        <w:tc>
          <w:tcPr>
            <w:tcW w:w="795" w:type="dxa"/>
            <w:vAlign w:val="bottom"/>
          </w:tcPr>
          <w:p w:rsidR="0014410E" w:rsidRPr="0014410E" w:rsidRDefault="0014410E">
            <w:pPr>
              <w:jc w:val="right"/>
              <w:rPr>
                <w:color w:val="000000"/>
                <w:sz w:val="18"/>
                <w:szCs w:val="18"/>
              </w:rPr>
            </w:pPr>
            <w:r w:rsidRPr="0014410E">
              <w:rPr>
                <w:color w:val="000000"/>
                <w:sz w:val="18"/>
                <w:szCs w:val="18"/>
              </w:rPr>
              <w:t>0,37</w:t>
            </w:r>
          </w:p>
        </w:tc>
        <w:tc>
          <w:tcPr>
            <w:tcW w:w="1039" w:type="dxa"/>
            <w:vAlign w:val="bottom"/>
          </w:tcPr>
          <w:p w:rsidR="0014410E" w:rsidRPr="0014410E" w:rsidRDefault="0014410E">
            <w:pPr>
              <w:jc w:val="right"/>
              <w:rPr>
                <w:color w:val="000000"/>
                <w:sz w:val="18"/>
                <w:szCs w:val="18"/>
              </w:rPr>
            </w:pPr>
            <w:r w:rsidRPr="0014410E">
              <w:rPr>
                <w:color w:val="000000"/>
                <w:sz w:val="18"/>
                <w:szCs w:val="18"/>
              </w:rPr>
              <w:t>1,5</w:t>
            </w:r>
          </w:p>
        </w:tc>
        <w:tc>
          <w:tcPr>
            <w:tcW w:w="946" w:type="dxa"/>
            <w:vAlign w:val="bottom"/>
          </w:tcPr>
          <w:p w:rsidR="0014410E" w:rsidRPr="0014410E" w:rsidRDefault="0014410E">
            <w:pPr>
              <w:jc w:val="right"/>
              <w:rPr>
                <w:color w:val="000000"/>
                <w:sz w:val="18"/>
                <w:szCs w:val="18"/>
              </w:rPr>
            </w:pPr>
            <w:r w:rsidRPr="0014410E">
              <w:rPr>
                <w:color w:val="000000"/>
                <w:sz w:val="18"/>
                <w:szCs w:val="18"/>
              </w:rPr>
              <w:t>10,86</w:t>
            </w:r>
          </w:p>
        </w:tc>
        <w:tc>
          <w:tcPr>
            <w:tcW w:w="992" w:type="dxa"/>
            <w:vAlign w:val="bottom"/>
          </w:tcPr>
          <w:p w:rsidR="0014410E" w:rsidRPr="0014410E" w:rsidRDefault="0014410E">
            <w:pPr>
              <w:jc w:val="right"/>
              <w:rPr>
                <w:color w:val="000000"/>
                <w:sz w:val="18"/>
                <w:szCs w:val="18"/>
              </w:rPr>
            </w:pPr>
            <w:r w:rsidRPr="0014410E">
              <w:rPr>
                <w:color w:val="000000"/>
                <w:sz w:val="18"/>
                <w:szCs w:val="18"/>
              </w:rPr>
              <w:t>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w:t>
            </w:r>
          </w:p>
        </w:tc>
        <w:tc>
          <w:tcPr>
            <w:tcW w:w="1559" w:type="dxa"/>
            <w:vAlign w:val="bottom"/>
          </w:tcPr>
          <w:p w:rsidR="0014410E" w:rsidRPr="0014410E" w:rsidRDefault="0014410E">
            <w:pPr>
              <w:rPr>
                <w:color w:val="000000"/>
                <w:sz w:val="18"/>
                <w:szCs w:val="18"/>
              </w:rPr>
            </w:pPr>
            <w:r w:rsidRPr="0014410E">
              <w:rPr>
                <w:color w:val="000000"/>
                <w:sz w:val="18"/>
                <w:szCs w:val="18"/>
              </w:rPr>
              <w:t>вк26</w:t>
            </w:r>
          </w:p>
        </w:tc>
        <w:tc>
          <w:tcPr>
            <w:tcW w:w="851" w:type="dxa"/>
            <w:vAlign w:val="bottom"/>
          </w:tcPr>
          <w:p w:rsidR="0014410E" w:rsidRPr="0014410E" w:rsidRDefault="0014410E">
            <w:pPr>
              <w:jc w:val="right"/>
              <w:rPr>
                <w:color w:val="000000"/>
                <w:sz w:val="18"/>
                <w:szCs w:val="18"/>
              </w:rPr>
            </w:pPr>
            <w:r w:rsidRPr="0014410E">
              <w:rPr>
                <w:color w:val="000000"/>
                <w:sz w:val="18"/>
                <w:szCs w:val="18"/>
              </w:rPr>
              <w:t>44</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10,85</w:t>
            </w:r>
          </w:p>
        </w:tc>
        <w:tc>
          <w:tcPr>
            <w:tcW w:w="992" w:type="dxa"/>
            <w:vAlign w:val="bottom"/>
          </w:tcPr>
          <w:p w:rsidR="0014410E" w:rsidRPr="0014410E" w:rsidRDefault="0014410E">
            <w:pPr>
              <w:jc w:val="right"/>
              <w:rPr>
                <w:color w:val="000000"/>
                <w:sz w:val="18"/>
                <w:szCs w:val="18"/>
              </w:rPr>
            </w:pPr>
            <w:r w:rsidRPr="0014410E">
              <w:rPr>
                <w:color w:val="000000"/>
                <w:sz w:val="18"/>
                <w:szCs w:val="18"/>
              </w:rPr>
              <w:t>0,55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w:t>
            </w:r>
          </w:p>
        </w:tc>
        <w:tc>
          <w:tcPr>
            <w:tcW w:w="1559" w:type="dxa"/>
            <w:vAlign w:val="bottom"/>
          </w:tcPr>
          <w:p w:rsidR="0014410E" w:rsidRPr="0014410E" w:rsidRDefault="0014410E">
            <w:pPr>
              <w:rPr>
                <w:color w:val="000000"/>
                <w:sz w:val="18"/>
                <w:szCs w:val="18"/>
              </w:rPr>
            </w:pPr>
            <w:r w:rsidRPr="0014410E">
              <w:rPr>
                <w:color w:val="000000"/>
                <w:sz w:val="18"/>
                <w:szCs w:val="18"/>
              </w:rPr>
              <w:t>вк19</w:t>
            </w:r>
          </w:p>
        </w:tc>
        <w:tc>
          <w:tcPr>
            <w:tcW w:w="851" w:type="dxa"/>
            <w:vAlign w:val="bottom"/>
          </w:tcPr>
          <w:p w:rsidR="0014410E" w:rsidRPr="0014410E" w:rsidRDefault="0014410E">
            <w:pPr>
              <w:jc w:val="right"/>
              <w:rPr>
                <w:color w:val="000000"/>
                <w:sz w:val="18"/>
                <w:szCs w:val="18"/>
              </w:rPr>
            </w:pPr>
            <w:r w:rsidRPr="0014410E">
              <w:rPr>
                <w:color w:val="000000"/>
                <w:sz w:val="18"/>
                <w:szCs w:val="18"/>
              </w:rPr>
              <w:t>42</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10,84</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41,9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10,84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14,9</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10,84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16,9</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10,83</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14,3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10,84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w:t>
            </w:r>
          </w:p>
        </w:tc>
        <w:tc>
          <w:tcPr>
            <w:tcW w:w="1559" w:type="dxa"/>
            <w:vAlign w:val="bottom"/>
          </w:tcPr>
          <w:p w:rsidR="0014410E" w:rsidRPr="0014410E" w:rsidRDefault="0014410E">
            <w:pPr>
              <w:rPr>
                <w:color w:val="000000"/>
                <w:sz w:val="18"/>
                <w:szCs w:val="18"/>
              </w:rPr>
            </w:pPr>
            <w:r w:rsidRPr="0014410E">
              <w:rPr>
                <w:color w:val="000000"/>
                <w:sz w:val="18"/>
                <w:szCs w:val="18"/>
              </w:rPr>
              <w:t>вк20</w:t>
            </w:r>
          </w:p>
        </w:tc>
        <w:tc>
          <w:tcPr>
            <w:tcW w:w="851" w:type="dxa"/>
            <w:vAlign w:val="bottom"/>
          </w:tcPr>
          <w:p w:rsidR="0014410E" w:rsidRPr="0014410E" w:rsidRDefault="0014410E">
            <w:pPr>
              <w:jc w:val="right"/>
              <w:rPr>
                <w:color w:val="000000"/>
                <w:sz w:val="18"/>
                <w:szCs w:val="18"/>
              </w:rPr>
            </w:pPr>
            <w:r w:rsidRPr="0014410E">
              <w:rPr>
                <w:color w:val="000000"/>
                <w:sz w:val="18"/>
                <w:szCs w:val="18"/>
              </w:rPr>
              <w:t>42,4</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10,84</w:t>
            </w:r>
          </w:p>
        </w:tc>
        <w:tc>
          <w:tcPr>
            <w:tcW w:w="992" w:type="dxa"/>
            <w:vAlign w:val="bottom"/>
          </w:tcPr>
          <w:p w:rsidR="0014410E" w:rsidRPr="0014410E" w:rsidRDefault="0014410E">
            <w:pPr>
              <w:jc w:val="right"/>
              <w:rPr>
                <w:color w:val="000000"/>
                <w:sz w:val="18"/>
                <w:szCs w:val="18"/>
              </w:rPr>
            </w:pPr>
            <w:r w:rsidRPr="0014410E">
              <w:rPr>
                <w:color w:val="000000"/>
                <w:sz w:val="18"/>
                <w:szCs w:val="18"/>
              </w:rPr>
              <w:t>0,14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118</w:t>
            </w:r>
          </w:p>
        </w:tc>
        <w:tc>
          <w:tcPr>
            <w:tcW w:w="851" w:type="dxa"/>
            <w:vAlign w:val="bottom"/>
          </w:tcPr>
          <w:p w:rsidR="0014410E" w:rsidRPr="0014410E" w:rsidRDefault="0014410E">
            <w:pPr>
              <w:jc w:val="right"/>
              <w:rPr>
                <w:color w:val="000000"/>
                <w:sz w:val="18"/>
                <w:szCs w:val="18"/>
              </w:rPr>
            </w:pPr>
            <w:r w:rsidRPr="0014410E">
              <w:rPr>
                <w:color w:val="000000"/>
                <w:sz w:val="18"/>
                <w:szCs w:val="18"/>
              </w:rPr>
              <w:t>18,7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10,83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25</w:t>
            </w:r>
          </w:p>
        </w:tc>
        <w:tc>
          <w:tcPr>
            <w:tcW w:w="851" w:type="dxa"/>
            <w:vAlign w:val="bottom"/>
          </w:tcPr>
          <w:p w:rsidR="0014410E" w:rsidRPr="0014410E" w:rsidRDefault="0014410E">
            <w:pPr>
              <w:jc w:val="right"/>
              <w:rPr>
                <w:color w:val="000000"/>
                <w:sz w:val="18"/>
                <w:szCs w:val="18"/>
              </w:rPr>
            </w:pPr>
            <w:r w:rsidRPr="0014410E">
              <w:rPr>
                <w:color w:val="000000"/>
                <w:sz w:val="18"/>
                <w:szCs w:val="18"/>
              </w:rPr>
              <w:t>21,6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10,84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16,6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10,83</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w:t>
            </w:r>
          </w:p>
        </w:tc>
        <w:tc>
          <w:tcPr>
            <w:tcW w:w="1559" w:type="dxa"/>
            <w:vAlign w:val="bottom"/>
          </w:tcPr>
          <w:p w:rsidR="0014410E" w:rsidRPr="0014410E" w:rsidRDefault="0014410E">
            <w:pPr>
              <w:rPr>
                <w:color w:val="000000"/>
                <w:sz w:val="18"/>
                <w:szCs w:val="18"/>
              </w:rPr>
            </w:pPr>
            <w:r w:rsidRPr="0014410E">
              <w:rPr>
                <w:color w:val="000000"/>
                <w:sz w:val="18"/>
                <w:szCs w:val="18"/>
              </w:rPr>
              <w:t>вк25</w:t>
            </w:r>
          </w:p>
        </w:tc>
        <w:tc>
          <w:tcPr>
            <w:tcW w:w="851" w:type="dxa"/>
            <w:vAlign w:val="bottom"/>
          </w:tcPr>
          <w:p w:rsidR="0014410E" w:rsidRPr="0014410E" w:rsidRDefault="0014410E">
            <w:pPr>
              <w:jc w:val="right"/>
              <w:rPr>
                <w:color w:val="000000"/>
                <w:sz w:val="18"/>
                <w:szCs w:val="18"/>
              </w:rPr>
            </w:pPr>
            <w:r w:rsidRPr="0014410E">
              <w:rPr>
                <w:color w:val="000000"/>
                <w:sz w:val="18"/>
                <w:szCs w:val="18"/>
              </w:rPr>
              <w:t>62</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10,83</w:t>
            </w:r>
          </w:p>
        </w:tc>
        <w:tc>
          <w:tcPr>
            <w:tcW w:w="992" w:type="dxa"/>
            <w:vAlign w:val="bottom"/>
          </w:tcPr>
          <w:p w:rsidR="0014410E" w:rsidRPr="0014410E" w:rsidRDefault="0014410E">
            <w:pPr>
              <w:jc w:val="right"/>
              <w:rPr>
                <w:color w:val="000000"/>
                <w:sz w:val="18"/>
                <w:szCs w:val="18"/>
              </w:rPr>
            </w:pPr>
            <w:r w:rsidRPr="0014410E">
              <w:rPr>
                <w:color w:val="000000"/>
                <w:sz w:val="18"/>
                <w:szCs w:val="18"/>
              </w:rPr>
              <w:t>0,28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7,3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10,82</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62,1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10,82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w:t>
            </w:r>
          </w:p>
        </w:tc>
        <w:tc>
          <w:tcPr>
            <w:tcW w:w="1559" w:type="dxa"/>
            <w:vAlign w:val="bottom"/>
          </w:tcPr>
          <w:p w:rsidR="0014410E" w:rsidRPr="0014410E" w:rsidRDefault="0014410E">
            <w:pPr>
              <w:rPr>
                <w:color w:val="000000"/>
                <w:sz w:val="18"/>
                <w:szCs w:val="18"/>
              </w:rPr>
            </w:pPr>
            <w:r w:rsidRPr="0014410E">
              <w:rPr>
                <w:color w:val="000000"/>
                <w:sz w:val="18"/>
                <w:szCs w:val="18"/>
              </w:rPr>
              <w:t>вк24</w:t>
            </w:r>
          </w:p>
        </w:tc>
        <w:tc>
          <w:tcPr>
            <w:tcW w:w="851" w:type="dxa"/>
            <w:vAlign w:val="bottom"/>
          </w:tcPr>
          <w:p w:rsidR="0014410E" w:rsidRPr="0014410E" w:rsidRDefault="0014410E">
            <w:pPr>
              <w:jc w:val="right"/>
              <w:rPr>
                <w:color w:val="000000"/>
                <w:sz w:val="18"/>
                <w:szCs w:val="18"/>
              </w:rPr>
            </w:pPr>
            <w:r w:rsidRPr="0014410E">
              <w:rPr>
                <w:color w:val="000000"/>
                <w:sz w:val="18"/>
                <w:szCs w:val="18"/>
              </w:rPr>
              <w:t>55,1</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10,82</w:t>
            </w:r>
          </w:p>
        </w:tc>
        <w:tc>
          <w:tcPr>
            <w:tcW w:w="992" w:type="dxa"/>
            <w:vAlign w:val="bottom"/>
          </w:tcPr>
          <w:p w:rsidR="0014410E" w:rsidRPr="0014410E" w:rsidRDefault="0014410E">
            <w:pPr>
              <w:jc w:val="right"/>
              <w:rPr>
                <w:color w:val="000000"/>
                <w:sz w:val="18"/>
                <w:szCs w:val="18"/>
              </w:rPr>
            </w:pPr>
            <w:r w:rsidRPr="0014410E">
              <w:rPr>
                <w:color w:val="000000"/>
                <w:sz w:val="18"/>
                <w:szCs w:val="18"/>
              </w:rPr>
              <w:t>0,19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119</w:t>
            </w:r>
          </w:p>
        </w:tc>
        <w:tc>
          <w:tcPr>
            <w:tcW w:w="851" w:type="dxa"/>
            <w:vAlign w:val="bottom"/>
          </w:tcPr>
          <w:p w:rsidR="0014410E" w:rsidRPr="0014410E" w:rsidRDefault="0014410E">
            <w:pPr>
              <w:jc w:val="right"/>
              <w:rPr>
                <w:color w:val="000000"/>
                <w:sz w:val="18"/>
                <w:szCs w:val="18"/>
              </w:rPr>
            </w:pPr>
            <w:r w:rsidRPr="0014410E">
              <w:rPr>
                <w:color w:val="000000"/>
                <w:sz w:val="18"/>
                <w:szCs w:val="18"/>
              </w:rPr>
              <w:t>15,8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10,82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23,7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10,9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10,86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19,4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10,9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10,86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w:t>
            </w:r>
          </w:p>
        </w:tc>
        <w:tc>
          <w:tcPr>
            <w:tcW w:w="1559" w:type="dxa"/>
            <w:vAlign w:val="bottom"/>
          </w:tcPr>
          <w:p w:rsidR="0014410E" w:rsidRPr="0014410E" w:rsidRDefault="0014410E">
            <w:pPr>
              <w:rPr>
                <w:color w:val="000000"/>
                <w:sz w:val="18"/>
                <w:szCs w:val="18"/>
              </w:rPr>
            </w:pPr>
            <w:r w:rsidRPr="0014410E">
              <w:rPr>
                <w:color w:val="000000"/>
                <w:sz w:val="18"/>
                <w:szCs w:val="18"/>
              </w:rPr>
              <w:t>вк23</w:t>
            </w:r>
          </w:p>
        </w:tc>
        <w:tc>
          <w:tcPr>
            <w:tcW w:w="851" w:type="dxa"/>
            <w:vAlign w:val="bottom"/>
          </w:tcPr>
          <w:p w:rsidR="0014410E" w:rsidRPr="0014410E" w:rsidRDefault="0014410E">
            <w:pPr>
              <w:jc w:val="right"/>
              <w:rPr>
                <w:color w:val="000000"/>
                <w:sz w:val="18"/>
                <w:szCs w:val="18"/>
              </w:rPr>
            </w:pPr>
            <w:r w:rsidRPr="0014410E">
              <w:rPr>
                <w:color w:val="000000"/>
                <w:sz w:val="18"/>
                <w:szCs w:val="18"/>
              </w:rPr>
              <w:t>64,6</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10,82</w:t>
            </w:r>
          </w:p>
        </w:tc>
        <w:tc>
          <w:tcPr>
            <w:tcW w:w="992" w:type="dxa"/>
            <w:vAlign w:val="bottom"/>
          </w:tcPr>
          <w:p w:rsidR="0014410E" w:rsidRPr="0014410E" w:rsidRDefault="0014410E">
            <w:pPr>
              <w:jc w:val="right"/>
              <w:rPr>
                <w:color w:val="000000"/>
                <w:sz w:val="18"/>
                <w:szCs w:val="18"/>
              </w:rPr>
            </w:pPr>
            <w:r w:rsidRPr="0014410E">
              <w:rPr>
                <w:color w:val="000000"/>
                <w:sz w:val="18"/>
                <w:szCs w:val="18"/>
              </w:rPr>
              <w:t>0,14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9,1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10,82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w:t>
            </w:r>
          </w:p>
        </w:tc>
        <w:tc>
          <w:tcPr>
            <w:tcW w:w="1559" w:type="dxa"/>
            <w:vAlign w:val="bottom"/>
          </w:tcPr>
          <w:p w:rsidR="0014410E" w:rsidRPr="0014410E" w:rsidRDefault="0014410E">
            <w:pPr>
              <w:rPr>
                <w:color w:val="000000"/>
                <w:sz w:val="18"/>
                <w:szCs w:val="18"/>
              </w:rPr>
            </w:pPr>
            <w:r w:rsidRPr="0014410E">
              <w:rPr>
                <w:color w:val="000000"/>
                <w:sz w:val="18"/>
                <w:szCs w:val="18"/>
              </w:rPr>
              <w:t>вк22</w:t>
            </w:r>
          </w:p>
        </w:tc>
        <w:tc>
          <w:tcPr>
            <w:tcW w:w="851" w:type="dxa"/>
            <w:vAlign w:val="bottom"/>
          </w:tcPr>
          <w:p w:rsidR="0014410E" w:rsidRPr="0014410E" w:rsidRDefault="0014410E">
            <w:pPr>
              <w:jc w:val="right"/>
              <w:rPr>
                <w:color w:val="000000"/>
                <w:sz w:val="18"/>
                <w:szCs w:val="18"/>
              </w:rPr>
            </w:pPr>
            <w:r w:rsidRPr="0014410E">
              <w:rPr>
                <w:color w:val="000000"/>
                <w:sz w:val="18"/>
                <w:szCs w:val="18"/>
              </w:rPr>
              <w:t>360,4</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10,81</w:t>
            </w:r>
          </w:p>
        </w:tc>
        <w:tc>
          <w:tcPr>
            <w:tcW w:w="992" w:type="dxa"/>
            <w:vAlign w:val="bottom"/>
          </w:tcPr>
          <w:p w:rsidR="0014410E" w:rsidRPr="0014410E" w:rsidRDefault="0014410E">
            <w:pPr>
              <w:jc w:val="right"/>
              <w:rPr>
                <w:color w:val="000000"/>
                <w:sz w:val="18"/>
                <w:szCs w:val="18"/>
              </w:rPr>
            </w:pPr>
            <w:r w:rsidRPr="0014410E">
              <w:rPr>
                <w:color w:val="000000"/>
                <w:sz w:val="18"/>
                <w:szCs w:val="18"/>
              </w:rPr>
              <w:t>0,12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w:t>
            </w:r>
          </w:p>
        </w:tc>
        <w:tc>
          <w:tcPr>
            <w:tcW w:w="1559" w:type="dxa"/>
            <w:vAlign w:val="bottom"/>
          </w:tcPr>
          <w:p w:rsidR="0014410E" w:rsidRPr="0014410E" w:rsidRDefault="0014410E">
            <w:pPr>
              <w:rPr>
                <w:color w:val="000000"/>
                <w:sz w:val="18"/>
                <w:szCs w:val="18"/>
              </w:rPr>
            </w:pPr>
            <w:r w:rsidRPr="0014410E">
              <w:rPr>
                <w:color w:val="000000"/>
                <w:sz w:val="18"/>
                <w:szCs w:val="18"/>
              </w:rPr>
              <w:t>вк21</w:t>
            </w:r>
          </w:p>
        </w:tc>
        <w:tc>
          <w:tcPr>
            <w:tcW w:w="851" w:type="dxa"/>
            <w:vAlign w:val="bottom"/>
          </w:tcPr>
          <w:p w:rsidR="0014410E" w:rsidRPr="0014410E" w:rsidRDefault="0014410E">
            <w:pPr>
              <w:jc w:val="right"/>
              <w:rPr>
                <w:color w:val="000000"/>
                <w:sz w:val="18"/>
                <w:szCs w:val="18"/>
              </w:rPr>
            </w:pPr>
            <w:r w:rsidRPr="0014410E">
              <w:rPr>
                <w:color w:val="000000"/>
                <w:sz w:val="18"/>
                <w:szCs w:val="18"/>
              </w:rPr>
              <w:t>76,3</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10,81</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142</w:t>
            </w:r>
          </w:p>
        </w:tc>
        <w:tc>
          <w:tcPr>
            <w:tcW w:w="851" w:type="dxa"/>
            <w:vAlign w:val="bottom"/>
          </w:tcPr>
          <w:p w:rsidR="0014410E" w:rsidRPr="0014410E" w:rsidRDefault="0014410E">
            <w:pPr>
              <w:jc w:val="right"/>
              <w:rPr>
                <w:color w:val="000000"/>
                <w:sz w:val="18"/>
                <w:szCs w:val="18"/>
              </w:rPr>
            </w:pPr>
            <w:r w:rsidRPr="0014410E">
              <w:rPr>
                <w:color w:val="000000"/>
                <w:sz w:val="18"/>
                <w:szCs w:val="18"/>
              </w:rPr>
              <w:t>15,8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10,8</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11,4</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10,81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45,7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10,8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10,81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вк371</w:t>
            </w:r>
          </w:p>
        </w:tc>
        <w:tc>
          <w:tcPr>
            <w:tcW w:w="1559" w:type="dxa"/>
            <w:vAlign w:val="bottom"/>
          </w:tcPr>
          <w:p w:rsidR="0014410E" w:rsidRPr="0014410E" w:rsidRDefault="0014410E">
            <w:pPr>
              <w:rPr>
                <w:color w:val="000000"/>
                <w:sz w:val="18"/>
                <w:szCs w:val="18"/>
              </w:rPr>
            </w:pPr>
            <w:r w:rsidRPr="0014410E">
              <w:rPr>
                <w:color w:val="000000"/>
                <w:sz w:val="18"/>
                <w:szCs w:val="18"/>
              </w:rPr>
              <w:t>вк355</w:t>
            </w:r>
          </w:p>
        </w:tc>
        <w:tc>
          <w:tcPr>
            <w:tcW w:w="851" w:type="dxa"/>
            <w:vAlign w:val="bottom"/>
          </w:tcPr>
          <w:p w:rsidR="0014410E" w:rsidRPr="0014410E" w:rsidRDefault="0014410E">
            <w:pPr>
              <w:jc w:val="right"/>
              <w:rPr>
                <w:color w:val="000000"/>
                <w:sz w:val="18"/>
                <w:szCs w:val="18"/>
              </w:rPr>
            </w:pPr>
            <w:r w:rsidRPr="0014410E">
              <w:rPr>
                <w:color w:val="000000"/>
                <w:sz w:val="18"/>
                <w:szCs w:val="18"/>
              </w:rPr>
              <w:t>84,2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-0,28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вк355</w:t>
            </w:r>
          </w:p>
        </w:tc>
        <w:tc>
          <w:tcPr>
            <w:tcW w:w="1559" w:type="dxa"/>
            <w:vAlign w:val="bottom"/>
          </w:tcPr>
          <w:p w:rsidR="0014410E" w:rsidRPr="0014410E" w:rsidRDefault="0014410E">
            <w:pPr>
              <w:rPr>
                <w:color w:val="000000"/>
                <w:sz w:val="18"/>
                <w:szCs w:val="18"/>
              </w:rPr>
            </w:pPr>
            <w:r w:rsidRPr="0014410E">
              <w:rPr>
                <w:color w:val="000000"/>
                <w:sz w:val="18"/>
                <w:szCs w:val="18"/>
              </w:rPr>
              <w:t>вк339</w:t>
            </w:r>
          </w:p>
        </w:tc>
        <w:tc>
          <w:tcPr>
            <w:tcW w:w="851" w:type="dxa"/>
            <w:vAlign w:val="bottom"/>
          </w:tcPr>
          <w:p w:rsidR="0014410E" w:rsidRPr="0014410E" w:rsidRDefault="0014410E">
            <w:pPr>
              <w:jc w:val="right"/>
              <w:rPr>
                <w:color w:val="000000"/>
                <w:sz w:val="18"/>
                <w:szCs w:val="18"/>
              </w:rPr>
            </w:pPr>
            <w:r w:rsidRPr="0014410E">
              <w:rPr>
                <w:color w:val="000000"/>
                <w:sz w:val="18"/>
                <w:szCs w:val="18"/>
              </w:rPr>
              <w:t>77,6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вк339</w:t>
            </w:r>
          </w:p>
        </w:tc>
        <w:tc>
          <w:tcPr>
            <w:tcW w:w="1559" w:type="dxa"/>
            <w:vAlign w:val="bottom"/>
          </w:tcPr>
          <w:p w:rsidR="0014410E" w:rsidRPr="0014410E" w:rsidRDefault="0014410E">
            <w:pPr>
              <w:rPr>
                <w:color w:val="000000"/>
                <w:sz w:val="18"/>
                <w:szCs w:val="18"/>
              </w:rPr>
            </w:pPr>
            <w:r w:rsidRPr="0014410E">
              <w:rPr>
                <w:color w:val="000000"/>
                <w:sz w:val="18"/>
                <w:szCs w:val="18"/>
              </w:rPr>
              <w:t>вк320</w:t>
            </w:r>
          </w:p>
        </w:tc>
        <w:tc>
          <w:tcPr>
            <w:tcW w:w="851" w:type="dxa"/>
            <w:vAlign w:val="bottom"/>
          </w:tcPr>
          <w:p w:rsidR="0014410E" w:rsidRPr="0014410E" w:rsidRDefault="0014410E">
            <w:pPr>
              <w:jc w:val="right"/>
              <w:rPr>
                <w:color w:val="000000"/>
                <w:sz w:val="18"/>
                <w:szCs w:val="18"/>
              </w:rPr>
            </w:pPr>
            <w:r w:rsidRPr="0014410E">
              <w:rPr>
                <w:color w:val="000000"/>
                <w:sz w:val="18"/>
                <w:szCs w:val="18"/>
              </w:rPr>
              <w:t>71,6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-1,28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вк320</w:t>
            </w:r>
          </w:p>
        </w:tc>
        <w:tc>
          <w:tcPr>
            <w:tcW w:w="1559" w:type="dxa"/>
            <w:vAlign w:val="bottom"/>
          </w:tcPr>
          <w:p w:rsidR="0014410E" w:rsidRPr="0014410E" w:rsidRDefault="0014410E">
            <w:pPr>
              <w:rPr>
                <w:color w:val="000000"/>
                <w:sz w:val="18"/>
                <w:szCs w:val="18"/>
              </w:rPr>
            </w:pPr>
            <w:r w:rsidRPr="0014410E">
              <w:rPr>
                <w:color w:val="000000"/>
                <w:sz w:val="18"/>
                <w:szCs w:val="18"/>
              </w:rPr>
              <w:t>вк313</w:t>
            </w:r>
          </w:p>
        </w:tc>
        <w:tc>
          <w:tcPr>
            <w:tcW w:w="851" w:type="dxa"/>
            <w:vAlign w:val="bottom"/>
          </w:tcPr>
          <w:p w:rsidR="0014410E" w:rsidRPr="0014410E" w:rsidRDefault="0014410E">
            <w:pPr>
              <w:jc w:val="right"/>
              <w:rPr>
                <w:color w:val="000000"/>
                <w:sz w:val="18"/>
                <w:szCs w:val="18"/>
              </w:rPr>
            </w:pPr>
            <w:r w:rsidRPr="0014410E">
              <w:rPr>
                <w:color w:val="000000"/>
                <w:sz w:val="18"/>
                <w:szCs w:val="18"/>
              </w:rPr>
              <w:t>100,5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-2,12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вк305</w:t>
            </w:r>
          </w:p>
        </w:tc>
        <w:tc>
          <w:tcPr>
            <w:tcW w:w="1559" w:type="dxa"/>
            <w:vAlign w:val="bottom"/>
          </w:tcPr>
          <w:p w:rsidR="0014410E" w:rsidRPr="0014410E" w:rsidRDefault="0014410E">
            <w:pPr>
              <w:rPr>
                <w:color w:val="000000"/>
                <w:sz w:val="18"/>
                <w:szCs w:val="18"/>
              </w:rPr>
            </w:pPr>
            <w:r w:rsidRPr="0014410E">
              <w:rPr>
                <w:color w:val="000000"/>
                <w:sz w:val="18"/>
                <w:szCs w:val="18"/>
              </w:rPr>
              <w:t>вк290</w:t>
            </w:r>
          </w:p>
        </w:tc>
        <w:tc>
          <w:tcPr>
            <w:tcW w:w="851" w:type="dxa"/>
            <w:vAlign w:val="bottom"/>
          </w:tcPr>
          <w:p w:rsidR="0014410E" w:rsidRPr="0014410E" w:rsidRDefault="0014410E">
            <w:pPr>
              <w:jc w:val="right"/>
              <w:rPr>
                <w:color w:val="000000"/>
                <w:sz w:val="18"/>
                <w:szCs w:val="18"/>
              </w:rPr>
            </w:pPr>
            <w:r w:rsidRPr="0014410E">
              <w:rPr>
                <w:color w:val="000000"/>
                <w:sz w:val="18"/>
                <w:szCs w:val="18"/>
              </w:rPr>
              <w:t>85,9</w:t>
            </w:r>
          </w:p>
        </w:tc>
        <w:tc>
          <w:tcPr>
            <w:tcW w:w="725" w:type="dxa"/>
            <w:vAlign w:val="bottom"/>
          </w:tcPr>
          <w:p w:rsidR="0014410E" w:rsidRPr="0014410E" w:rsidRDefault="0014410E">
            <w:pPr>
              <w:jc w:val="right"/>
              <w:rPr>
                <w:color w:val="000000"/>
                <w:sz w:val="18"/>
                <w:szCs w:val="18"/>
              </w:rPr>
            </w:pPr>
            <w:r w:rsidRPr="0014410E">
              <w:rPr>
                <w:color w:val="000000"/>
                <w:sz w:val="18"/>
                <w:szCs w:val="18"/>
              </w:rPr>
              <w:t>97</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-1,38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вк290</w:t>
            </w:r>
          </w:p>
        </w:tc>
        <w:tc>
          <w:tcPr>
            <w:tcW w:w="1559" w:type="dxa"/>
            <w:vAlign w:val="bottom"/>
          </w:tcPr>
          <w:p w:rsidR="0014410E" w:rsidRPr="0014410E" w:rsidRDefault="0014410E">
            <w:pPr>
              <w:rPr>
                <w:color w:val="000000"/>
                <w:sz w:val="18"/>
                <w:szCs w:val="18"/>
              </w:rPr>
            </w:pPr>
            <w:r w:rsidRPr="0014410E">
              <w:rPr>
                <w:color w:val="000000"/>
                <w:sz w:val="18"/>
                <w:szCs w:val="18"/>
              </w:rPr>
              <w:t>вк191</w:t>
            </w:r>
          </w:p>
        </w:tc>
        <w:tc>
          <w:tcPr>
            <w:tcW w:w="851" w:type="dxa"/>
            <w:vAlign w:val="bottom"/>
          </w:tcPr>
          <w:p w:rsidR="0014410E" w:rsidRPr="0014410E" w:rsidRDefault="0014410E">
            <w:pPr>
              <w:jc w:val="right"/>
              <w:rPr>
                <w:color w:val="000000"/>
                <w:sz w:val="18"/>
                <w:szCs w:val="18"/>
              </w:rPr>
            </w:pPr>
            <w:r w:rsidRPr="0014410E">
              <w:rPr>
                <w:color w:val="000000"/>
                <w:sz w:val="18"/>
                <w:szCs w:val="18"/>
              </w:rPr>
              <w:t>87,3</w:t>
            </w:r>
          </w:p>
        </w:tc>
        <w:tc>
          <w:tcPr>
            <w:tcW w:w="725" w:type="dxa"/>
            <w:vAlign w:val="bottom"/>
          </w:tcPr>
          <w:p w:rsidR="0014410E" w:rsidRPr="0014410E" w:rsidRDefault="0014410E">
            <w:pPr>
              <w:jc w:val="right"/>
              <w:rPr>
                <w:color w:val="000000"/>
                <w:sz w:val="18"/>
                <w:szCs w:val="18"/>
              </w:rPr>
            </w:pPr>
            <w:r w:rsidRPr="0014410E">
              <w:rPr>
                <w:color w:val="000000"/>
                <w:sz w:val="18"/>
                <w:szCs w:val="18"/>
              </w:rPr>
              <w:t>97</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-2,84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вк191</w:t>
            </w:r>
          </w:p>
        </w:tc>
        <w:tc>
          <w:tcPr>
            <w:tcW w:w="1559" w:type="dxa"/>
            <w:vAlign w:val="bottom"/>
          </w:tcPr>
          <w:p w:rsidR="0014410E" w:rsidRPr="0014410E" w:rsidRDefault="0014410E">
            <w:pPr>
              <w:rPr>
                <w:color w:val="000000"/>
                <w:sz w:val="18"/>
                <w:szCs w:val="18"/>
              </w:rPr>
            </w:pPr>
            <w:r w:rsidRPr="0014410E">
              <w:rPr>
                <w:color w:val="000000"/>
                <w:sz w:val="18"/>
                <w:szCs w:val="18"/>
              </w:rPr>
              <w:t>190</w:t>
            </w:r>
          </w:p>
        </w:tc>
        <w:tc>
          <w:tcPr>
            <w:tcW w:w="851" w:type="dxa"/>
            <w:vAlign w:val="bottom"/>
          </w:tcPr>
          <w:p w:rsidR="0014410E" w:rsidRPr="0014410E" w:rsidRDefault="0014410E">
            <w:pPr>
              <w:jc w:val="right"/>
              <w:rPr>
                <w:color w:val="000000"/>
                <w:sz w:val="18"/>
                <w:szCs w:val="18"/>
              </w:rPr>
            </w:pPr>
            <w:r w:rsidRPr="0014410E">
              <w:rPr>
                <w:color w:val="000000"/>
                <w:sz w:val="18"/>
                <w:szCs w:val="18"/>
              </w:rPr>
              <w:t>16,2</w:t>
            </w:r>
          </w:p>
        </w:tc>
        <w:tc>
          <w:tcPr>
            <w:tcW w:w="725" w:type="dxa"/>
            <w:vAlign w:val="bottom"/>
          </w:tcPr>
          <w:p w:rsidR="0014410E" w:rsidRPr="0014410E" w:rsidRDefault="0014410E">
            <w:pPr>
              <w:jc w:val="right"/>
              <w:rPr>
                <w:color w:val="000000"/>
                <w:sz w:val="18"/>
                <w:szCs w:val="18"/>
              </w:rPr>
            </w:pPr>
            <w:r w:rsidRPr="0014410E">
              <w:rPr>
                <w:color w:val="000000"/>
                <w:sz w:val="18"/>
                <w:szCs w:val="18"/>
              </w:rPr>
              <w:t>97</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-2,86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вк201</w:t>
            </w:r>
          </w:p>
        </w:tc>
        <w:tc>
          <w:tcPr>
            <w:tcW w:w="1559" w:type="dxa"/>
            <w:vAlign w:val="bottom"/>
          </w:tcPr>
          <w:p w:rsidR="0014410E" w:rsidRPr="0014410E" w:rsidRDefault="0014410E">
            <w:pPr>
              <w:rPr>
                <w:color w:val="000000"/>
                <w:sz w:val="18"/>
                <w:szCs w:val="18"/>
              </w:rPr>
            </w:pPr>
            <w:r w:rsidRPr="0014410E">
              <w:rPr>
                <w:color w:val="000000"/>
                <w:sz w:val="18"/>
                <w:szCs w:val="18"/>
              </w:rPr>
              <w:t>вк175</w:t>
            </w:r>
          </w:p>
        </w:tc>
        <w:tc>
          <w:tcPr>
            <w:tcW w:w="851" w:type="dxa"/>
            <w:vAlign w:val="bottom"/>
          </w:tcPr>
          <w:p w:rsidR="0014410E" w:rsidRPr="0014410E" w:rsidRDefault="0014410E">
            <w:pPr>
              <w:jc w:val="right"/>
              <w:rPr>
                <w:color w:val="000000"/>
                <w:sz w:val="18"/>
                <w:szCs w:val="18"/>
              </w:rPr>
            </w:pPr>
            <w:r w:rsidRPr="0014410E">
              <w:rPr>
                <w:color w:val="000000"/>
                <w:sz w:val="18"/>
                <w:szCs w:val="18"/>
              </w:rPr>
              <w:t>111</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0,37</w:t>
            </w:r>
          </w:p>
        </w:tc>
        <w:tc>
          <w:tcPr>
            <w:tcW w:w="1039" w:type="dxa"/>
            <w:vAlign w:val="bottom"/>
          </w:tcPr>
          <w:p w:rsidR="0014410E" w:rsidRPr="0014410E" w:rsidRDefault="0014410E">
            <w:pPr>
              <w:jc w:val="right"/>
              <w:rPr>
                <w:color w:val="000000"/>
                <w:sz w:val="18"/>
                <w:szCs w:val="18"/>
              </w:rPr>
            </w:pPr>
            <w:r w:rsidRPr="0014410E">
              <w:rPr>
                <w:color w:val="000000"/>
                <w:sz w:val="18"/>
                <w:szCs w:val="18"/>
              </w:rPr>
              <w:t>3,4</w:t>
            </w:r>
          </w:p>
        </w:tc>
        <w:tc>
          <w:tcPr>
            <w:tcW w:w="946" w:type="dxa"/>
            <w:vAlign w:val="bottom"/>
          </w:tcPr>
          <w:p w:rsidR="0014410E" w:rsidRPr="0014410E" w:rsidRDefault="0014410E">
            <w:pPr>
              <w:jc w:val="right"/>
              <w:rPr>
                <w:color w:val="000000"/>
                <w:sz w:val="18"/>
                <w:szCs w:val="18"/>
              </w:rPr>
            </w:pPr>
            <w:r w:rsidRPr="0014410E">
              <w:rPr>
                <w:color w:val="000000"/>
                <w:sz w:val="18"/>
                <w:szCs w:val="18"/>
              </w:rPr>
              <w:t>14,91</w:t>
            </w:r>
          </w:p>
        </w:tc>
        <w:tc>
          <w:tcPr>
            <w:tcW w:w="992" w:type="dxa"/>
            <w:vAlign w:val="bottom"/>
          </w:tcPr>
          <w:p w:rsidR="0014410E" w:rsidRPr="0014410E" w:rsidRDefault="0014410E">
            <w:pPr>
              <w:jc w:val="right"/>
              <w:rPr>
                <w:color w:val="000000"/>
                <w:sz w:val="18"/>
                <w:szCs w:val="18"/>
              </w:rPr>
            </w:pPr>
            <w:r w:rsidRPr="0014410E">
              <w:rPr>
                <w:color w:val="000000"/>
                <w:sz w:val="18"/>
                <w:szCs w:val="18"/>
              </w:rPr>
              <w:t>1,64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вк175</w:t>
            </w:r>
          </w:p>
        </w:tc>
        <w:tc>
          <w:tcPr>
            <w:tcW w:w="1559" w:type="dxa"/>
            <w:vAlign w:val="bottom"/>
          </w:tcPr>
          <w:p w:rsidR="0014410E" w:rsidRPr="0014410E" w:rsidRDefault="0014410E">
            <w:pPr>
              <w:rPr>
                <w:color w:val="000000"/>
                <w:sz w:val="18"/>
                <w:szCs w:val="18"/>
              </w:rPr>
            </w:pPr>
            <w:r w:rsidRPr="0014410E">
              <w:rPr>
                <w:color w:val="000000"/>
                <w:sz w:val="18"/>
                <w:szCs w:val="18"/>
              </w:rPr>
              <w:t>вк116</w:t>
            </w:r>
          </w:p>
        </w:tc>
        <w:tc>
          <w:tcPr>
            <w:tcW w:w="851" w:type="dxa"/>
            <w:vAlign w:val="bottom"/>
          </w:tcPr>
          <w:p w:rsidR="0014410E" w:rsidRPr="0014410E" w:rsidRDefault="0014410E">
            <w:pPr>
              <w:jc w:val="right"/>
              <w:rPr>
                <w:color w:val="000000"/>
                <w:sz w:val="18"/>
                <w:szCs w:val="18"/>
              </w:rPr>
            </w:pPr>
            <w:r w:rsidRPr="0014410E">
              <w:rPr>
                <w:color w:val="000000"/>
                <w:sz w:val="18"/>
                <w:szCs w:val="18"/>
              </w:rPr>
              <w:t>77,6</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0,09</w:t>
            </w:r>
          </w:p>
        </w:tc>
        <w:tc>
          <w:tcPr>
            <w:tcW w:w="1039" w:type="dxa"/>
            <w:vAlign w:val="bottom"/>
          </w:tcPr>
          <w:p w:rsidR="0014410E" w:rsidRPr="0014410E" w:rsidRDefault="0014410E">
            <w:pPr>
              <w:jc w:val="right"/>
              <w:rPr>
                <w:color w:val="000000"/>
                <w:sz w:val="18"/>
                <w:szCs w:val="18"/>
              </w:rPr>
            </w:pPr>
            <w:r w:rsidRPr="0014410E">
              <w:rPr>
                <w:color w:val="000000"/>
                <w:sz w:val="18"/>
                <w:szCs w:val="18"/>
              </w:rPr>
              <w:t>1,2</w:t>
            </w:r>
          </w:p>
        </w:tc>
        <w:tc>
          <w:tcPr>
            <w:tcW w:w="946" w:type="dxa"/>
            <w:vAlign w:val="bottom"/>
          </w:tcPr>
          <w:p w:rsidR="0014410E" w:rsidRPr="0014410E" w:rsidRDefault="0014410E">
            <w:pPr>
              <w:jc w:val="right"/>
              <w:rPr>
                <w:color w:val="000000"/>
                <w:sz w:val="18"/>
                <w:szCs w:val="18"/>
              </w:rPr>
            </w:pPr>
            <w:r w:rsidRPr="0014410E">
              <w:rPr>
                <w:color w:val="000000"/>
                <w:sz w:val="18"/>
                <w:szCs w:val="18"/>
              </w:rPr>
              <w:t>14,81</w:t>
            </w:r>
          </w:p>
        </w:tc>
        <w:tc>
          <w:tcPr>
            <w:tcW w:w="992" w:type="dxa"/>
            <w:vAlign w:val="bottom"/>
          </w:tcPr>
          <w:p w:rsidR="0014410E" w:rsidRPr="0014410E" w:rsidRDefault="0014410E">
            <w:pPr>
              <w:jc w:val="right"/>
              <w:rPr>
                <w:color w:val="000000"/>
                <w:sz w:val="18"/>
                <w:szCs w:val="18"/>
              </w:rPr>
            </w:pPr>
            <w:r w:rsidRPr="0014410E">
              <w:rPr>
                <w:color w:val="000000"/>
                <w:sz w:val="18"/>
                <w:szCs w:val="18"/>
              </w:rPr>
              <w:t>0,98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35</w:t>
            </w:r>
          </w:p>
        </w:tc>
        <w:tc>
          <w:tcPr>
            <w:tcW w:w="851" w:type="dxa"/>
            <w:vAlign w:val="bottom"/>
          </w:tcPr>
          <w:p w:rsidR="0014410E" w:rsidRPr="0014410E" w:rsidRDefault="0014410E">
            <w:pPr>
              <w:jc w:val="right"/>
              <w:rPr>
                <w:color w:val="000000"/>
                <w:sz w:val="18"/>
                <w:szCs w:val="18"/>
              </w:rPr>
            </w:pPr>
            <w:r w:rsidRPr="0014410E">
              <w:rPr>
                <w:color w:val="000000"/>
                <w:sz w:val="18"/>
                <w:szCs w:val="18"/>
              </w:rPr>
              <w:t>41,2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14,8</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14,79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37,6</w:t>
            </w:r>
          </w:p>
        </w:tc>
        <w:tc>
          <w:tcPr>
            <w:tcW w:w="725" w:type="dxa"/>
            <w:vAlign w:val="bottom"/>
          </w:tcPr>
          <w:p w:rsidR="0014410E" w:rsidRPr="0014410E" w:rsidRDefault="0014410E">
            <w:pPr>
              <w:jc w:val="right"/>
              <w:rPr>
                <w:color w:val="000000"/>
                <w:sz w:val="18"/>
                <w:szCs w:val="18"/>
              </w:rPr>
            </w:pPr>
            <w:r w:rsidRPr="0014410E">
              <w:rPr>
                <w:color w:val="000000"/>
                <w:sz w:val="18"/>
                <w:szCs w:val="18"/>
              </w:rPr>
              <w:t>34</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15,32</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вк121</w:t>
            </w:r>
          </w:p>
        </w:tc>
        <w:tc>
          <w:tcPr>
            <w:tcW w:w="1559" w:type="dxa"/>
            <w:vAlign w:val="bottom"/>
          </w:tcPr>
          <w:p w:rsidR="0014410E" w:rsidRPr="0014410E" w:rsidRDefault="0014410E">
            <w:pPr>
              <w:rPr>
                <w:color w:val="000000"/>
                <w:sz w:val="18"/>
                <w:szCs w:val="18"/>
              </w:rPr>
            </w:pPr>
            <w:r w:rsidRPr="0014410E">
              <w:rPr>
                <w:color w:val="000000"/>
                <w:sz w:val="18"/>
                <w:szCs w:val="18"/>
              </w:rPr>
              <w:t>вк120</w:t>
            </w:r>
          </w:p>
        </w:tc>
        <w:tc>
          <w:tcPr>
            <w:tcW w:w="851" w:type="dxa"/>
            <w:vAlign w:val="bottom"/>
          </w:tcPr>
          <w:p w:rsidR="0014410E" w:rsidRPr="0014410E" w:rsidRDefault="0014410E">
            <w:pPr>
              <w:jc w:val="right"/>
              <w:rPr>
                <w:color w:val="000000"/>
                <w:sz w:val="18"/>
                <w:szCs w:val="18"/>
              </w:rPr>
            </w:pPr>
            <w:r w:rsidRPr="0014410E">
              <w:rPr>
                <w:color w:val="000000"/>
                <w:sz w:val="18"/>
                <w:szCs w:val="18"/>
              </w:rPr>
              <w:t>43,4</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15,14</w:t>
            </w:r>
          </w:p>
        </w:tc>
        <w:tc>
          <w:tcPr>
            <w:tcW w:w="992" w:type="dxa"/>
            <w:vAlign w:val="bottom"/>
          </w:tcPr>
          <w:p w:rsidR="0014410E" w:rsidRPr="0014410E" w:rsidRDefault="0014410E">
            <w:pPr>
              <w:jc w:val="right"/>
              <w:rPr>
                <w:color w:val="000000"/>
                <w:sz w:val="18"/>
                <w:szCs w:val="18"/>
              </w:rPr>
            </w:pPr>
            <w:r w:rsidRPr="0014410E">
              <w:rPr>
                <w:color w:val="000000"/>
                <w:sz w:val="18"/>
                <w:szCs w:val="18"/>
              </w:rPr>
              <w:t>0,62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вк120</w:t>
            </w:r>
          </w:p>
        </w:tc>
        <w:tc>
          <w:tcPr>
            <w:tcW w:w="1559" w:type="dxa"/>
            <w:vAlign w:val="bottom"/>
          </w:tcPr>
          <w:p w:rsidR="0014410E" w:rsidRPr="0014410E" w:rsidRDefault="0014410E">
            <w:pPr>
              <w:rPr>
                <w:color w:val="000000"/>
                <w:sz w:val="18"/>
                <w:szCs w:val="18"/>
              </w:rPr>
            </w:pPr>
            <w:r w:rsidRPr="0014410E">
              <w:rPr>
                <w:color w:val="000000"/>
                <w:sz w:val="18"/>
                <w:szCs w:val="18"/>
              </w:rPr>
              <w:t>вк119</w:t>
            </w:r>
          </w:p>
        </w:tc>
        <w:tc>
          <w:tcPr>
            <w:tcW w:w="851" w:type="dxa"/>
            <w:vAlign w:val="bottom"/>
          </w:tcPr>
          <w:p w:rsidR="0014410E" w:rsidRPr="0014410E" w:rsidRDefault="0014410E">
            <w:pPr>
              <w:jc w:val="right"/>
              <w:rPr>
                <w:color w:val="000000"/>
                <w:sz w:val="18"/>
                <w:szCs w:val="18"/>
              </w:rPr>
            </w:pPr>
            <w:r w:rsidRPr="0014410E">
              <w:rPr>
                <w:color w:val="000000"/>
                <w:sz w:val="18"/>
                <w:szCs w:val="18"/>
              </w:rPr>
              <w:t>53,5</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15,13</w:t>
            </w:r>
          </w:p>
        </w:tc>
        <w:tc>
          <w:tcPr>
            <w:tcW w:w="992" w:type="dxa"/>
            <w:vAlign w:val="bottom"/>
          </w:tcPr>
          <w:p w:rsidR="0014410E" w:rsidRPr="0014410E" w:rsidRDefault="0014410E">
            <w:pPr>
              <w:jc w:val="right"/>
              <w:rPr>
                <w:color w:val="000000"/>
                <w:sz w:val="18"/>
                <w:szCs w:val="18"/>
              </w:rPr>
            </w:pPr>
            <w:r w:rsidRPr="0014410E">
              <w:rPr>
                <w:color w:val="000000"/>
                <w:sz w:val="18"/>
                <w:szCs w:val="18"/>
              </w:rPr>
              <w:t>0,16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вк119</w:t>
            </w:r>
          </w:p>
        </w:tc>
        <w:tc>
          <w:tcPr>
            <w:tcW w:w="1559" w:type="dxa"/>
            <w:vAlign w:val="bottom"/>
          </w:tcPr>
          <w:p w:rsidR="0014410E" w:rsidRPr="0014410E" w:rsidRDefault="0014410E">
            <w:pPr>
              <w:rPr>
                <w:color w:val="000000"/>
                <w:sz w:val="18"/>
                <w:szCs w:val="18"/>
              </w:rPr>
            </w:pPr>
            <w:r w:rsidRPr="0014410E">
              <w:rPr>
                <w:color w:val="000000"/>
                <w:sz w:val="18"/>
                <w:szCs w:val="18"/>
              </w:rPr>
              <w:t>вк118</w:t>
            </w:r>
          </w:p>
        </w:tc>
        <w:tc>
          <w:tcPr>
            <w:tcW w:w="851" w:type="dxa"/>
            <w:vAlign w:val="bottom"/>
          </w:tcPr>
          <w:p w:rsidR="0014410E" w:rsidRPr="0014410E" w:rsidRDefault="0014410E">
            <w:pPr>
              <w:jc w:val="right"/>
              <w:rPr>
                <w:color w:val="000000"/>
                <w:sz w:val="18"/>
                <w:szCs w:val="18"/>
              </w:rPr>
            </w:pPr>
            <w:r w:rsidRPr="0014410E">
              <w:rPr>
                <w:color w:val="000000"/>
                <w:sz w:val="18"/>
                <w:szCs w:val="18"/>
              </w:rPr>
              <w:t>37,9</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15,13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13,4</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15,13</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19,2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15,13</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11,1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15,13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13,4</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15,13</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31,5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0,27</w:t>
            </w:r>
          </w:p>
        </w:tc>
        <w:tc>
          <w:tcPr>
            <w:tcW w:w="1039" w:type="dxa"/>
            <w:vAlign w:val="bottom"/>
          </w:tcPr>
          <w:p w:rsidR="0014410E" w:rsidRPr="0014410E" w:rsidRDefault="0014410E">
            <w:pPr>
              <w:jc w:val="right"/>
              <w:rPr>
                <w:color w:val="000000"/>
                <w:sz w:val="18"/>
                <w:szCs w:val="18"/>
              </w:rPr>
            </w:pPr>
            <w:r w:rsidRPr="0014410E">
              <w:rPr>
                <w:color w:val="000000"/>
                <w:sz w:val="18"/>
                <w:szCs w:val="18"/>
              </w:rPr>
              <w:t>8,6</w:t>
            </w:r>
          </w:p>
        </w:tc>
        <w:tc>
          <w:tcPr>
            <w:tcW w:w="946" w:type="dxa"/>
            <w:vAlign w:val="bottom"/>
          </w:tcPr>
          <w:p w:rsidR="0014410E" w:rsidRPr="0014410E" w:rsidRDefault="0014410E">
            <w:pPr>
              <w:jc w:val="right"/>
              <w:rPr>
                <w:color w:val="000000"/>
                <w:sz w:val="18"/>
                <w:szCs w:val="18"/>
              </w:rPr>
            </w:pPr>
            <w:r w:rsidRPr="0014410E">
              <w:rPr>
                <w:color w:val="000000"/>
                <w:sz w:val="18"/>
                <w:szCs w:val="18"/>
              </w:rPr>
              <w:t>14,87</w:t>
            </w:r>
          </w:p>
        </w:tc>
        <w:tc>
          <w:tcPr>
            <w:tcW w:w="992" w:type="dxa"/>
            <w:vAlign w:val="bottom"/>
          </w:tcPr>
          <w:p w:rsidR="0014410E" w:rsidRPr="0014410E" w:rsidRDefault="0014410E">
            <w:pPr>
              <w:jc w:val="right"/>
              <w:rPr>
                <w:color w:val="000000"/>
                <w:sz w:val="18"/>
                <w:szCs w:val="18"/>
              </w:rPr>
            </w:pPr>
            <w:r w:rsidRPr="0014410E">
              <w:rPr>
                <w:color w:val="000000"/>
                <w:sz w:val="18"/>
                <w:szCs w:val="18"/>
              </w:rPr>
              <w:t>0,32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132</w:t>
            </w:r>
          </w:p>
        </w:tc>
        <w:tc>
          <w:tcPr>
            <w:tcW w:w="851" w:type="dxa"/>
            <w:vAlign w:val="bottom"/>
          </w:tcPr>
          <w:p w:rsidR="0014410E" w:rsidRPr="0014410E" w:rsidRDefault="0014410E">
            <w:pPr>
              <w:jc w:val="right"/>
              <w:rPr>
                <w:color w:val="000000"/>
                <w:sz w:val="18"/>
                <w:szCs w:val="18"/>
              </w:rPr>
            </w:pPr>
            <w:r w:rsidRPr="0014410E">
              <w:rPr>
                <w:color w:val="000000"/>
                <w:sz w:val="18"/>
                <w:szCs w:val="18"/>
              </w:rPr>
              <w:t>13,1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15,13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вк119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29</w:t>
            </w:r>
          </w:p>
        </w:tc>
        <w:tc>
          <w:tcPr>
            <w:tcW w:w="851" w:type="dxa"/>
            <w:vAlign w:val="bottom"/>
          </w:tcPr>
          <w:p w:rsidR="0014410E" w:rsidRPr="0014410E" w:rsidRDefault="0014410E">
            <w:pPr>
              <w:jc w:val="right"/>
              <w:rPr>
                <w:color w:val="000000"/>
                <w:sz w:val="18"/>
                <w:szCs w:val="18"/>
              </w:rPr>
            </w:pPr>
            <w:r w:rsidRPr="0014410E">
              <w:rPr>
                <w:color w:val="000000"/>
                <w:sz w:val="18"/>
                <w:szCs w:val="18"/>
              </w:rPr>
              <w:t>64,6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15,12</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вк388</w:t>
            </w:r>
          </w:p>
        </w:tc>
        <w:tc>
          <w:tcPr>
            <w:tcW w:w="1559" w:type="dxa"/>
            <w:vAlign w:val="bottom"/>
          </w:tcPr>
          <w:p w:rsidR="0014410E" w:rsidRPr="0014410E" w:rsidRDefault="0014410E">
            <w:pPr>
              <w:rPr>
                <w:color w:val="000000"/>
                <w:sz w:val="18"/>
                <w:szCs w:val="18"/>
              </w:rPr>
            </w:pPr>
            <w:proofErr w:type="spellStart"/>
            <w:r w:rsidRPr="0014410E">
              <w:rPr>
                <w:color w:val="000000"/>
                <w:sz w:val="18"/>
                <w:szCs w:val="18"/>
              </w:rPr>
              <w:t>Скв</w:t>
            </w:r>
            <w:proofErr w:type="spellEnd"/>
            <w:r w:rsidRPr="0014410E">
              <w:rPr>
                <w:color w:val="000000"/>
                <w:sz w:val="18"/>
                <w:szCs w:val="18"/>
              </w:rPr>
              <w:t>. №3</w:t>
            </w:r>
          </w:p>
        </w:tc>
        <w:tc>
          <w:tcPr>
            <w:tcW w:w="851" w:type="dxa"/>
            <w:vAlign w:val="bottom"/>
          </w:tcPr>
          <w:p w:rsidR="0014410E" w:rsidRPr="0014410E" w:rsidRDefault="0014410E">
            <w:pPr>
              <w:jc w:val="right"/>
              <w:rPr>
                <w:color w:val="000000"/>
                <w:sz w:val="18"/>
                <w:szCs w:val="18"/>
              </w:rPr>
            </w:pPr>
            <w:r w:rsidRPr="0014410E">
              <w:rPr>
                <w:color w:val="000000"/>
                <w:sz w:val="18"/>
                <w:szCs w:val="18"/>
              </w:rPr>
              <w:t>267,6</w:t>
            </w:r>
          </w:p>
        </w:tc>
        <w:tc>
          <w:tcPr>
            <w:tcW w:w="725" w:type="dxa"/>
            <w:vAlign w:val="bottom"/>
          </w:tcPr>
          <w:p w:rsidR="0014410E" w:rsidRPr="0014410E" w:rsidRDefault="0014410E">
            <w:pPr>
              <w:jc w:val="right"/>
              <w:rPr>
                <w:color w:val="000000"/>
                <w:sz w:val="18"/>
                <w:szCs w:val="18"/>
              </w:rPr>
            </w:pPr>
            <w:r w:rsidRPr="0014410E">
              <w:rPr>
                <w:color w:val="000000"/>
                <w:sz w:val="18"/>
                <w:szCs w:val="18"/>
              </w:rPr>
              <w:t>97</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-0,96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вк419</w:t>
            </w:r>
          </w:p>
        </w:tc>
        <w:tc>
          <w:tcPr>
            <w:tcW w:w="1559" w:type="dxa"/>
            <w:vAlign w:val="bottom"/>
          </w:tcPr>
          <w:p w:rsidR="0014410E" w:rsidRPr="0014410E" w:rsidRDefault="0014410E">
            <w:pPr>
              <w:rPr>
                <w:color w:val="000000"/>
                <w:sz w:val="18"/>
                <w:szCs w:val="18"/>
              </w:rPr>
            </w:pPr>
            <w:r w:rsidRPr="0014410E">
              <w:rPr>
                <w:color w:val="000000"/>
                <w:sz w:val="18"/>
                <w:szCs w:val="18"/>
              </w:rPr>
              <w:t>вк420</w:t>
            </w:r>
          </w:p>
        </w:tc>
        <w:tc>
          <w:tcPr>
            <w:tcW w:w="851" w:type="dxa"/>
            <w:vAlign w:val="bottom"/>
          </w:tcPr>
          <w:p w:rsidR="0014410E" w:rsidRPr="0014410E" w:rsidRDefault="0014410E">
            <w:pPr>
              <w:jc w:val="right"/>
              <w:rPr>
                <w:color w:val="000000"/>
                <w:sz w:val="18"/>
                <w:szCs w:val="18"/>
              </w:rPr>
            </w:pPr>
            <w:r w:rsidRPr="0014410E">
              <w:rPr>
                <w:color w:val="000000"/>
                <w:sz w:val="18"/>
                <w:szCs w:val="18"/>
              </w:rPr>
              <w:t>47,8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16,48</w:t>
            </w:r>
          </w:p>
        </w:tc>
        <w:tc>
          <w:tcPr>
            <w:tcW w:w="992" w:type="dxa"/>
            <w:vAlign w:val="bottom"/>
          </w:tcPr>
          <w:p w:rsidR="0014410E" w:rsidRPr="0014410E" w:rsidRDefault="0014410E">
            <w:pPr>
              <w:jc w:val="right"/>
              <w:rPr>
                <w:color w:val="000000"/>
                <w:sz w:val="18"/>
                <w:szCs w:val="18"/>
              </w:rPr>
            </w:pPr>
            <w:r w:rsidRPr="0014410E">
              <w:rPr>
                <w:color w:val="000000"/>
                <w:sz w:val="18"/>
                <w:szCs w:val="18"/>
              </w:rPr>
              <w:t>2,11</w:t>
            </w:r>
          </w:p>
        </w:tc>
      </w:tr>
      <w:tr w:rsidR="0014410E" w:rsidRPr="00574B09" w:rsidTr="00D04680">
        <w:trPr>
          <w:cantSplit/>
        </w:trPr>
        <w:tc>
          <w:tcPr>
            <w:tcW w:w="1526" w:type="dxa"/>
            <w:vAlign w:val="bottom"/>
          </w:tcPr>
          <w:p w:rsidR="0014410E" w:rsidRPr="0014410E" w:rsidRDefault="0014410E">
            <w:pPr>
              <w:rPr>
                <w:color w:val="000000"/>
                <w:sz w:val="18"/>
                <w:szCs w:val="18"/>
              </w:rPr>
            </w:pPr>
            <w:proofErr w:type="spellStart"/>
            <w:r w:rsidRPr="0014410E">
              <w:rPr>
                <w:color w:val="000000"/>
                <w:sz w:val="18"/>
                <w:szCs w:val="18"/>
              </w:rPr>
              <w:t>Скв</w:t>
            </w:r>
            <w:proofErr w:type="spellEnd"/>
            <w:r w:rsidRPr="0014410E">
              <w:rPr>
                <w:color w:val="000000"/>
                <w:sz w:val="18"/>
                <w:szCs w:val="18"/>
              </w:rPr>
              <w:t>. №3</w:t>
            </w:r>
          </w:p>
        </w:tc>
        <w:tc>
          <w:tcPr>
            <w:tcW w:w="1559" w:type="dxa"/>
            <w:vAlign w:val="bottom"/>
          </w:tcPr>
          <w:p w:rsidR="0014410E" w:rsidRPr="0014410E" w:rsidRDefault="0014410E">
            <w:pPr>
              <w:rPr>
                <w:color w:val="000000"/>
                <w:sz w:val="18"/>
                <w:szCs w:val="18"/>
              </w:rPr>
            </w:pPr>
            <w:r w:rsidRPr="0014410E">
              <w:rPr>
                <w:color w:val="000000"/>
                <w:sz w:val="18"/>
                <w:szCs w:val="18"/>
              </w:rPr>
              <w:t>вк419</w:t>
            </w:r>
          </w:p>
        </w:tc>
        <w:tc>
          <w:tcPr>
            <w:tcW w:w="851" w:type="dxa"/>
            <w:vAlign w:val="bottom"/>
          </w:tcPr>
          <w:p w:rsidR="0014410E" w:rsidRPr="0014410E" w:rsidRDefault="0014410E">
            <w:pPr>
              <w:jc w:val="right"/>
              <w:rPr>
                <w:color w:val="000000"/>
                <w:sz w:val="18"/>
                <w:szCs w:val="18"/>
              </w:rPr>
            </w:pPr>
            <w:r w:rsidRPr="0014410E">
              <w:rPr>
                <w:color w:val="000000"/>
                <w:sz w:val="18"/>
                <w:szCs w:val="18"/>
              </w:rPr>
              <w:t>126,7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-1,48</w:t>
            </w:r>
          </w:p>
        </w:tc>
        <w:tc>
          <w:tcPr>
            <w:tcW w:w="1039" w:type="dxa"/>
            <w:vAlign w:val="bottom"/>
          </w:tcPr>
          <w:p w:rsidR="0014410E" w:rsidRPr="0014410E" w:rsidRDefault="0014410E">
            <w:pPr>
              <w:jc w:val="right"/>
              <w:rPr>
                <w:color w:val="000000"/>
                <w:sz w:val="18"/>
                <w:szCs w:val="18"/>
              </w:rPr>
            </w:pPr>
            <w:r w:rsidRPr="0014410E">
              <w:rPr>
                <w:color w:val="000000"/>
                <w:sz w:val="18"/>
                <w:szCs w:val="18"/>
              </w:rPr>
              <w:t>-11,7</w:t>
            </w:r>
          </w:p>
        </w:tc>
        <w:tc>
          <w:tcPr>
            <w:tcW w:w="946" w:type="dxa"/>
            <w:vAlign w:val="bottom"/>
          </w:tcPr>
          <w:p w:rsidR="0014410E" w:rsidRPr="0014410E" w:rsidRDefault="0014410E">
            <w:pPr>
              <w:jc w:val="right"/>
              <w:rPr>
                <w:color w:val="000000"/>
                <w:sz w:val="18"/>
                <w:szCs w:val="18"/>
              </w:rPr>
            </w:pPr>
            <w:r w:rsidRPr="0014410E">
              <w:rPr>
                <w:color w:val="000000"/>
                <w:sz w:val="18"/>
                <w:szCs w:val="18"/>
              </w:rPr>
              <w:t>16,48</w:t>
            </w:r>
          </w:p>
        </w:tc>
        <w:tc>
          <w:tcPr>
            <w:tcW w:w="992" w:type="dxa"/>
            <w:vAlign w:val="bottom"/>
          </w:tcPr>
          <w:p w:rsidR="0014410E" w:rsidRPr="0014410E" w:rsidRDefault="0014410E">
            <w:pPr>
              <w:jc w:val="right"/>
              <w:rPr>
                <w:color w:val="000000"/>
                <w:sz w:val="18"/>
                <w:szCs w:val="18"/>
              </w:rPr>
            </w:pPr>
            <w:r w:rsidRPr="0014410E">
              <w:rPr>
                <w:color w:val="000000"/>
                <w:sz w:val="18"/>
                <w:szCs w:val="18"/>
              </w:rPr>
              <w:t>-19,61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10,1</w:t>
            </w:r>
          </w:p>
        </w:tc>
        <w:tc>
          <w:tcPr>
            <w:tcW w:w="725" w:type="dxa"/>
            <w:vAlign w:val="bottom"/>
          </w:tcPr>
          <w:p w:rsidR="0014410E" w:rsidRPr="0014410E" w:rsidRDefault="0014410E">
            <w:pPr>
              <w:jc w:val="right"/>
              <w:rPr>
                <w:color w:val="000000"/>
                <w:sz w:val="18"/>
                <w:szCs w:val="18"/>
              </w:rPr>
            </w:pPr>
            <w:r w:rsidRPr="0014410E">
              <w:rPr>
                <w:color w:val="000000"/>
                <w:sz w:val="18"/>
                <w:szCs w:val="18"/>
              </w:rPr>
              <w:t>57</w:t>
            </w:r>
          </w:p>
        </w:tc>
        <w:tc>
          <w:tcPr>
            <w:tcW w:w="1031" w:type="dxa"/>
            <w:vAlign w:val="bottom"/>
          </w:tcPr>
          <w:p w:rsidR="0014410E" w:rsidRPr="0014410E" w:rsidRDefault="0014410E">
            <w:pPr>
              <w:jc w:val="right"/>
              <w:rPr>
                <w:color w:val="000000"/>
                <w:sz w:val="18"/>
                <w:szCs w:val="18"/>
              </w:rPr>
            </w:pPr>
            <w:r w:rsidRPr="0014410E">
              <w:rPr>
                <w:color w:val="000000"/>
                <w:sz w:val="18"/>
                <w:szCs w:val="18"/>
              </w:rPr>
              <w:t>16,7</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16,65</w:t>
            </w:r>
          </w:p>
        </w:tc>
        <w:tc>
          <w:tcPr>
            <w:tcW w:w="992" w:type="dxa"/>
            <w:vAlign w:val="bottom"/>
          </w:tcPr>
          <w:p w:rsidR="0014410E" w:rsidRPr="0014410E" w:rsidRDefault="0014410E">
            <w:pPr>
              <w:jc w:val="right"/>
              <w:rPr>
                <w:color w:val="000000"/>
                <w:sz w:val="18"/>
                <w:szCs w:val="18"/>
              </w:rPr>
            </w:pPr>
            <w:r w:rsidRPr="0014410E">
              <w:rPr>
                <w:color w:val="000000"/>
                <w:sz w:val="18"/>
                <w:szCs w:val="18"/>
              </w:rPr>
              <w:t>0,72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вк271</w:t>
            </w:r>
          </w:p>
        </w:tc>
        <w:tc>
          <w:tcPr>
            <w:tcW w:w="1559" w:type="dxa"/>
            <w:vAlign w:val="bottom"/>
          </w:tcPr>
          <w:p w:rsidR="0014410E" w:rsidRPr="0014410E" w:rsidRDefault="0014410E">
            <w:pPr>
              <w:rPr>
                <w:color w:val="000000"/>
                <w:sz w:val="18"/>
                <w:szCs w:val="18"/>
              </w:rPr>
            </w:pPr>
            <w:r w:rsidRPr="0014410E">
              <w:rPr>
                <w:color w:val="000000"/>
                <w:sz w:val="18"/>
                <w:szCs w:val="18"/>
              </w:rPr>
              <w:t>вк272</w:t>
            </w:r>
          </w:p>
        </w:tc>
        <w:tc>
          <w:tcPr>
            <w:tcW w:w="851" w:type="dxa"/>
            <w:vAlign w:val="bottom"/>
          </w:tcPr>
          <w:p w:rsidR="0014410E" w:rsidRPr="0014410E" w:rsidRDefault="0014410E">
            <w:pPr>
              <w:jc w:val="right"/>
              <w:rPr>
                <w:color w:val="000000"/>
                <w:sz w:val="18"/>
                <w:szCs w:val="18"/>
              </w:rPr>
            </w:pPr>
            <w:r w:rsidRPr="0014410E">
              <w:rPr>
                <w:color w:val="000000"/>
                <w:sz w:val="18"/>
                <w:szCs w:val="18"/>
              </w:rPr>
              <w:t>198,6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15,6</w:t>
            </w:r>
          </w:p>
        </w:tc>
        <w:tc>
          <w:tcPr>
            <w:tcW w:w="795" w:type="dxa"/>
            <w:vAlign w:val="bottom"/>
          </w:tcPr>
          <w:p w:rsidR="0014410E" w:rsidRPr="0014410E" w:rsidRDefault="0014410E">
            <w:pPr>
              <w:jc w:val="right"/>
              <w:rPr>
                <w:color w:val="000000"/>
                <w:sz w:val="18"/>
                <w:szCs w:val="18"/>
              </w:rPr>
            </w:pPr>
            <w:r w:rsidRPr="0014410E">
              <w:rPr>
                <w:color w:val="000000"/>
                <w:sz w:val="18"/>
                <w:szCs w:val="18"/>
              </w:rPr>
              <w:t>1,05</w:t>
            </w:r>
          </w:p>
        </w:tc>
        <w:tc>
          <w:tcPr>
            <w:tcW w:w="1039" w:type="dxa"/>
            <w:vAlign w:val="bottom"/>
          </w:tcPr>
          <w:p w:rsidR="0014410E" w:rsidRPr="0014410E" w:rsidRDefault="0014410E">
            <w:pPr>
              <w:jc w:val="right"/>
              <w:rPr>
                <w:color w:val="000000"/>
                <w:sz w:val="18"/>
                <w:szCs w:val="18"/>
              </w:rPr>
            </w:pPr>
            <w:r w:rsidRPr="0014410E">
              <w:rPr>
                <w:color w:val="000000"/>
                <w:sz w:val="18"/>
                <w:szCs w:val="18"/>
              </w:rPr>
              <w:t>5,3</w:t>
            </w:r>
          </w:p>
        </w:tc>
        <w:tc>
          <w:tcPr>
            <w:tcW w:w="946" w:type="dxa"/>
            <w:vAlign w:val="bottom"/>
          </w:tcPr>
          <w:p w:rsidR="0014410E" w:rsidRPr="0014410E" w:rsidRDefault="0014410E">
            <w:pPr>
              <w:jc w:val="right"/>
              <w:rPr>
                <w:color w:val="000000"/>
                <w:sz w:val="18"/>
                <w:szCs w:val="18"/>
              </w:rPr>
            </w:pPr>
            <w:r w:rsidRPr="0014410E">
              <w:rPr>
                <w:color w:val="000000"/>
                <w:sz w:val="18"/>
                <w:szCs w:val="18"/>
              </w:rPr>
              <w:t>15,61</w:t>
            </w:r>
          </w:p>
        </w:tc>
        <w:tc>
          <w:tcPr>
            <w:tcW w:w="992" w:type="dxa"/>
            <w:vAlign w:val="bottom"/>
          </w:tcPr>
          <w:p w:rsidR="0014410E" w:rsidRPr="0014410E" w:rsidRDefault="0014410E">
            <w:pPr>
              <w:jc w:val="right"/>
              <w:rPr>
                <w:color w:val="000000"/>
                <w:sz w:val="18"/>
                <w:szCs w:val="18"/>
              </w:rPr>
            </w:pPr>
            <w:r w:rsidRPr="0014410E">
              <w:rPr>
                <w:color w:val="000000"/>
                <w:sz w:val="18"/>
                <w:szCs w:val="18"/>
              </w:rPr>
              <w:t>13,17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80,7</w:t>
            </w:r>
          </w:p>
        </w:tc>
        <w:tc>
          <w:tcPr>
            <w:tcW w:w="725" w:type="dxa"/>
            <w:vAlign w:val="bottom"/>
          </w:tcPr>
          <w:p w:rsidR="0014410E" w:rsidRPr="0014410E" w:rsidRDefault="0014410E">
            <w:pPr>
              <w:jc w:val="right"/>
              <w:rPr>
                <w:color w:val="000000"/>
                <w:sz w:val="18"/>
                <w:szCs w:val="18"/>
              </w:rPr>
            </w:pPr>
            <w:r w:rsidRPr="0014410E">
              <w:rPr>
                <w:color w:val="000000"/>
                <w:sz w:val="18"/>
                <w:szCs w:val="18"/>
              </w:rPr>
              <w:t>45</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0,55</w:t>
            </w:r>
          </w:p>
        </w:tc>
        <w:tc>
          <w:tcPr>
            <w:tcW w:w="1039" w:type="dxa"/>
            <w:vAlign w:val="bottom"/>
          </w:tcPr>
          <w:p w:rsidR="0014410E" w:rsidRPr="0014410E" w:rsidRDefault="0014410E">
            <w:pPr>
              <w:jc w:val="right"/>
              <w:rPr>
                <w:color w:val="000000"/>
                <w:sz w:val="18"/>
                <w:szCs w:val="18"/>
              </w:rPr>
            </w:pPr>
            <w:r w:rsidRPr="0014410E">
              <w:rPr>
                <w:color w:val="000000"/>
                <w:sz w:val="18"/>
                <w:szCs w:val="18"/>
              </w:rPr>
              <w:t>6,9</w:t>
            </w:r>
          </w:p>
        </w:tc>
        <w:tc>
          <w:tcPr>
            <w:tcW w:w="946" w:type="dxa"/>
            <w:vAlign w:val="bottom"/>
          </w:tcPr>
          <w:p w:rsidR="0014410E" w:rsidRPr="0014410E" w:rsidRDefault="0014410E">
            <w:pPr>
              <w:jc w:val="right"/>
              <w:rPr>
                <w:color w:val="000000"/>
                <w:sz w:val="18"/>
                <w:szCs w:val="18"/>
              </w:rPr>
            </w:pPr>
            <w:r w:rsidRPr="0014410E">
              <w:rPr>
                <w:color w:val="000000"/>
                <w:sz w:val="18"/>
                <w:szCs w:val="18"/>
              </w:rPr>
              <w:t>15,06</w:t>
            </w:r>
          </w:p>
        </w:tc>
        <w:tc>
          <w:tcPr>
            <w:tcW w:w="992" w:type="dxa"/>
            <w:vAlign w:val="bottom"/>
          </w:tcPr>
          <w:p w:rsidR="0014410E" w:rsidRPr="0014410E" w:rsidRDefault="0014410E">
            <w:pPr>
              <w:jc w:val="right"/>
              <w:rPr>
                <w:color w:val="000000"/>
                <w:sz w:val="18"/>
                <w:szCs w:val="18"/>
              </w:rPr>
            </w:pPr>
            <w:r w:rsidRPr="0014410E">
              <w:rPr>
                <w:color w:val="000000"/>
                <w:sz w:val="18"/>
                <w:szCs w:val="18"/>
              </w:rPr>
              <w:t>1,2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330469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11,9</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0</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0</w:t>
            </w:r>
          </w:p>
        </w:tc>
        <w:tc>
          <w:tcPr>
            <w:tcW w:w="992" w:type="dxa"/>
            <w:vAlign w:val="bottom"/>
          </w:tcPr>
          <w:p w:rsidR="0014410E" w:rsidRPr="0014410E" w:rsidRDefault="0014410E">
            <w:pPr>
              <w:jc w:val="right"/>
              <w:rPr>
                <w:color w:val="000000"/>
                <w:sz w:val="18"/>
                <w:szCs w:val="18"/>
              </w:rPr>
            </w:pPr>
            <w:r w:rsidRPr="0014410E">
              <w:rPr>
                <w:color w:val="000000"/>
                <w:sz w:val="18"/>
                <w:szCs w:val="18"/>
              </w:rPr>
              <w:t>0</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вк346</w:t>
            </w:r>
          </w:p>
        </w:tc>
        <w:tc>
          <w:tcPr>
            <w:tcW w:w="1559" w:type="dxa"/>
            <w:vAlign w:val="bottom"/>
          </w:tcPr>
          <w:p w:rsidR="0014410E" w:rsidRPr="0014410E" w:rsidRDefault="0014410E">
            <w:pPr>
              <w:rPr>
                <w:color w:val="000000"/>
                <w:sz w:val="18"/>
                <w:szCs w:val="18"/>
              </w:rPr>
            </w:pPr>
            <w:r w:rsidRPr="0014410E">
              <w:rPr>
                <w:color w:val="000000"/>
                <w:sz w:val="18"/>
                <w:szCs w:val="18"/>
              </w:rPr>
              <w:t>вк273</w:t>
            </w:r>
          </w:p>
        </w:tc>
        <w:tc>
          <w:tcPr>
            <w:tcW w:w="851" w:type="dxa"/>
            <w:vAlign w:val="bottom"/>
          </w:tcPr>
          <w:p w:rsidR="0014410E" w:rsidRPr="0014410E" w:rsidRDefault="0014410E">
            <w:pPr>
              <w:jc w:val="right"/>
              <w:rPr>
                <w:color w:val="000000"/>
                <w:sz w:val="18"/>
                <w:szCs w:val="18"/>
              </w:rPr>
            </w:pPr>
            <w:r w:rsidRPr="0014410E">
              <w:rPr>
                <w:color w:val="000000"/>
                <w:sz w:val="18"/>
                <w:szCs w:val="18"/>
              </w:rPr>
              <w:t>223,5</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15,4</w:t>
            </w:r>
          </w:p>
        </w:tc>
        <w:tc>
          <w:tcPr>
            <w:tcW w:w="795" w:type="dxa"/>
            <w:vAlign w:val="bottom"/>
          </w:tcPr>
          <w:p w:rsidR="0014410E" w:rsidRPr="0014410E" w:rsidRDefault="0014410E">
            <w:pPr>
              <w:jc w:val="right"/>
              <w:rPr>
                <w:color w:val="000000"/>
                <w:sz w:val="18"/>
                <w:szCs w:val="18"/>
              </w:rPr>
            </w:pPr>
            <w:r w:rsidRPr="0014410E">
              <w:rPr>
                <w:color w:val="000000"/>
                <w:sz w:val="18"/>
                <w:szCs w:val="18"/>
              </w:rPr>
              <w:t>-0,41</w:t>
            </w:r>
          </w:p>
        </w:tc>
        <w:tc>
          <w:tcPr>
            <w:tcW w:w="1039" w:type="dxa"/>
            <w:vAlign w:val="bottom"/>
          </w:tcPr>
          <w:p w:rsidR="0014410E" w:rsidRPr="0014410E" w:rsidRDefault="0014410E">
            <w:pPr>
              <w:jc w:val="right"/>
              <w:rPr>
                <w:color w:val="000000"/>
                <w:sz w:val="18"/>
                <w:szCs w:val="18"/>
              </w:rPr>
            </w:pPr>
            <w:r w:rsidRPr="0014410E">
              <w:rPr>
                <w:color w:val="000000"/>
                <w:sz w:val="18"/>
                <w:szCs w:val="18"/>
              </w:rPr>
              <w:t>-1,8</w:t>
            </w:r>
          </w:p>
        </w:tc>
        <w:tc>
          <w:tcPr>
            <w:tcW w:w="946" w:type="dxa"/>
            <w:vAlign w:val="bottom"/>
          </w:tcPr>
          <w:p w:rsidR="0014410E" w:rsidRPr="0014410E" w:rsidRDefault="0014410E">
            <w:pPr>
              <w:jc w:val="right"/>
              <w:rPr>
                <w:color w:val="000000"/>
                <w:sz w:val="18"/>
                <w:szCs w:val="18"/>
              </w:rPr>
            </w:pPr>
            <w:r w:rsidRPr="0014410E">
              <w:rPr>
                <w:color w:val="000000"/>
                <w:sz w:val="18"/>
                <w:szCs w:val="18"/>
              </w:rPr>
              <w:t>15,39</w:t>
            </w:r>
          </w:p>
        </w:tc>
        <w:tc>
          <w:tcPr>
            <w:tcW w:w="992" w:type="dxa"/>
            <w:vAlign w:val="bottom"/>
          </w:tcPr>
          <w:p w:rsidR="0014410E" w:rsidRPr="0014410E" w:rsidRDefault="0014410E">
            <w:pPr>
              <w:jc w:val="right"/>
              <w:rPr>
                <w:color w:val="000000"/>
                <w:sz w:val="18"/>
                <w:szCs w:val="18"/>
              </w:rPr>
            </w:pPr>
            <w:r w:rsidRPr="0014410E">
              <w:rPr>
                <w:color w:val="000000"/>
                <w:sz w:val="18"/>
                <w:szCs w:val="18"/>
              </w:rPr>
              <w:t>-1,21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вк272</w:t>
            </w:r>
          </w:p>
        </w:tc>
        <w:tc>
          <w:tcPr>
            <w:tcW w:w="1559" w:type="dxa"/>
            <w:vAlign w:val="bottom"/>
          </w:tcPr>
          <w:p w:rsidR="0014410E" w:rsidRPr="0014410E" w:rsidRDefault="0014410E">
            <w:pPr>
              <w:rPr>
                <w:color w:val="000000"/>
                <w:sz w:val="18"/>
                <w:szCs w:val="18"/>
              </w:rPr>
            </w:pPr>
            <w:r w:rsidRPr="0014410E">
              <w:rPr>
                <w:color w:val="000000"/>
                <w:sz w:val="18"/>
                <w:szCs w:val="18"/>
              </w:rPr>
              <w:t>вк273</w:t>
            </w:r>
          </w:p>
        </w:tc>
        <w:tc>
          <w:tcPr>
            <w:tcW w:w="851" w:type="dxa"/>
            <w:vAlign w:val="bottom"/>
          </w:tcPr>
          <w:p w:rsidR="0014410E" w:rsidRPr="0014410E" w:rsidRDefault="0014410E">
            <w:pPr>
              <w:jc w:val="right"/>
              <w:rPr>
                <w:color w:val="000000"/>
                <w:sz w:val="18"/>
                <w:szCs w:val="18"/>
              </w:rPr>
            </w:pPr>
            <w:r w:rsidRPr="0014410E">
              <w:rPr>
                <w:color w:val="000000"/>
                <w:sz w:val="18"/>
                <w:szCs w:val="18"/>
              </w:rPr>
              <w:t>163</w:t>
            </w:r>
          </w:p>
        </w:tc>
        <w:tc>
          <w:tcPr>
            <w:tcW w:w="725" w:type="dxa"/>
            <w:vAlign w:val="bottom"/>
          </w:tcPr>
          <w:p w:rsidR="0014410E" w:rsidRPr="0014410E" w:rsidRDefault="0014410E">
            <w:pPr>
              <w:jc w:val="right"/>
              <w:rPr>
                <w:color w:val="000000"/>
                <w:sz w:val="18"/>
                <w:szCs w:val="18"/>
              </w:rPr>
            </w:pPr>
            <w:r w:rsidRPr="0014410E">
              <w:rPr>
                <w:color w:val="000000"/>
                <w:sz w:val="18"/>
                <w:szCs w:val="18"/>
              </w:rPr>
              <w:t>144</w:t>
            </w:r>
          </w:p>
        </w:tc>
        <w:tc>
          <w:tcPr>
            <w:tcW w:w="1031" w:type="dxa"/>
            <w:vAlign w:val="bottom"/>
          </w:tcPr>
          <w:p w:rsidR="0014410E" w:rsidRPr="0014410E" w:rsidRDefault="0014410E">
            <w:pPr>
              <w:jc w:val="right"/>
              <w:rPr>
                <w:color w:val="000000"/>
                <w:sz w:val="18"/>
                <w:szCs w:val="18"/>
              </w:rPr>
            </w:pPr>
            <w:r w:rsidRPr="0014410E">
              <w:rPr>
                <w:color w:val="000000"/>
                <w:sz w:val="18"/>
                <w:szCs w:val="18"/>
              </w:rPr>
              <w:t>15,4</w:t>
            </w:r>
          </w:p>
        </w:tc>
        <w:tc>
          <w:tcPr>
            <w:tcW w:w="795" w:type="dxa"/>
            <w:vAlign w:val="bottom"/>
          </w:tcPr>
          <w:p w:rsidR="0014410E" w:rsidRPr="0014410E" w:rsidRDefault="0014410E">
            <w:pPr>
              <w:jc w:val="right"/>
              <w:rPr>
                <w:color w:val="000000"/>
                <w:sz w:val="18"/>
                <w:szCs w:val="18"/>
              </w:rPr>
            </w:pPr>
            <w:r w:rsidRPr="0014410E">
              <w:rPr>
                <w:color w:val="000000"/>
                <w:sz w:val="18"/>
                <w:szCs w:val="18"/>
              </w:rPr>
              <w:t>0,22</w:t>
            </w:r>
          </w:p>
        </w:tc>
        <w:tc>
          <w:tcPr>
            <w:tcW w:w="1039" w:type="dxa"/>
            <w:vAlign w:val="bottom"/>
          </w:tcPr>
          <w:p w:rsidR="0014410E" w:rsidRPr="0014410E" w:rsidRDefault="0014410E">
            <w:pPr>
              <w:jc w:val="right"/>
              <w:rPr>
                <w:color w:val="000000"/>
                <w:sz w:val="18"/>
                <w:szCs w:val="18"/>
              </w:rPr>
            </w:pPr>
            <w:r w:rsidRPr="0014410E">
              <w:rPr>
                <w:color w:val="000000"/>
                <w:sz w:val="18"/>
                <w:szCs w:val="18"/>
              </w:rPr>
              <w:t>1,3</w:t>
            </w:r>
          </w:p>
        </w:tc>
        <w:tc>
          <w:tcPr>
            <w:tcW w:w="946" w:type="dxa"/>
            <w:vAlign w:val="bottom"/>
          </w:tcPr>
          <w:p w:rsidR="0014410E" w:rsidRPr="0014410E" w:rsidRDefault="0014410E">
            <w:pPr>
              <w:jc w:val="right"/>
              <w:rPr>
                <w:color w:val="000000"/>
                <w:sz w:val="18"/>
                <w:szCs w:val="18"/>
              </w:rPr>
            </w:pPr>
            <w:r w:rsidRPr="0014410E">
              <w:rPr>
                <w:color w:val="000000"/>
                <w:sz w:val="18"/>
                <w:szCs w:val="18"/>
              </w:rPr>
              <w:t>15,39</w:t>
            </w:r>
          </w:p>
        </w:tc>
        <w:tc>
          <w:tcPr>
            <w:tcW w:w="992" w:type="dxa"/>
            <w:vAlign w:val="bottom"/>
          </w:tcPr>
          <w:p w:rsidR="0014410E" w:rsidRPr="0014410E" w:rsidRDefault="0014410E">
            <w:pPr>
              <w:jc w:val="right"/>
              <w:rPr>
                <w:color w:val="000000"/>
                <w:sz w:val="18"/>
                <w:szCs w:val="18"/>
              </w:rPr>
            </w:pPr>
            <w:r w:rsidRPr="0014410E">
              <w:rPr>
                <w:color w:val="000000"/>
                <w:sz w:val="18"/>
                <w:szCs w:val="18"/>
              </w:rPr>
              <w:t>11,97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вк273</w:t>
            </w:r>
          </w:p>
        </w:tc>
        <w:tc>
          <w:tcPr>
            <w:tcW w:w="1559" w:type="dxa"/>
            <w:vAlign w:val="bottom"/>
          </w:tcPr>
          <w:p w:rsidR="0014410E" w:rsidRPr="0014410E" w:rsidRDefault="0014410E">
            <w:pPr>
              <w:rPr>
                <w:color w:val="000000"/>
                <w:sz w:val="18"/>
                <w:szCs w:val="18"/>
              </w:rPr>
            </w:pPr>
            <w:r w:rsidRPr="0014410E">
              <w:rPr>
                <w:color w:val="000000"/>
                <w:sz w:val="18"/>
                <w:szCs w:val="18"/>
              </w:rPr>
              <w:t>вк274</w:t>
            </w:r>
          </w:p>
        </w:tc>
        <w:tc>
          <w:tcPr>
            <w:tcW w:w="851" w:type="dxa"/>
            <w:vAlign w:val="bottom"/>
          </w:tcPr>
          <w:p w:rsidR="0014410E" w:rsidRPr="0014410E" w:rsidRDefault="0014410E">
            <w:pPr>
              <w:jc w:val="right"/>
              <w:rPr>
                <w:color w:val="000000"/>
                <w:sz w:val="18"/>
                <w:szCs w:val="18"/>
              </w:rPr>
            </w:pPr>
            <w:r w:rsidRPr="0014410E">
              <w:rPr>
                <w:color w:val="000000"/>
                <w:sz w:val="18"/>
                <w:szCs w:val="18"/>
              </w:rPr>
              <w:t>220,5</w:t>
            </w:r>
          </w:p>
        </w:tc>
        <w:tc>
          <w:tcPr>
            <w:tcW w:w="725" w:type="dxa"/>
            <w:vAlign w:val="bottom"/>
          </w:tcPr>
          <w:p w:rsidR="0014410E" w:rsidRPr="0014410E" w:rsidRDefault="0014410E">
            <w:pPr>
              <w:jc w:val="right"/>
              <w:rPr>
                <w:color w:val="000000"/>
                <w:sz w:val="18"/>
                <w:szCs w:val="18"/>
              </w:rPr>
            </w:pPr>
            <w:r w:rsidRPr="0014410E">
              <w:rPr>
                <w:color w:val="000000"/>
                <w:sz w:val="18"/>
                <w:szCs w:val="18"/>
              </w:rPr>
              <w:t>144</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0,24</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15,16</w:t>
            </w:r>
          </w:p>
        </w:tc>
        <w:tc>
          <w:tcPr>
            <w:tcW w:w="992" w:type="dxa"/>
            <w:vAlign w:val="bottom"/>
          </w:tcPr>
          <w:p w:rsidR="0014410E" w:rsidRPr="0014410E" w:rsidRDefault="0014410E">
            <w:pPr>
              <w:jc w:val="right"/>
              <w:rPr>
                <w:color w:val="000000"/>
                <w:sz w:val="18"/>
                <w:szCs w:val="18"/>
              </w:rPr>
            </w:pPr>
            <w:r w:rsidRPr="0014410E">
              <w:rPr>
                <w:color w:val="000000"/>
                <w:sz w:val="18"/>
                <w:szCs w:val="18"/>
              </w:rPr>
              <w:t>10,76</w:t>
            </w:r>
          </w:p>
        </w:tc>
      </w:tr>
      <w:tr w:rsidR="0014410E" w:rsidRPr="00574B09" w:rsidTr="00D04680">
        <w:trPr>
          <w:cantSplit/>
        </w:trPr>
        <w:tc>
          <w:tcPr>
            <w:tcW w:w="1526" w:type="dxa"/>
            <w:vAlign w:val="bottom"/>
          </w:tcPr>
          <w:p w:rsidR="0014410E" w:rsidRPr="0014410E" w:rsidRDefault="0014410E">
            <w:pPr>
              <w:rPr>
                <w:color w:val="000000"/>
                <w:sz w:val="18"/>
                <w:szCs w:val="18"/>
              </w:rPr>
            </w:pPr>
            <w:proofErr w:type="spellStart"/>
            <w:r w:rsidRPr="0014410E">
              <w:rPr>
                <w:color w:val="000000"/>
                <w:sz w:val="18"/>
                <w:szCs w:val="18"/>
              </w:rPr>
              <w:t>Скв</w:t>
            </w:r>
            <w:proofErr w:type="spellEnd"/>
            <w:r w:rsidRPr="0014410E">
              <w:rPr>
                <w:color w:val="000000"/>
                <w:sz w:val="18"/>
                <w:szCs w:val="18"/>
              </w:rPr>
              <w:t>. №3</w:t>
            </w:r>
          </w:p>
        </w:tc>
        <w:tc>
          <w:tcPr>
            <w:tcW w:w="1559" w:type="dxa"/>
            <w:vAlign w:val="bottom"/>
          </w:tcPr>
          <w:p w:rsidR="0014410E" w:rsidRPr="0014410E" w:rsidRDefault="0014410E">
            <w:pPr>
              <w:rPr>
                <w:color w:val="000000"/>
                <w:sz w:val="18"/>
                <w:szCs w:val="18"/>
              </w:rPr>
            </w:pPr>
            <w:r w:rsidRPr="0014410E">
              <w:rPr>
                <w:color w:val="000000"/>
                <w:sz w:val="18"/>
                <w:szCs w:val="18"/>
              </w:rPr>
              <w:t>вк274</w:t>
            </w:r>
          </w:p>
        </w:tc>
        <w:tc>
          <w:tcPr>
            <w:tcW w:w="851" w:type="dxa"/>
            <w:vAlign w:val="bottom"/>
          </w:tcPr>
          <w:p w:rsidR="0014410E" w:rsidRPr="0014410E" w:rsidRDefault="0014410E">
            <w:pPr>
              <w:jc w:val="right"/>
              <w:rPr>
                <w:color w:val="000000"/>
                <w:sz w:val="18"/>
                <w:szCs w:val="18"/>
              </w:rPr>
            </w:pPr>
            <w:r w:rsidRPr="0014410E">
              <w:rPr>
                <w:color w:val="000000"/>
                <w:sz w:val="18"/>
                <w:szCs w:val="18"/>
              </w:rPr>
              <w:t>44,6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-0,16</w:t>
            </w:r>
          </w:p>
        </w:tc>
        <w:tc>
          <w:tcPr>
            <w:tcW w:w="1039" w:type="dxa"/>
            <w:vAlign w:val="bottom"/>
          </w:tcPr>
          <w:p w:rsidR="0014410E" w:rsidRPr="0014410E" w:rsidRDefault="0014410E">
            <w:pPr>
              <w:jc w:val="right"/>
              <w:rPr>
                <w:color w:val="000000"/>
                <w:sz w:val="18"/>
                <w:szCs w:val="18"/>
              </w:rPr>
            </w:pPr>
            <w:r w:rsidRPr="0014410E">
              <w:rPr>
                <w:color w:val="000000"/>
                <w:sz w:val="18"/>
                <w:szCs w:val="18"/>
              </w:rPr>
              <w:t>-3,5</w:t>
            </w:r>
          </w:p>
        </w:tc>
        <w:tc>
          <w:tcPr>
            <w:tcW w:w="946" w:type="dxa"/>
            <w:vAlign w:val="bottom"/>
          </w:tcPr>
          <w:p w:rsidR="0014410E" w:rsidRPr="0014410E" w:rsidRDefault="0014410E">
            <w:pPr>
              <w:jc w:val="right"/>
              <w:rPr>
                <w:color w:val="000000"/>
                <w:sz w:val="18"/>
                <w:szCs w:val="18"/>
              </w:rPr>
            </w:pPr>
            <w:r w:rsidRPr="0014410E">
              <w:rPr>
                <w:color w:val="000000"/>
                <w:sz w:val="18"/>
                <w:szCs w:val="18"/>
              </w:rPr>
              <w:t>15,16</w:t>
            </w:r>
          </w:p>
        </w:tc>
        <w:tc>
          <w:tcPr>
            <w:tcW w:w="992" w:type="dxa"/>
            <w:vAlign w:val="bottom"/>
          </w:tcPr>
          <w:p w:rsidR="0014410E" w:rsidRPr="0014410E" w:rsidRDefault="0014410E">
            <w:pPr>
              <w:jc w:val="right"/>
              <w:rPr>
                <w:color w:val="000000"/>
                <w:sz w:val="18"/>
                <w:szCs w:val="18"/>
              </w:rPr>
            </w:pPr>
            <w:r w:rsidRPr="0014410E">
              <w:rPr>
                <w:color w:val="000000"/>
                <w:sz w:val="18"/>
                <w:szCs w:val="18"/>
              </w:rPr>
              <w:t>-10,76</w:t>
            </w:r>
          </w:p>
        </w:tc>
      </w:tr>
      <w:tr w:rsidR="0014410E" w:rsidRPr="00574B09" w:rsidTr="00D04680">
        <w:trPr>
          <w:cantSplit/>
        </w:trPr>
        <w:tc>
          <w:tcPr>
            <w:tcW w:w="1526" w:type="dxa"/>
            <w:vAlign w:val="bottom"/>
          </w:tcPr>
          <w:p w:rsidR="0014410E" w:rsidRPr="0014410E" w:rsidRDefault="0014410E">
            <w:pPr>
              <w:rPr>
                <w:color w:val="000000"/>
                <w:sz w:val="18"/>
                <w:szCs w:val="18"/>
              </w:rPr>
            </w:pPr>
            <w:proofErr w:type="spellStart"/>
            <w:r w:rsidRPr="0014410E">
              <w:rPr>
                <w:color w:val="000000"/>
                <w:sz w:val="18"/>
                <w:szCs w:val="18"/>
              </w:rPr>
              <w:t>Скв</w:t>
            </w:r>
            <w:proofErr w:type="spellEnd"/>
            <w:r w:rsidRPr="0014410E">
              <w:rPr>
                <w:color w:val="000000"/>
                <w:sz w:val="18"/>
                <w:szCs w:val="18"/>
              </w:rPr>
              <w:t>. №9</w:t>
            </w:r>
          </w:p>
        </w:tc>
        <w:tc>
          <w:tcPr>
            <w:tcW w:w="1559" w:type="dxa"/>
            <w:vAlign w:val="bottom"/>
          </w:tcPr>
          <w:p w:rsidR="0014410E" w:rsidRPr="0014410E" w:rsidRDefault="0014410E">
            <w:pPr>
              <w:rPr>
                <w:color w:val="000000"/>
                <w:sz w:val="18"/>
                <w:szCs w:val="18"/>
              </w:rPr>
            </w:pPr>
            <w:r w:rsidRPr="0014410E">
              <w:rPr>
                <w:color w:val="000000"/>
                <w:sz w:val="18"/>
                <w:szCs w:val="18"/>
              </w:rPr>
              <w:t>вк265</w:t>
            </w:r>
          </w:p>
        </w:tc>
        <w:tc>
          <w:tcPr>
            <w:tcW w:w="851" w:type="dxa"/>
            <w:vAlign w:val="bottom"/>
          </w:tcPr>
          <w:p w:rsidR="0014410E" w:rsidRPr="0014410E" w:rsidRDefault="0014410E">
            <w:pPr>
              <w:jc w:val="right"/>
              <w:rPr>
                <w:color w:val="000000"/>
                <w:sz w:val="18"/>
                <w:szCs w:val="18"/>
              </w:rPr>
            </w:pPr>
            <w:r w:rsidRPr="0014410E">
              <w:rPr>
                <w:color w:val="000000"/>
                <w:sz w:val="18"/>
                <w:szCs w:val="18"/>
              </w:rPr>
              <w:t>159,8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19,3</w:t>
            </w:r>
          </w:p>
        </w:tc>
        <w:tc>
          <w:tcPr>
            <w:tcW w:w="795" w:type="dxa"/>
            <w:vAlign w:val="bottom"/>
          </w:tcPr>
          <w:p w:rsidR="0014410E" w:rsidRPr="0014410E" w:rsidRDefault="0014410E">
            <w:pPr>
              <w:jc w:val="right"/>
              <w:rPr>
                <w:color w:val="000000"/>
                <w:sz w:val="18"/>
                <w:szCs w:val="18"/>
              </w:rPr>
            </w:pPr>
            <w:r w:rsidRPr="0014410E">
              <w:rPr>
                <w:color w:val="000000"/>
                <w:sz w:val="18"/>
                <w:szCs w:val="18"/>
              </w:rPr>
              <w:t>0,69</w:t>
            </w:r>
          </w:p>
        </w:tc>
        <w:tc>
          <w:tcPr>
            <w:tcW w:w="1039" w:type="dxa"/>
            <w:vAlign w:val="bottom"/>
          </w:tcPr>
          <w:p w:rsidR="0014410E" w:rsidRPr="0014410E" w:rsidRDefault="0014410E">
            <w:pPr>
              <w:jc w:val="right"/>
              <w:rPr>
                <w:color w:val="000000"/>
                <w:sz w:val="18"/>
                <w:szCs w:val="18"/>
              </w:rPr>
            </w:pPr>
            <w:r w:rsidRPr="0014410E">
              <w:rPr>
                <w:color w:val="000000"/>
                <w:sz w:val="18"/>
                <w:szCs w:val="18"/>
              </w:rPr>
              <w:t>4,3</w:t>
            </w:r>
          </w:p>
        </w:tc>
        <w:tc>
          <w:tcPr>
            <w:tcW w:w="946" w:type="dxa"/>
            <w:vAlign w:val="bottom"/>
          </w:tcPr>
          <w:p w:rsidR="0014410E" w:rsidRPr="0014410E" w:rsidRDefault="0014410E">
            <w:pPr>
              <w:jc w:val="right"/>
              <w:rPr>
                <w:color w:val="000000"/>
                <w:sz w:val="18"/>
                <w:szCs w:val="18"/>
              </w:rPr>
            </w:pPr>
            <w:r w:rsidRPr="0014410E">
              <w:rPr>
                <w:color w:val="000000"/>
                <w:sz w:val="18"/>
                <w:szCs w:val="18"/>
              </w:rPr>
              <w:t>19,31</w:t>
            </w:r>
          </w:p>
        </w:tc>
        <w:tc>
          <w:tcPr>
            <w:tcW w:w="992" w:type="dxa"/>
            <w:vAlign w:val="bottom"/>
          </w:tcPr>
          <w:p w:rsidR="0014410E" w:rsidRPr="0014410E" w:rsidRDefault="0014410E">
            <w:pPr>
              <w:jc w:val="right"/>
              <w:rPr>
                <w:color w:val="000000"/>
                <w:sz w:val="18"/>
                <w:szCs w:val="18"/>
              </w:rPr>
            </w:pPr>
            <w:r w:rsidRPr="0014410E">
              <w:rPr>
                <w:color w:val="000000"/>
                <w:sz w:val="18"/>
                <w:szCs w:val="18"/>
              </w:rPr>
              <w:t>11,87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вк264</w:t>
            </w:r>
          </w:p>
        </w:tc>
        <w:tc>
          <w:tcPr>
            <w:tcW w:w="1559" w:type="dxa"/>
            <w:vAlign w:val="bottom"/>
          </w:tcPr>
          <w:p w:rsidR="0014410E" w:rsidRPr="0014410E" w:rsidRDefault="0014410E">
            <w:pPr>
              <w:rPr>
                <w:color w:val="000000"/>
                <w:sz w:val="18"/>
                <w:szCs w:val="18"/>
              </w:rPr>
            </w:pPr>
            <w:r w:rsidRPr="0014410E">
              <w:rPr>
                <w:color w:val="000000"/>
                <w:sz w:val="18"/>
                <w:szCs w:val="18"/>
              </w:rPr>
              <w:t>вк265</w:t>
            </w:r>
          </w:p>
        </w:tc>
        <w:tc>
          <w:tcPr>
            <w:tcW w:w="851" w:type="dxa"/>
            <w:vAlign w:val="bottom"/>
          </w:tcPr>
          <w:p w:rsidR="0014410E" w:rsidRPr="0014410E" w:rsidRDefault="0014410E">
            <w:pPr>
              <w:jc w:val="right"/>
              <w:rPr>
                <w:color w:val="000000"/>
                <w:sz w:val="18"/>
                <w:szCs w:val="18"/>
              </w:rPr>
            </w:pPr>
            <w:r w:rsidRPr="0014410E">
              <w:rPr>
                <w:color w:val="000000"/>
                <w:sz w:val="18"/>
                <w:szCs w:val="18"/>
              </w:rPr>
              <w:t>26,2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19,3</w:t>
            </w:r>
          </w:p>
        </w:tc>
        <w:tc>
          <w:tcPr>
            <w:tcW w:w="795" w:type="dxa"/>
            <w:vAlign w:val="bottom"/>
          </w:tcPr>
          <w:p w:rsidR="0014410E" w:rsidRPr="0014410E" w:rsidRDefault="0014410E">
            <w:pPr>
              <w:jc w:val="right"/>
              <w:rPr>
                <w:color w:val="000000"/>
                <w:sz w:val="18"/>
                <w:szCs w:val="18"/>
              </w:rPr>
            </w:pPr>
            <w:r w:rsidRPr="0014410E">
              <w:rPr>
                <w:color w:val="000000"/>
                <w:sz w:val="18"/>
                <w:szCs w:val="18"/>
              </w:rPr>
              <w:t>0,08</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19,31</w:t>
            </w:r>
          </w:p>
        </w:tc>
        <w:tc>
          <w:tcPr>
            <w:tcW w:w="992" w:type="dxa"/>
            <w:vAlign w:val="bottom"/>
          </w:tcPr>
          <w:p w:rsidR="0014410E" w:rsidRPr="0014410E" w:rsidRDefault="0014410E">
            <w:pPr>
              <w:jc w:val="right"/>
              <w:rPr>
                <w:color w:val="000000"/>
                <w:sz w:val="18"/>
                <w:szCs w:val="18"/>
              </w:rPr>
            </w:pPr>
            <w:r w:rsidRPr="0014410E">
              <w:rPr>
                <w:color w:val="000000"/>
                <w:sz w:val="18"/>
                <w:szCs w:val="18"/>
              </w:rPr>
              <w:t>10,27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вк265</w:t>
            </w:r>
          </w:p>
        </w:tc>
        <w:tc>
          <w:tcPr>
            <w:tcW w:w="1559" w:type="dxa"/>
            <w:vAlign w:val="bottom"/>
          </w:tcPr>
          <w:p w:rsidR="0014410E" w:rsidRPr="0014410E" w:rsidRDefault="0014410E">
            <w:pPr>
              <w:rPr>
                <w:color w:val="000000"/>
                <w:sz w:val="18"/>
                <w:szCs w:val="18"/>
              </w:rPr>
            </w:pPr>
            <w:r w:rsidRPr="0014410E">
              <w:rPr>
                <w:color w:val="000000"/>
                <w:sz w:val="18"/>
                <w:szCs w:val="18"/>
              </w:rPr>
              <w:t>вк266</w:t>
            </w:r>
          </w:p>
        </w:tc>
        <w:tc>
          <w:tcPr>
            <w:tcW w:w="851" w:type="dxa"/>
            <w:vAlign w:val="bottom"/>
          </w:tcPr>
          <w:p w:rsidR="0014410E" w:rsidRPr="0014410E" w:rsidRDefault="0014410E">
            <w:pPr>
              <w:jc w:val="right"/>
              <w:rPr>
                <w:color w:val="000000"/>
                <w:sz w:val="18"/>
                <w:szCs w:val="18"/>
              </w:rPr>
            </w:pPr>
            <w:r w:rsidRPr="0014410E">
              <w:rPr>
                <w:color w:val="000000"/>
                <w:sz w:val="18"/>
                <w:szCs w:val="18"/>
              </w:rPr>
              <w:t>17,7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w:t>
            </w:r>
          </w:p>
        </w:tc>
        <w:tc>
          <w:tcPr>
            <w:tcW w:w="795" w:type="dxa"/>
            <w:vAlign w:val="bottom"/>
          </w:tcPr>
          <w:p w:rsidR="0014410E" w:rsidRPr="0014410E" w:rsidRDefault="0014410E">
            <w:pPr>
              <w:jc w:val="right"/>
              <w:rPr>
                <w:color w:val="000000"/>
                <w:sz w:val="18"/>
                <w:szCs w:val="18"/>
              </w:rPr>
            </w:pPr>
            <w:r w:rsidRPr="0014410E">
              <w:rPr>
                <w:color w:val="000000"/>
                <w:sz w:val="18"/>
                <w:szCs w:val="18"/>
              </w:rPr>
              <w:t>0,26</w:t>
            </w:r>
          </w:p>
        </w:tc>
        <w:tc>
          <w:tcPr>
            <w:tcW w:w="1039" w:type="dxa"/>
            <w:vAlign w:val="bottom"/>
          </w:tcPr>
          <w:p w:rsidR="0014410E" w:rsidRPr="0014410E" w:rsidRDefault="0014410E">
            <w:pPr>
              <w:jc w:val="right"/>
              <w:rPr>
                <w:color w:val="000000"/>
                <w:sz w:val="18"/>
                <w:szCs w:val="18"/>
              </w:rPr>
            </w:pPr>
            <w:r w:rsidRPr="0014410E">
              <w:rPr>
                <w:color w:val="000000"/>
                <w:sz w:val="18"/>
                <w:szCs w:val="18"/>
              </w:rPr>
              <w:t>14,9</w:t>
            </w:r>
          </w:p>
        </w:tc>
        <w:tc>
          <w:tcPr>
            <w:tcW w:w="946" w:type="dxa"/>
            <w:vAlign w:val="bottom"/>
          </w:tcPr>
          <w:p w:rsidR="0014410E" w:rsidRPr="0014410E" w:rsidRDefault="0014410E">
            <w:pPr>
              <w:jc w:val="right"/>
              <w:rPr>
                <w:color w:val="000000"/>
                <w:sz w:val="18"/>
                <w:szCs w:val="18"/>
              </w:rPr>
            </w:pPr>
            <w:r w:rsidRPr="0014410E">
              <w:rPr>
                <w:color w:val="000000"/>
                <w:sz w:val="18"/>
                <w:szCs w:val="18"/>
              </w:rPr>
              <w:t>19,05</w:t>
            </w:r>
          </w:p>
        </w:tc>
        <w:tc>
          <w:tcPr>
            <w:tcW w:w="992" w:type="dxa"/>
            <w:vAlign w:val="bottom"/>
          </w:tcPr>
          <w:p w:rsidR="0014410E" w:rsidRPr="0014410E" w:rsidRDefault="0014410E">
            <w:pPr>
              <w:jc w:val="right"/>
              <w:rPr>
                <w:color w:val="000000"/>
                <w:sz w:val="18"/>
                <w:szCs w:val="18"/>
              </w:rPr>
            </w:pPr>
            <w:r w:rsidRPr="0014410E">
              <w:rPr>
                <w:color w:val="000000"/>
                <w:sz w:val="18"/>
                <w:szCs w:val="18"/>
              </w:rPr>
              <w:t>22,15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вк267</w:t>
            </w:r>
          </w:p>
        </w:tc>
        <w:tc>
          <w:tcPr>
            <w:tcW w:w="1559" w:type="dxa"/>
            <w:vAlign w:val="bottom"/>
          </w:tcPr>
          <w:p w:rsidR="0014410E" w:rsidRPr="0014410E" w:rsidRDefault="0014410E">
            <w:pPr>
              <w:rPr>
                <w:color w:val="000000"/>
                <w:sz w:val="18"/>
                <w:szCs w:val="18"/>
              </w:rPr>
            </w:pPr>
            <w:r w:rsidRPr="0014410E">
              <w:rPr>
                <w:color w:val="000000"/>
                <w:sz w:val="18"/>
                <w:szCs w:val="18"/>
              </w:rPr>
              <w:t>вк223</w:t>
            </w:r>
          </w:p>
        </w:tc>
        <w:tc>
          <w:tcPr>
            <w:tcW w:w="851" w:type="dxa"/>
            <w:vAlign w:val="bottom"/>
          </w:tcPr>
          <w:p w:rsidR="0014410E" w:rsidRPr="0014410E" w:rsidRDefault="0014410E">
            <w:pPr>
              <w:jc w:val="right"/>
              <w:rPr>
                <w:color w:val="000000"/>
                <w:sz w:val="18"/>
                <w:szCs w:val="18"/>
              </w:rPr>
            </w:pPr>
            <w:r w:rsidRPr="0014410E">
              <w:rPr>
                <w:color w:val="000000"/>
                <w:sz w:val="18"/>
                <w:szCs w:val="18"/>
              </w:rPr>
              <w:t>125,5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0,15</w:t>
            </w:r>
          </w:p>
        </w:tc>
        <w:tc>
          <w:tcPr>
            <w:tcW w:w="1039" w:type="dxa"/>
            <w:vAlign w:val="bottom"/>
          </w:tcPr>
          <w:p w:rsidR="0014410E" w:rsidRPr="0014410E" w:rsidRDefault="0014410E">
            <w:pPr>
              <w:jc w:val="right"/>
              <w:rPr>
                <w:color w:val="000000"/>
                <w:sz w:val="18"/>
                <w:szCs w:val="18"/>
              </w:rPr>
            </w:pPr>
            <w:r w:rsidRPr="0014410E">
              <w:rPr>
                <w:color w:val="000000"/>
                <w:sz w:val="18"/>
                <w:szCs w:val="18"/>
              </w:rPr>
              <w:t>1,2</w:t>
            </w:r>
          </w:p>
        </w:tc>
        <w:tc>
          <w:tcPr>
            <w:tcW w:w="946" w:type="dxa"/>
            <w:vAlign w:val="bottom"/>
          </w:tcPr>
          <w:p w:rsidR="0014410E" w:rsidRPr="0014410E" w:rsidRDefault="0014410E">
            <w:pPr>
              <w:jc w:val="right"/>
              <w:rPr>
                <w:color w:val="000000"/>
                <w:sz w:val="18"/>
                <w:szCs w:val="18"/>
              </w:rPr>
            </w:pPr>
            <w:r w:rsidRPr="0014410E">
              <w:rPr>
                <w:color w:val="000000"/>
                <w:sz w:val="18"/>
                <w:szCs w:val="18"/>
              </w:rPr>
              <w:t>17,37</w:t>
            </w:r>
          </w:p>
        </w:tc>
        <w:tc>
          <w:tcPr>
            <w:tcW w:w="992" w:type="dxa"/>
            <w:vAlign w:val="bottom"/>
          </w:tcPr>
          <w:p w:rsidR="0014410E" w:rsidRPr="0014410E" w:rsidRDefault="0014410E">
            <w:pPr>
              <w:jc w:val="right"/>
              <w:rPr>
                <w:color w:val="000000"/>
                <w:sz w:val="18"/>
                <w:szCs w:val="18"/>
              </w:rPr>
            </w:pPr>
            <w:r w:rsidRPr="0014410E">
              <w:rPr>
                <w:color w:val="000000"/>
                <w:sz w:val="18"/>
                <w:szCs w:val="18"/>
              </w:rPr>
              <w:t>6,31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вк267</w:t>
            </w:r>
          </w:p>
        </w:tc>
        <w:tc>
          <w:tcPr>
            <w:tcW w:w="1559" w:type="dxa"/>
            <w:vAlign w:val="bottom"/>
          </w:tcPr>
          <w:p w:rsidR="0014410E" w:rsidRPr="0014410E" w:rsidRDefault="0014410E">
            <w:pPr>
              <w:rPr>
                <w:color w:val="000000"/>
                <w:sz w:val="18"/>
                <w:szCs w:val="18"/>
              </w:rPr>
            </w:pPr>
            <w:r w:rsidRPr="0014410E">
              <w:rPr>
                <w:color w:val="000000"/>
                <w:sz w:val="18"/>
                <w:szCs w:val="18"/>
              </w:rPr>
              <w:t>вк270</w:t>
            </w:r>
          </w:p>
        </w:tc>
        <w:tc>
          <w:tcPr>
            <w:tcW w:w="851" w:type="dxa"/>
            <w:vAlign w:val="bottom"/>
          </w:tcPr>
          <w:p w:rsidR="0014410E" w:rsidRPr="0014410E" w:rsidRDefault="0014410E">
            <w:pPr>
              <w:jc w:val="right"/>
              <w:rPr>
                <w:color w:val="000000"/>
                <w:sz w:val="18"/>
                <w:szCs w:val="18"/>
              </w:rPr>
            </w:pPr>
            <w:r w:rsidRPr="0014410E">
              <w:rPr>
                <w:color w:val="000000"/>
                <w:sz w:val="18"/>
                <w:szCs w:val="18"/>
              </w:rPr>
              <w:t>67,9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17</w:t>
            </w:r>
          </w:p>
        </w:tc>
        <w:tc>
          <w:tcPr>
            <w:tcW w:w="795" w:type="dxa"/>
            <w:vAlign w:val="bottom"/>
          </w:tcPr>
          <w:p w:rsidR="0014410E" w:rsidRPr="0014410E" w:rsidRDefault="0014410E">
            <w:pPr>
              <w:jc w:val="right"/>
              <w:rPr>
                <w:color w:val="000000"/>
                <w:sz w:val="18"/>
                <w:szCs w:val="18"/>
              </w:rPr>
            </w:pPr>
            <w:r w:rsidRPr="0014410E">
              <w:rPr>
                <w:color w:val="000000"/>
                <w:sz w:val="18"/>
                <w:szCs w:val="18"/>
              </w:rPr>
              <w:t>0,51</w:t>
            </w:r>
          </w:p>
        </w:tc>
        <w:tc>
          <w:tcPr>
            <w:tcW w:w="1039" w:type="dxa"/>
            <w:vAlign w:val="bottom"/>
          </w:tcPr>
          <w:p w:rsidR="0014410E" w:rsidRPr="0014410E" w:rsidRDefault="0014410E">
            <w:pPr>
              <w:jc w:val="right"/>
              <w:rPr>
                <w:color w:val="000000"/>
                <w:sz w:val="18"/>
                <w:szCs w:val="18"/>
              </w:rPr>
            </w:pPr>
            <w:r w:rsidRPr="0014410E">
              <w:rPr>
                <w:color w:val="000000"/>
                <w:sz w:val="18"/>
                <w:szCs w:val="18"/>
              </w:rPr>
              <w:t>7,5</w:t>
            </w:r>
          </w:p>
        </w:tc>
        <w:tc>
          <w:tcPr>
            <w:tcW w:w="946" w:type="dxa"/>
            <w:vAlign w:val="bottom"/>
          </w:tcPr>
          <w:p w:rsidR="0014410E" w:rsidRPr="0014410E" w:rsidRDefault="0014410E">
            <w:pPr>
              <w:jc w:val="right"/>
              <w:rPr>
                <w:color w:val="000000"/>
                <w:sz w:val="18"/>
                <w:szCs w:val="18"/>
              </w:rPr>
            </w:pPr>
            <w:r w:rsidRPr="0014410E">
              <w:rPr>
                <w:color w:val="000000"/>
                <w:sz w:val="18"/>
                <w:szCs w:val="18"/>
              </w:rPr>
              <w:t>17,01</w:t>
            </w:r>
          </w:p>
        </w:tc>
        <w:tc>
          <w:tcPr>
            <w:tcW w:w="992" w:type="dxa"/>
            <w:vAlign w:val="bottom"/>
          </w:tcPr>
          <w:p w:rsidR="0014410E" w:rsidRPr="0014410E" w:rsidRDefault="0014410E">
            <w:pPr>
              <w:jc w:val="right"/>
              <w:rPr>
                <w:color w:val="000000"/>
                <w:sz w:val="18"/>
                <w:szCs w:val="18"/>
              </w:rPr>
            </w:pPr>
            <w:r w:rsidRPr="0014410E">
              <w:rPr>
                <w:color w:val="000000"/>
                <w:sz w:val="18"/>
                <w:szCs w:val="18"/>
              </w:rPr>
              <w:t>15,69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вк270</w:t>
            </w:r>
          </w:p>
        </w:tc>
        <w:tc>
          <w:tcPr>
            <w:tcW w:w="1559" w:type="dxa"/>
            <w:vAlign w:val="bottom"/>
          </w:tcPr>
          <w:p w:rsidR="0014410E" w:rsidRPr="0014410E" w:rsidRDefault="0014410E">
            <w:pPr>
              <w:rPr>
                <w:color w:val="000000"/>
                <w:sz w:val="18"/>
                <w:szCs w:val="18"/>
              </w:rPr>
            </w:pPr>
            <w:r w:rsidRPr="0014410E">
              <w:rPr>
                <w:color w:val="000000"/>
                <w:sz w:val="18"/>
                <w:szCs w:val="18"/>
              </w:rPr>
              <w:t>вк271</w:t>
            </w:r>
          </w:p>
        </w:tc>
        <w:tc>
          <w:tcPr>
            <w:tcW w:w="851" w:type="dxa"/>
            <w:vAlign w:val="bottom"/>
          </w:tcPr>
          <w:p w:rsidR="0014410E" w:rsidRPr="0014410E" w:rsidRDefault="0014410E">
            <w:pPr>
              <w:jc w:val="right"/>
              <w:rPr>
                <w:color w:val="000000"/>
                <w:sz w:val="18"/>
                <w:szCs w:val="18"/>
              </w:rPr>
            </w:pPr>
            <w:r w:rsidRPr="0014410E">
              <w:rPr>
                <w:color w:val="000000"/>
                <w:sz w:val="18"/>
                <w:szCs w:val="18"/>
              </w:rPr>
              <w:t>60,1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16,7</w:t>
            </w:r>
          </w:p>
        </w:tc>
        <w:tc>
          <w:tcPr>
            <w:tcW w:w="795" w:type="dxa"/>
            <w:vAlign w:val="bottom"/>
          </w:tcPr>
          <w:p w:rsidR="0014410E" w:rsidRPr="0014410E" w:rsidRDefault="0014410E">
            <w:pPr>
              <w:jc w:val="right"/>
              <w:rPr>
                <w:color w:val="000000"/>
                <w:sz w:val="18"/>
                <w:szCs w:val="18"/>
              </w:rPr>
            </w:pPr>
            <w:r w:rsidRPr="0014410E">
              <w:rPr>
                <w:color w:val="000000"/>
                <w:sz w:val="18"/>
                <w:szCs w:val="18"/>
              </w:rPr>
              <w:t>0,35</w:t>
            </w:r>
          </w:p>
        </w:tc>
        <w:tc>
          <w:tcPr>
            <w:tcW w:w="1039" w:type="dxa"/>
            <w:vAlign w:val="bottom"/>
          </w:tcPr>
          <w:p w:rsidR="0014410E" w:rsidRPr="0014410E" w:rsidRDefault="0014410E">
            <w:pPr>
              <w:jc w:val="right"/>
              <w:rPr>
                <w:color w:val="000000"/>
                <w:sz w:val="18"/>
                <w:szCs w:val="18"/>
              </w:rPr>
            </w:pPr>
            <w:r w:rsidRPr="0014410E">
              <w:rPr>
                <w:color w:val="000000"/>
                <w:sz w:val="18"/>
                <w:szCs w:val="18"/>
              </w:rPr>
              <w:t>5,9</w:t>
            </w:r>
          </w:p>
        </w:tc>
        <w:tc>
          <w:tcPr>
            <w:tcW w:w="946" w:type="dxa"/>
            <w:vAlign w:val="bottom"/>
          </w:tcPr>
          <w:p w:rsidR="0014410E" w:rsidRPr="0014410E" w:rsidRDefault="0014410E">
            <w:pPr>
              <w:jc w:val="right"/>
              <w:rPr>
                <w:color w:val="000000"/>
                <w:sz w:val="18"/>
                <w:szCs w:val="18"/>
              </w:rPr>
            </w:pPr>
            <w:r w:rsidRPr="0014410E">
              <w:rPr>
                <w:color w:val="000000"/>
                <w:sz w:val="18"/>
                <w:szCs w:val="18"/>
              </w:rPr>
              <w:t>16,66</w:t>
            </w:r>
          </w:p>
        </w:tc>
        <w:tc>
          <w:tcPr>
            <w:tcW w:w="992" w:type="dxa"/>
            <w:vAlign w:val="bottom"/>
          </w:tcPr>
          <w:p w:rsidR="0014410E" w:rsidRPr="0014410E" w:rsidRDefault="0014410E">
            <w:pPr>
              <w:jc w:val="right"/>
              <w:rPr>
                <w:color w:val="000000"/>
                <w:sz w:val="18"/>
                <w:szCs w:val="18"/>
              </w:rPr>
            </w:pPr>
            <w:r w:rsidRPr="0014410E">
              <w:rPr>
                <w:color w:val="000000"/>
                <w:sz w:val="18"/>
                <w:szCs w:val="18"/>
              </w:rPr>
              <w:t>13,89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вк266</w:t>
            </w:r>
          </w:p>
        </w:tc>
        <w:tc>
          <w:tcPr>
            <w:tcW w:w="1559" w:type="dxa"/>
            <w:vAlign w:val="bottom"/>
          </w:tcPr>
          <w:p w:rsidR="0014410E" w:rsidRPr="0014410E" w:rsidRDefault="0014410E">
            <w:pPr>
              <w:rPr>
                <w:color w:val="000000"/>
                <w:sz w:val="18"/>
                <w:szCs w:val="18"/>
              </w:rPr>
            </w:pPr>
            <w:r w:rsidRPr="0014410E">
              <w:rPr>
                <w:color w:val="000000"/>
                <w:sz w:val="18"/>
                <w:szCs w:val="18"/>
              </w:rPr>
              <w:t>вк267</w:t>
            </w:r>
          </w:p>
        </w:tc>
        <w:tc>
          <w:tcPr>
            <w:tcW w:w="851" w:type="dxa"/>
            <w:vAlign w:val="bottom"/>
          </w:tcPr>
          <w:p w:rsidR="0014410E" w:rsidRPr="0014410E" w:rsidRDefault="0014410E">
            <w:pPr>
              <w:jc w:val="right"/>
              <w:rPr>
                <w:color w:val="000000"/>
                <w:sz w:val="18"/>
                <w:szCs w:val="18"/>
              </w:rPr>
            </w:pPr>
            <w:r w:rsidRPr="0014410E">
              <w:rPr>
                <w:color w:val="000000"/>
                <w:sz w:val="18"/>
                <w:szCs w:val="18"/>
              </w:rPr>
              <w:t>103,6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17,5</w:t>
            </w:r>
          </w:p>
        </w:tc>
        <w:tc>
          <w:tcPr>
            <w:tcW w:w="795" w:type="dxa"/>
            <w:vAlign w:val="bottom"/>
          </w:tcPr>
          <w:p w:rsidR="0014410E" w:rsidRPr="0014410E" w:rsidRDefault="0014410E">
            <w:pPr>
              <w:jc w:val="right"/>
              <w:rPr>
                <w:color w:val="000000"/>
                <w:sz w:val="18"/>
                <w:szCs w:val="18"/>
              </w:rPr>
            </w:pPr>
            <w:r w:rsidRPr="0014410E">
              <w:rPr>
                <w:color w:val="000000"/>
                <w:sz w:val="18"/>
                <w:szCs w:val="18"/>
              </w:rPr>
              <w:t>1,53</w:t>
            </w:r>
          </w:p>
        </w:tc>
        <w:tc>
          <w:tcPr>
            <w:tcW w:w="1039" w:type="dxa"/>
            <w:vAlign w:val="bottom"/>
          </w:tcPr>
          <w:p w:rsidR="0014410E" w:rsidRPr="0014410E" w:rsidRDefault="0014410E">
            <w:pPr>
              <w:jc w:val="right"/>
              <w:rPr>
                <w:color w:val="000000"/>
                <w:sz w:val="18"/>
                <w:szCs w:val="18"/>
              </w:rPr>
            </w:pPr>
            <w:r w:rsidRPr="0014410E">
              <w:rPr>
                <w:color w:val="000000"/>
                <w:sz w:val="18"/>
                <w:szCs w:val="18"/>
              </w:rPr>
              <w:t>14,7</w:t>
            </w:r>
          </w:p>
        </w:tc>
        <w:tc>
          <w:tcPr>
            <w:tcW w:w="946" w:type="dxa"/>
            <w:vAlign w:val="bottom"/>
          </w:tcPr>
          <w:p w:rsidR="0014410E" w:rsidRPr="0014410E" w:rsidRDefault="0014410E">
            <w:pPr>
              <w:jc w:val="right"/>
              <w:rPr>
                <w:color w:val="000000"/>
                <w:sz w:val="18"/>
                <w:szCs w:val="18"/>
              </w:rPr>
            </w:pPr>
            <w:r w:rsidRPr="0014410E">
              <w:rPr>
                <w:color w:val="000000"/>
                <w:sz w:val="18"/>
                <w:szCs w:val="18"/>
              </w:rPr>
              <w:t>17,52</w:t>
            </w:r>
          </w:p>
        </w:tc>
        <w:tc>
          <w:tcPr>
            <w:tcW w:w="992" w:type="dxa"/>
            <w:vAlign w:val="bottom"/>
          </w:tcPr>
          <w:p w:rsidR="0014410E" w:rsidRPr="0014410E" w:rsidRDefault="0014410E">
            <w:pPr>
              <w:jc w:val="right"/>
              <w:rPr>
                <w:color w:val="000000"/>
                <w:sz w:val="18"/>
                <w:szCs w:val="18"/>
              </w:rPr>
            </w:pPr>
            <w:r w:rsidRPr="0014410E">
              <w:rPr>
                <w:color w:val="000000"/>
                <w:sz w:val="18"/>
                <w:szCs w:val="18"/>
              </w:rPr>
              <w:t>22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вк270</w:t>
            </w:r>
          </w:p>
        </w:tc>
        <w:tc>
          <w:tcPr>
            <w:tcW w:w="1559" w:type="dxa"/>
            <w:vAlign w:val="bottom"/>
          </w:tcPr>
          <w:p w:rsidR="0014410E" w:rsidRPr="0014410E" w:rsidRDefault="0014410E">
            <w:pPr>
              <w:rPr>
                <w:color w:val="000000"/>
                <w:sz w:val="18"/>
                <w:szCs w:val="18"/>
              </w:rPr>
            </w:pPr>
            <w:r w:rsidRPr="0014410E">
              <w:rPr>
                <w:color w:val="000000"/>
                <w:sz w:val="18"/>
                <w:szCs w:val="18"/>
              </w:rPr>
              <w:t>вк269</w:t>
            </w:r>
          </w:p>
        </w:tc>
        <w:tc>
          <w:tcPr>
            <w:tcW w:w="851" w:type="dxa"/>
            <w:vAlign w:val="bottom"/>
          </w:tcPr>
          <w:p w:rsidR="0014410E" w:rsidRPr="0014410E" w:rsidRDefault="0014410E">
            <w:pPr>
              <w:jc w:val="right"/>
              <w:rPr>
                <w:color w:val="000000"/>
                <w:sz w:val="18"/>
                <w:szCs w:val="18"/>
              </w:rPr>
            </w:pPr>
            <w:r w:rsidRPr="0014410E">
              <w:rPr>
                <w:color w:val="000000"/>
                <w:sz w:val="18"/>
                <w:szCs w:val="18"/>
              </w:rPr>
              <w:t>55</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0,47</w:t>
            </w:r>
          </w:p>
        </w:tc>
        <w:tc>
          <w:tcPr>
            <w:tcW w:w="1039" w:type="dxa"/>
            <w:vAlign w:val="bottom"/>
          </w:tcPr>
          <w:p w:rsidR="0014410E" w:rsidRPr="0014410E" w:rsidRDefault="0014410E">
            <w:pPr>
              <w:jc w:val="right"/>
              <w:rPr>
                <w:color w:val="000000"/>
                <w:sz w:val="18"/>
                <w:szCs w:val="18"/>
              </w:rPr>
            </w:pPr>
            <w:r w:rsidRPr="0014410E">
              <w:rPr>
                <w:color w:val="000000"/>
                <w:sz w:val="18"/>
                <w:szCs w:val="18"/>
              </w:rPr>
              <w:t>8,6</w:t>
            </w:r>
          </w:p>
        </w:tc>
        <w:tc>
          <w:tcPr>
            <w:tcW w:w="946" w:type="dxa"/>
            <w:vAlign w:val="bottom"/>
          </w:tcPr>
          <w:p w:rsidR="0014410E" w:rsidRPr="0014410E" w:rsidRDefault="0014410E">
            <w:pPr>
              <w:jc w:val="right"/>
              <w:rPr>
                <w:color w:val="000000"/>
                <w:sz w:val="18"/>
                <w:szCs w:val="18"/>
              </w:rPr>
            </w:pPr>
            <w:r w:rsidRPr="0014410E">
              <w:rPr>
                <w:color w:val="000000"/>
                <w:sz w:val="18"/>
                <w:szCs w:val="18"/>
              </w:rPr>
              <w:t>16,54</w:t>
            </w:r>
          </w:p>
        </w:tc>
        <w:tc>
          <w:tcPr>
            <w:tcW w:w="992" w:type="dxa"/>
            <w:vAlign w:val="bottom"/>
          </w:tcPr>
          <w:p w:rsidR="0014410E" w:rsidRPr="0014410E" w:rsidRDefault="0014410E">
            <w:pPr>
              <w:jc w:val="right"/>
              <w:rPr>
                <w:color w:val="000000"/>
                <w:sz w:val="18"/>
                <w:szCs w:val="18"/>
              </w:rPr>
            </w:pPr>
            <w:r w:rsidRPr="0014410E">
              <w:rPr>
                <w:color w:val="000000"/>
                <w:sz w:val="18"/>
                <w:szCs w:val="18"/>
              </w:rPr>
              <w:t>1,44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26,8</w:t>
            </w:r>
          </w:p>
        </w:tc>
        <w:tc>
          <w:tcPr>
            <w:tcW w:w="725" w:type="dxa"/>
            <w:vAlign w:val="bottom"/>
          </w:tcPr>
          <w:p w:rsidR="0014410E" w:rsidRPr="0014410E" w:rsidRDefault="0014410E">
            <w:pPr>
              <w:jc w:val="right"/>
              <w:rPr>
                <w:color w:val="000000"/>
                <w:sz w:val="18"/>
                <w:szCs w:val="18"/>
              </w:rPr>
            </w:pPr>
            <w:r w:rsidRPr="0014410E">
              <w:rPr>
                <w:color w:val="000000"/>
                <w:sz w:val="18"/>
                <w:szCs w:val="18"/>
              </w:rPr>
              <w:t>34</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0,07</w:t>
            </w:r>
          </w:p>
        </w:tc>
        <w:tc>
          <w:tcPr>
            <w:tcW w:w="1039" w:type="dxa"/>
            <w:vAlign w:val="bottom"/>
          </w:tcPr>
          <w:p w:rsidR="0014410E" w:rsidRPr="0014410E" w:rsidRDefault="0014410E">
            <w:pPr>
              <w:jc w:val="right"/>
              <w:rPr>
                <w:color w:val="000000"/>
                <w:sz w:val="18"/>
                <w:szCs w:val="18"/>
              </w:rPr>
            </w:pPr>
            <w:r w:rsidRPr="0014410E">
              <w:rPr>
                <w:color w:val="000000"/>
                <w:sz w:val="18"/>
                <w:szCs w:val="18"/>
              </w:rPr>
              <w:t>2,6</w:t>
            </w:r>
          </w:p>
        </w:tc>
        <w:tc>
          <w:tcPr>
            <w:tcW w:w="946" w:type="dxa"/>
            <w:vAlign w:val="bottom"/>
          </w:tcPr>
          <w:p w:rsidR="0014410E" w:rsidRPr="0014410E" w:rsidRDefault="0014410E">
            <w:pPr>
              <w:jc w:val="right"/>
              <w:rPr>
                <w:color w:val="000000"/>
                <w:sz w:val="18"/>
                <w:szCs w:val="18"/>
              </w:rPr>
            </w:pPr>
            <w:r w:rsidRPr="0014410E">
              <w:rPr>
                <w:color w:val="000000"/>
                <w:sz w:val="18"/>
                <w:szCs w:val="18"/>
              </w:rPr>
              <w:t>16,47</w:t>
            </w:r>
          </w:p>
        </w:tc>
        <w:tc>
          <w:tcPr>
            <w:tcW w:w="992" w:type="dxa"/>
            <w:vAlign w:val="bottom"/>
          </w:tcPr>
          <w:p w:rsidR="0014410E" w:rsidRPr="0014410E" w:rsidRDefault="0014410E">
            <w:pPr>
              <w:jc w:val="right"/>
              <w:rPr>
                <w:color w:val="000000"/>
                <w:sz w:val="18"/>
                <w:szCs w:val="18"/>
              </w:rPr>
            </w:pPr>
            <w:r w:rsidRPr="0014410E">
              <w:rPr>
                <w:color w:val="000000"/>
                <w:sz w:val="18"/>
                <w:szCs w:val="18"/>
              </w:rPr>
              <w:t>0,36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9,8</w:t>
            </w:r>
          </w:p>
        </w:tc>
        <w:tc>
          <w:tcPr>
            <w:tcW w:w="725" w:type="dxa"/>
            <w:vAlign w:val="bottom"/>
          </w:tcPr>
          <w:p w:rsidR="0014410E" w:rsidRPr="0014410E" w:rsidRDefault="0014410E">
            <w:pPr>
              <w:jc w:val="right"/>
              <w:rPr>
                <w:color w:val="000000"/>
                <w:sz w:val="18"/>
                <w:szCs w:val="18"/>
              </w:rPr>
            </w:pPr>
            <w:r w:rsidRPr="0014410E">
              <w:rPr>
                <w:color w:val="000000"/>
                <w:sz w:val="18"/>
                <w:szCs w:val="18"/>
              </w:rPr>
              <w:t>34</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2,6</w:t>
            </w:r>
          </w:p>
        </w:tc>
        <w:tc>
          <w:tcPr>
            <w:tcW w:w="946" w:type="dxa"/>
            <w:vAlign w:val="bottom"/>
          </w:tcPr>
          <w:p w:rsidR="0014410E" w:rsidRPr="0014410E" w:rsidRDefault="0014410E">
            <w:pPr>
              <w:jc w:val="right"/>
              <w:rPr>
                <w:color w:val="000000"/>
                <w:sz w:val="18"/>
                <w:szCs w:val="18"/>
              </w:rPr>
            </w:pPr>
            <w:r w:rsidRPr="0014410E">
              <w:rPr>
                <w:color w:val="000000"/>
                <w:sz w:val="18"/>
                <w:szCs w:val="18"/>
              </w:rPr>
              <w:t>16,51</w:t>
            </w:r>
          </w:p>
        </w:tc>
        <w:tc>
          <w:tcPr>
            <w:tcW w:w="992" w:type="dxa"/>
            <w:vAlign w:val="bottom"/>
          </w:tcPr>
          <w:p w:rsidR="0014410E" w:rsidRPr="0014410E" w:rsidRDefault="0014410E">
            <w:pPr>
              <w:jc w:val="right"/>
              <w:rPr>
                <w:color w:val="000000"/>
                <w:sz w:val="18"/>
                <w:szCs w:val="18"/>
              </w:rPr>
            </w:pPr>
            <w:r w:rsidRPr="0014410E">
              <w:rPr>
                <w:color w:val="000000"/>
                <w:sz w:val="18"/>
                <w:szCs w:val="18"/>
              </w:rPr>
              <w:t>0,36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вк270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54,5</w:t>
            </w:r>
          </w:p>
        </w:tc>
        <w:tc>
          <w:tcPr>
            <w:tcW w:w="725" w:type="dxa"/>
            <w:vAlign w:val="bottom"/>
          </w:tcPr>
          <w:p w:rsidR="0014410E" w:rsidRPr="0014410E" w:rsidRDefault="0014410E">
            <w:pPr>
              <w:jc w:val="right"/>
              <w:rPr>
                <w:color w:val="000000"/>
                <w:sz w:val="18"/>
                <w:szCs w:val="18"/>
              </w:rPr>
            </w:pPr>
            <w:r w:rsidRPr="0014410E">
              <w:rPr>
                <w:color w:val="000000"/>
                <w:sz w:val="18"/>
                <w:szCs w:val="18"/>
              </w:rPr>
              <w:t>34</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0,14</w:t>
            </w:r>
          </w:p>
        </w:tc>
        <w:tc>
          <w:tcPr>
            <w:tcW w:w="1039" w:type="dxa"/>
            <w:vAlign w:val="bottom"/>
          </w:tcPr>
          <w:p w:rsidR="0014410E" w:rsidRPr="0014410E" w:rsidRDefault="0014410E">
            <w:pPr>
              <w:jc w:val="right"/>
              <w:rPr>
                <w:color w:val="000000"/>
                <w:sz w:val="18"/>
                <w:szCs w:val="18"/>
              </w:rPr>
            </w:pPr>
            <w:r w:rsidRPr="0014410E">
              <w:rPr>
                <w:color w:val="000000"/>
                <w:sz w:val="18"/>
                <w:szCs w:val="18"/>
              </w:rPr>
              <w:t>2,6</w:t>
            </w:r>
          </w:p>
        </w:tc>
        <w:tc>
          <w:tcPr>
            <w:tcW w:w="946" w:type="dxa"/>
            <w:vAlign w:val="bottom"/>
          </w:tcPr>
          <w:p w:rsidR="0014410E" w:rsidRPr="0014410E" w:rsidRDefault="0014410E">
            <w:pPr>
              <w:jc w:val="right"/>
              <w:rPr>
                <w:color w:val="000000"/>
                <w:sz w:val="18"/>
                <w:szCs w:val="18"/>
              </w:rPr>
            </w:pPr>
            <w:r w:rsidRPr="0014410E">
              <w:rPr>
                <w:color w:val="000000"/>
                <w:sz w:val="18"/>
                <w:szCs w:val="18"/>
              </w:rPr>
              <w:t>16,87</w:t>
            </w:r>
          </w:p>
        </w:tc>
        <w:tc>
          <w:tcPr>
            <w:tcW w:w="992" w:type="dxa"/>
            <w:vAlign w:val="bottom"/>
          </w:tcPr>
          <w:p w:rsidR="0014410E" w:rsidRPr="0014410E" w:rsidRDefault="0014410E">
            <w:pPr>
              <w:jc w:val="right"/>
              <w:rPr>
                <w:color w:val="000000"/>
                <w:sz w:val="18"/>
                <w:szCs w:val="18"/>
              </w:rPr>
            </w:pPr>
            <w:r w:rsidRPr="0014410E">
              <w:rPr>
                <w:color w:val="000000"/>
                <w:sz w:val="18"/>
                <w:szCs w:val="18"/>
              </w:rPr>
              <w:t>0,36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вк263</w:t>
            </w:r>
          </w:p>
        </w:tc>
        <w:tc>
          <w:tcPr>
            <w:tcW w:w="1559" w:type="dxa"/>
            <w:vAlign w:val="bottom"/>
          </w:tcPr>
          <w:p w:rsidR="0014410E" w:rsidRPr="0014410E" w:rsidRDefault="0014410E">
            <w:pPr>
              <w:rPr>
                <w:color w:val="000000"/>
                <w:sz w:val="18"/>
                <w:szCs w:val="18"/>
              </w:rPr>
            </w:pPr>
            <w:proofErr w:type="spellStart"/>
            <w:r w:rsidRPr="0014410E">
              <w:rPr>
                <w:color w:val="000000"/>
                <w:sz w:val="18"/>
                <w:szCs w:val="18"/>
              </w:rPr>
              <w:t>Скв</w:t>
            </w:r>
            <w:proofErr w:type="spellEnd"/>
            <w:r w:rsidRPr="0014410E">
              <w:rPr>
                <w:color w:val="000000"/>
                <w:sz w:val="18"/>
                <w:szCs w:val="18"/>
              </w:rPr>
              <w:t>. №9</w:t>
            </w:r>
          </w:p>
        </w:tc>
        <w:tc>
          <w:tcPr>
            <w:tcW w:w="851" w:type="dxa"/>
            <w:vAlign w:val="bottom"/>
          </w:tcPr>
          <w:p w:rsidR="0014410E" w:rsidRPr="0014410E" w:rsidRDefault="0014410E">
            <w:pPr>
              <w:jc w:val="right"/>
              <w:rPr>
                <w:color w:val="000000"/>
                <w:sz w:val="18"/>
                <w:szCs w:val="18"/>
              </w:rPr>
            </w:pPr>
            <w:r w:rsidRPr="0014410E">
              <w:rPr>
                <w:color w:val="000000"/>
                <w:sz w:val="18"/>
                <w:szCs w:val="18"/>
              </w:rPr>
              <w:t>69,6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20</w:t>
            </w:r>
          </w:p>
        </w:tc>
        <w:tc>
          <w:tcPr>
            <w:tcW w:w="795" w:type="dxa"/>
            <w:vAlign w:val="bottom"/>
          </w:tcPr>
          <w:p w:rsidR="0014410E" w:rsidRPr="0014410E" w:rsidRDefault="0014410E">
            <w:pPr>
              <w:jc w:val="right"/>
              <w:rPr>
                <w:color w:val="000000"/>
                <w:sz w:val="18"/>
                <w:szCs w:val="18"/>
              </w:rPr>
            </w:pPr>
            <w:r w:rsidRPr="0014410E">
              <w:rPr>
                <w:color w:val="000000"/>
                <w:sz w:val="18"/>
                <w:szCs w:val="18"/>
              </w:rPr>
              <w:t>-0,44</w:t>
            </w:r>
          </w:p>
        </w:tc>
        <w:tc>
          <w:tcPr>
            <w:tcW w:w="1039" w:type="dxa"/>
            <w:vAlign w:val="bottom"/>
          </w:tcPr>
          <w:p w:rsidR="0014410E" w:rsidRPr="0014410E" w:rsidRDefault="0014410E">
            <w:pPr>
              <w:jc w:val="right"/>
              <w:rPr>
                <w:color w:val="000000"/>
                <w:sz w:val="18"/>
                <w:szCs w:val="18"/>
              </w:rPr>
            </w:pPr>
            <w:r w:rsidRPr="0014410E">
              <w:rPr>
                <w:color w:val="000000"/>
                <w:sz w:val="18"/>
                <w:szCs w:val="18"/>
              </w:rPr>
              <w:t>-6,3</w:t>
            </w:r>
          </w:p>
        </w:tc>
        <w:tc>
          <w:tcPr>
            <w:tcW w:w="946" w:type="dxa"/>
            <w:vAlign w:val="bottom"/>
          </w:tcPr>
          <w:p w:rsidR="0014410E" w:rsidRPr="0014410E" w:rsidRDefault="0014410E">
            <w:pPr>
              <w:jc w:val="right"/>
              <w:rPr>
                <w:color w:val="000000"/>
                <w:sz w:val="18"/>
                <w:szCs w:val="18"/>
              </w:rPr>
            </w:pPr>
            <w:r w:rsidRPr="0014410E">
              <w:rPr>
                <w:color w:val="000000"/>
                <w:sz w:val="18"/>
                <w:szCs w:val="18"/>
              </w:rPr>
              <w:t>20</w:t>
            </w:r>
          </w:p>
        </w:tc>
        <w:tc>
          <w:tcPr>
            <w:tcW w:w="992" w:type="dxa"/>
            <w:vAlign w:val="bottom"/>
          </w:tcPr>
          <w:p w:rsidR="0014410E" w:rsidRPr="0014410E" w:rsidRDefault="0014410E">
            <w:pPr>
              <w:jc w:val="right"/>
              <w:rPr>
                <w:color w:val="000000"/>
                <w:sz w:val="18"/>
                <w:szCs w:val="18"/>
              </w:rPr>
            </w:pPr>
            <w:r w:rsidRPr="0014410E">
              <w:rPr>
                <w:color w:val="000000"/>
                <w:sz w:val="18"/>
                <w:szCs w:val="18"/>
              </w:rPr>
              <w:t>-14,43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вк264</w:t>
            </w:r>
          </w:p>
        </w:tc>
        <w:tc>
          <w:tcPr>
            <w:tcW w:w="1559" w:type="dxa"/>
            <w:vAlign w:val="bottom"/>
          </w:tcPr>
          <w:p w:rsidR="0014410E" w:rsidRPr="0014410E" w:rsidRDefault="0014410E">
            <w:pPr>
              <w:rPr>
                <w:color w:val="000000"/>
                <w:sz w:val="18"/>
                <w:szCs w:val="18"/>
              </w:rPr>
            </w:pPr>
          </w:p>
        </w:tc>
        <w:tc>
          <w:tcPr>
            <w:tcW w:w="851" w:type="dxa"/>
            <w:vAlign w:val="bottom"/>
          </w:tcPr>
          <w:p w:rsidR="0014410E" w:rsidRPr="0014410E" w:rsidRDefault="0014410E">
            <w:pPr>
              <w:jc w:val="right"/>
              <w:rPr>
                <w:color w:val="000000"/>
                <w:sz w:val="18"/>
                <w:szCs w:val="18"/>
              </w:rPr>
            </w:pPr>
            <w:r w:rsidRPr="0014410E">
              <w:rPr>
                <w:color w:val="000000"/>
                <w:sz w:val="18"/>
                <w:szCs w:val="18"/>
              </w:rPr>
              <w:t>20,7</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19,4</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1,7</w:t>
            </w:r>
          </w:p>
        </w:tc>
        <w:tc>
          <w:tcPr>
            <w:tcW w:w="946" w:type="dxa"/>
            <w:vAlign w:val="bottom"/>
          </w:tcPr>
          <w:p w:rsidR="0014410E" w:rsidRPr="0014410E" w:rsidRDefault="0014410E">
            <w:pPr>
              <w:jc w:val="right"/>
              <w:rPr>
                <w:color w:val="000000"/>
                <w:sz w:val="18"/>
                <w:szCs w:val="18"/>
              </w:rPr>
            </w:pPr>
            <w:r w:rsidRPr="0014410E">
              <w:rPr>
                <w:color w:val="000000"/>
                <w:sz w:val="18"/>
                <w:szCs w:val="18"/>
              </w:rPr>
              <w:t>19,36</w:t>
            </w:r>
          </w:p>
        </w:tc>
        <w:tc>
          <w:tcPr>
            <w:tcW w:w="992" w:type="dxa"/>
            <w:vAlign w:val="bottom"/>
          </w:tcPr>
          <w:p w:rsidR="0014410E" w:rsidRPr="0014410E" w:rsidRDefault="0014410E">
            <w:pPr>
              <w:jc w:val="right"/>
              <w:rPr>
                <w:color w:val="000000"/>
                <w:sz w:val="18"/>
                <w:szCs w:val="18"/>
              </w:rPr>
            </w:pPr>
            <w:r w:rsidRPr="0014410E">
              <w:rPr>
                <w:color w:val="000000"/>
                <w:sz w:val="18"/>
                <w:szCs w:val="18"/>
              </w:rPr>
              <w:t>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вк264</w:t>
            </w:r>
          </w:p>
        </w:tc>
        <w:tc>
          <w:tcPr>
            <w:tcW w:w="1559" w:type="dxa"/>
            <w:vAlign w:val="bottom"/>
          </w:tcPr>
          <w:p w:rsidR="0014410E" w:rsidRPr="0014410E" w:rsidRDefault="0014410E">
            <w:pPr>
              <w:rPr>
                <w:color w:val="000000"/>
                <w:sz w:val="18"/>
                <w:szCs w:val="18"/>
              </w:rPr>
            </w:pPr>
          </w:p>
        </w:tc>
        <w:tc>
          <w:tcPr>
            <w:tcW w:w="851" w:type="dxa"/>
            <w:vAlign w:val="bottom"/>
          </w:tcPr>
          <w:p w:rsidR="0014410E" w:rsidRPr="0014410E" w:rsidRDefault="0014410E">
            <w:pPr>
              <w:jc w:val="right"/>
              <w:rPr>
                <w:color w:val="000000"/>
                <w:sz w:val="18"/>
                <w:szCs w:val="18"/>
              </w:rPr>
            </w:pPr>
            <w:r w:rsidRPr="0014410E">
              <w:rPr>
                <w:color w:val="000000"/>
                <w:sz w:val="18"/>
                <w:szCs w:val="18"/>
              </w:rPr>
              <w:t>19,7</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19,4</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19,39</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вк266</w:t>
            </w:r>
          </w:p>
        </w:tc>
        <w:tc>
          <w:tcPr>
            <w:tcW w:w="1559" w:type="dxa"/>
            <w:vAlign w:val="bottom"/>
          </w:tcPr>
          <w:p w:rsidR="0014410E" w:rsidRPr="0014410E" w:rsidRDefault="0014410E">
            <w:pPr>
              <w:rPr>
                <w:color w:val="000000"/>
                <w:sz w:val="18"/>
                <w:szCs w:val="18"/>
              </w:rPr>
            </w:pPr>
            <w:r w:rsidRPr="0014410E">
              <w:rPr>
                <w:color w:val="000000"/>
                <w:sz w:val="18"/>
                <w:szCs w:val="18"/>
              </w:rPr>
              <w:t>вк262</w:t>
            </w:r>
          </w:p>
        </w:tc>
        <w:tc>
          <w:tcPr>
            <w:tcW w:w="851" w:type="dxa"/>
            <w:vAlign w:val="bottom"/>
          </w:tcPr>
          <w:p w:rsidR="0014410E" w:rsidRPr="0014410E" w:rsidRDefault="0014410E">
            <w:pPr>
              <w:jc w:val="right"/>
              <w:rPr>
                <w:color w:val="000000"/>
                <w:sz w:val="18"/>
                <w:szCs w:val="18"/>
              </w:rPr>
            </w:pPr>
            <w:r w:rsidRPr="0014410E">
              <w:rPr>
                <w:color w:val="000000"/>
                <w:sz w:val="18"/>
                <w:szCs w:val="18"/>
              </w:rPr>
              <w:t>116</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19</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19,01</w:t>
            </w:r>
          </w:p>
        </w:tc>
        <w:tc>
          <w:tcPr>
            <w:tcW w:w="992" w:type="dxa"/>
            <w:vAlign w:val="bottom"/>
          </w:tcPr>
          <w:p w:rsidR="0014410E" w:rsidRPr="0014410E" w:rsidRDefault="0014410E">
            <w:pPr>
              <w:jc w:val="right"/>
              <w:rPr>
                <w:color w:val="000000"/>
                <w:sz w:val="18"/>
                <w:szCs w:val="18"/>
              </w:rPr>
            </w:pPr>
            <w:r w:rsidRPr="0014410E">
              <w:rPr>
                <w:color w:val="000000"/>
                <w:sz w:val="18"/>
                <w:szCs w:val="18"/>
              </w:rPr>
              <w:t>0,15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35</w:t>
            </w:r>
          </w:p>
        </w:tc>
        <w:tc>
          <w:tcPr>
            <w:tcW w:w="851" w:type="dxa"/>
            <w:vAlign w:val="bottom"/>
          </w:tcPr>
          <w:p w:rsidR="0014410E" w:rsidRPr="0014410E" w:rsidRDefault="0014410E">
            <w:pPr>
              <w:jc w:val="right"/>
              <w:rPr>
                <w:color w:val="000000"/>
                <w:sz w:val="18"/>
                <w:szCs w:val="18"/>
              </w:rPr>
            </w:pPr>
            <w:r w:rsidRPr="0014410E">
              <w:rPr>
                <w:color w:val="000000"/>
                <w:sz w:val="18"/>
                <w:szCs w:val="18"/>
              </w:rPr>
              <w:t>11,7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19,01</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37</w:t>
            </w:r>
          </w:p>
        </w:tc>
        <w:tc>
          <w:tcPr>
            <w:tcW w:w="851" w:type="dxa"/>
            <w:vAlign w:val="bottom"/>
          </w:tcPr>
          <w:p w:rsidR="0014410E" w:rsidRPr="0014410E" w:rsidRDefault="0014410E">
            <w:pPr>
              <w:jc w:val="right"/>
              <w:rPr>
                <w:color w:val="000000"/>
                <w:sz w:val="18"/>
                <w:szCs w:val="18"/>
              </w:rPr>
            </w:pPr>
            <w:r w:rsidRPr="0014410E">
              <w:rPr>
                <w:color w:val="000000"/>
                <w:sz w:val="18"/>
                <w:szCs w:val="18"/>
              </w:rPr>
              <w:t>13,6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19,01</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145</w:t>
            </w:r>
          </w:p>
        </w:tc>
        <w:tc>
          <w:tcPr>
            <w:tcW w:w="851" w:type="dxa"/>
            <w:vAlign w:val="bottom"/>
          </w:tcPr>
          <w:p w:rsidR="0014410E" w:rsidRPr="0014410E" w:rsidRDefault="0014410E">
            <w:pPr>
              <w:jc w:val="right"/>
              <w:rPr>
                <w:color w:val="000000"/>
                <w:sz w:val="18"/>
                <w:szCs w:val="18"/>
              </w:rPr>
            </w:pPr>
            <w:r w:rsidRPr="0014410E">
              <w:rPr>
                <w:color w:val="000000"/>
                <w:sz w:val="18"/>
                <w:szCs w:val="18"/>
              </w:rPr>
              <w:t>67,1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19</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вк523</w:t>
            </w:r>
          </w:p>
        </w:tc>
        <w:tc>
          <w:tcPr>
            <w:tcW w:w="1559" w:type="dxa"/>
            <w:vAlign w:val="bottom"/>
          </w:tcPr>
          <w:p w:rsidR="0014410E" w:rsidRPr="0014410E" w:rsidRDefault="0014410E">
            <w:pPr>
              <w:rPr>
                <w:color w:val="000000"/>
                <w:sz w:val="18"/>
                <w:szCs w:val="18"/>
              </w:rPr>
            </w:pPr>
            <w:r w:rsidRPr="0014410E">
              <w:rPr>
                <w:color w:val="000000"/>
                <w:sz w:val="18"/>
                <w:szCs w:val="18"/>
              </w:rPr>
              <w:t>вк233</w:t>
            </w:r>
          </w:p>
        </w:tc>
        <w:tc>
          <w:tcPr>
            <w:tcW w:w="851" w:type="dxa"/>
            <w:vAlign w:val="bottom"/>
          </w:tcPr>
          <w:p w:rsidR="0014410E" w:rsidRPr="0014410E" w:rsidRDefault="0014410E">
            <w:pPr>
              <w:jc w:val="right"/>
              <w:rPr>
                <w:color w:val="000000"/>
                <w:sz w:val="18"/>
                <w:szCs w:val="18"/>
              </w:rPr>
            </w:pPr>
            <w:r w:rsidRPr="0014410E">
              <w:rPr>
                <w:color w:val="000000"/>
                <w:sz w:val="18"/>
                <w:szCs w:val="18"/>
              </w:rPr>
              <w:t>22,5</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18,4</w:t>
            </w:r>
          </w:p>
        </w:tc>
        <w:tc>
          <w:tcPr>
            <w:tcW w:w="795" w:type="dxa"/>
            <w:vAlign w:val="bottom"/>
          </w:tcPr>
          <w:p w:rsidR="0014410E" w:rsidRPr="0014410E" w:rsidRDefault="0014410E">
            <w:pPr>
              <w:jc w:val="right"/>
              <w:rPr>
                <w:color w:val="000000"/>
                <w:sz w:val="18"/>
                <w:szCs w:val="18"/>
              </w:rPr>
            </w:pPr>
            <w:r w:rsidRPr="0014410E">
              <w:rPr>
                <w:color w:val="000000"/>
                <w:sz w:val="18"/>
                <w:szCs w:val="18"/>
              </w:rPr>
              <w:t>0,18</w:t>
            </w:r>
          </w:p>
        </w:tc>
        <w:tc>
          <w:tcPr>
            <w:tcW w:w="1039" w:type="dxa"/>
            <w:vAlign w:val="bottom"/>
          </w:tcPr>
          <w:p w:rsidR="0014410E" w:rsidRPr="0014410E" w:rsidRDefault="0014410E">
            <w:pPr>
              <w:jc w:val="right"/>
              <w:rPr>
                <w:color w:val="000000"/>
                <w:sz w:val="18"/>
                <w:szCs w:val="18"/>
              </w:rPr>
            </w:pPr>
            <w:r w:rsidRPr="0014410E">
              <w:rPr>
                <w:color w:val="000000"/>
                <w:sz w:val="18"/>
                <w:szCs w:val="18"/>
              </w:rPr>
              <w:t>8</w:t>
            </w:r>
          </w:p>
        </w:tc>
        <w:tc>
          <w:tcPr>
            <w:tcW w:w="946" w:type="dxa"/>
            <w:vAlign w:val="bottom"/>
          </w:tcPr>
          <w:p w:rsidR="0014410E" w:rsidRPr="0014410E" w:rsidRDefault="0014410E">
            <w:pPr>
              <w:jc w:val="right"/>
              <w:rPr>
                <w:color w:val="000000"/>
                <w:sz w:val="18"/>
                <w:szCs w:val="18"/>
              </w:rPr>
            </w:pPr>
            <w:r w:rsidRPr="0014410E">
              <w:rPr>
                <w:color w:val="000000"/>
                <w:sz w:val="18"/>
                <w:szCs w:val="18"/>
              </w:rPr>
              <w:t>18,43</w:t>
            </w:r>
          </w:p>
        </w:tc>
        <w:tc>
          <w:tcPr>
            <w:tcW w:w="992" w:type="dxa"/>
            <w:vAlign w:val="bottom"/>
          </w:tcPr>
          <w:p w:rsidR="0014410E" w:rsidRPr="0014410E" w:rsidRDefault="0014410E">
            <w:pPr>
              <w:jc w:val="right"/>
              <w:rPr>
                <w:color w:val="000000"/>
                <w:sz w:val="18"/>
                <w:szCs w:val="18"/>
              </w:rPr>
            </w:pPr>
            <w:r w:rsidRPr="0014410E">
              <w:rPr>
                <w:color w:val="000000"/>
                <w:sz w:val="18"/>
                <w:szCs w:val="18"/>
              </w:rPr>
              <w:t>2,53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вк233</w:t>
            </w:r>
          </w:p>
        </w:tc>
        <w:tc>
          <w:tcPr>
            <w:tcW w:w="1559" w:type="dxa"/>
            <w:vAlign w:val="bottom"/>
          </w:tcPr>
          <w:p w:rsidR="0014410E" w:rsidRPr="0014410E" w:rsidRDefault="0014410E">
            <w:pPr>
              <w:rPr>
                <w:color w:val="000000"/>
                <w:sz w:val="18"/>
                <w:szCs w:val="18"/>
              </w:rPr>
            </w:pPr>
            <w:r w:rsidRPr="0014410E">
              <w:rPr>
                <w:color w:val="000000"/>
                <w:sz w:val="18"/>
                <w:szCs w:val="18"/>
              </w:rPr>
              <w:t>вк234</w:t>
            </w:r>
          </w:p>
        </w:tc>
        <w:tc>
          <w:tcPr>
            <w:tcW w:w="851" w:type="dxa"/>
            <w:vAlign w:val="bottom"/>
          </w:tcPr>
          <w:p w:rsidR="0014410E" w:rsidRPr="0014410E" w:rsidRDefault="0014410E">
            <w:pPr>
              <w:jc w:val="right"/>
              <w:rPr>
                <w:color w:val="000000"/>
                <w:sz w:val="18"/>
                <w:szCs w:val="18"/>
              </w:rPr>
            </w:pPr>
            <w:r w:rsidRPr="0014410E">
              <w:rPr>
                <w:color w:val="000000"/>
                <w:sz w:val="18"/>
                <w:szCs w:val="18"/>
              </w:rPr>
              <w:t>52,7</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18</w:t>
            </w:r>
          </w:p>
        </w:tc>
        <w:tc>
          <w:tcPr>
            <w:tcW w:w="795" w:type="dxa"/>
            <w:vAlign w:val="bottom"/>
          </w:tcPr>
          <w:p w:rsidR="0014410E" w:rsidRPr="0014410E" w:rsidRDefault="0014410E">
            <w:pPr>
              <w:jc w:val="right"/>
              <w:rPr>
                <w:color w:val="000000"/>
                <w:sz w:val="18"/>
                <w:szCs w:val="18"/>
              </w:rPr>
            </w:pPr>
            <w:r w:rsidRPr="0014410E">
              <w:rPr>
                <w:color w:val="000000"/>
                <w:sz w:val="18"/>
                <w:szCs w:val="18"/>
              </w:rPr>
              <w:t>0,4</w:t>
            </w:r>
          </w:p>
        </w:tc>
        <w:tc>
          <w:tcPr>
            <w:tcW w:w="1039" w:type="dxa"/>
            <w:vAlign w:val="bottom"/>
          </w:tcPr>
          <w:p w:rsidR="0014410E" w:rsidRPr="0014410E" w:rsidRDefault="0014410E">
            <w:pPr>
              <w:jc w:val="right"/>
              <w:rPr>
                <w:color w:val="000000"/>
                <w:sz w:val="18"/>
                <w:szCs w:val="18"/>
              </w:rPr>
            </w:pPr>
            <w:r w:rsidRPr="0014410E">
              <w:rPr>
                <w:color w:val="000000"/>
                <w:sz w:val="18"/>
                <w:szCs w:val="18"/>
              </w:rPr>
              <w:t>7,5</w:t>
            </w:r>
          </w:p>
        </w:tc>
        <w:tc>
          <w:tcPr>
            <w:tcW w:w="946" w:type="dxa"/>
            <w:vAlign w:val="bottom"/>
          </w:tcPr>
          <w:p w:rsidR="0014410E" w:rsidRPr="0014410E" w:rsidRDefault="0014410E">
            <w:pPr>
              <w:jc w:val="right"/>
              <w:rPr>
                <w:color w:val="000000"/>
                <w:sz w:val="18"/>
                <w:szCs w:val="18"/>
              </w:rPr>
            </w:pPr>
            <w:r w:rsidRPr="0014410E">
              <w:rPr>
                <w:color w:val="000000"/>
                <w:sz w:val="18"/>
                <w:szCs w:val="18"/>
              </w:rPr>
              <w:t>18,04</w:t>
            </w:r>
          </w:p>
        </w:tc>
        <w:tc>
          <w:tcPr>
            <w:tcW w:w="992" w:type="dxa"/>
            <w:vAlign w:val="bottom"/>
          </w:tcPr>
          <w:p w:rsidR="0014410E" w:rsidRPr="0014410E" w:rsidRDefault="0014410E">
            <w:pPr>
              <w:jc w:val="right"/>
              <w:rPr>
                <w:color w:val="000000"/>
                <w:sz w:val="18"/>
                <w:szCs w:val="18"/>
              </w:rPr>
            </w:pPr>
            <w:r w:rsidRPr="0014410E">
              <w:rPr>
                <w:color w:val="000000"/>
                <w:sz w:val="18"/>
                <w:szCs w:val="18"/>
              </w:rPr>
              <w:t>2,45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13,5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18,4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18,43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44,2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18,4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18,43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22,6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18,04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вк523</w:t>
            </w:r>
          </w:p>
        </w:tc>
        <w:tc>
          <w:tcPr>
            <w:tcW w:w="1559" w:type="dxa"/>
            <w:vAlign w:val="bottom"/>
          </w:tcPr>
          <w:p w:rsidR="0014410E" w:rsidRPr="0014410E" w:rsidRDefault="0014410E">
            <w:pPr>
              <w:rPr>
                <w:color w:val="000000"/>
                <w:sz w:val="18"/>
                <w:szCs w:val="18"/>
              </w:rPr>
            </w:pPr>
            <w:r w:rsidRPr="0014410E">
              <w:rPr>
                <w:color w:val="000000"/>
                <w:sz w:val="18"/>
                <w:szCs w:val="18"/>
              </w:rPr>
              <w:t>вк231</w:t>
            </w:r>
          </w:p>
        </w:tc>
        <w:tc>
          <w:tcPr>
            <w:tcW w:w="851" w:type="dxa"/>
            <w:vAlign w:val="bottom"/>
          </w:tcPr>
          <w:p w:rsidR="0014410E" w:rsidRPr="0014410E" w:rsidRDefault="0014410E">
            <w:pPr>
              <w:jc w:val="right"/>
              <w:rPr>
                <w:color w:val="000000"/>
                <w:sz w:val="18"/>
                <w:szCs w:val="18"/>
              </w:rPr>
            </w:pPr>
            <w:r w:rsidRPr="0014410E">
              <w:rPr>
                <w:color w:val="000000"/>
                <w:sz w:val="18"/>
                <w:szCs w:val="18"/>
              </w:rPr>
              <w:t>62,2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18,5</w:t>
            </w:r>
          </w:p>
        </w:tc>
        <w:tc>
          <w:tcPr>
            <w:tcW w:w="795" w:type="dxa"/>
            <w:vAlign w:val="bottom"/>
          </w:tcPr>
          <w:p w:rsidR="0014410E" w:rsidRPr="0014410E" w:rsidRDefault="0014410E">
            <w:pPr>
              <w:jc w:val="right"/>
              <w:rPr>
                <w:color w:val="000000"/>
                <w:sz w:val="18"/>
                <w:szCs w:val="18"/>
              </w:rPr>
            </w:pPr>
            <w:r w:rsidRPr="0014410E">
              <w:rPr>
                <w:color w:val="000000"/>
                <w:sz w:val="18"/>
                <w:szCs w:val="18"/>
              </w:rPr>
              <w:t>0,15</w:t>
            </w:r>
          </w:p>
        </w:tc>
        <w:tc>
          <w:tcPr>
            <w:tcW w:w="1039" w:type="dxa"/>
            <w:vAlign w:val="bottom"/>
          </w:tcPr>
          <w:p w:rsidR="0014410E" w:rsidRPr="0014410E" w:rsidRDefault="0014410E">
            <w:pPr>
              <w:jc w:val="right"/>
              <w:rPr>
                <w:color w:val="000000"/>
                <w:sz w:val="18"/>
                <w:szCs w:val="18"/>
              </w:rPr>
            </w:pPr>
            <w:r w:rsidRPr="0014410E">
              <w:rPr>
                <w:color w:val="000000"/>
                <w:sz w:val="18"/>
                <w:szCs w:val="18"/>
              </w:rPr>
              <w:t>2,4</w:t>
            </w:r>
          </w:p>
        </w:tc>
        <w:tc>
          <w:tcPr>
            <w:tcW w:w="946" w:type="dxa"/>
            <w:vAlign w:val="bottom"/>
          </w:tcPr>
          <w:p w:rsidR="0014410E" w:rsidRPr="0014410E" w:rsidRDefault="0014410E">
            <w:pPr>
              <w:jc w:val="right"/>
              <w:rPr>
                <w:color w:val="000000"/>
                <w:sz w:val="18"/>
                <w:szCs w:val="18"/>
              </w:rPr>
            </w:pPr>
            <w:r w:rsidRPr="0014410E">
              <w:rPr>
                <w:color w:val="000000"/>
                <w:sz w:val="18"/>
                <w:szCs w:val="18"/>
              </w:rPr>
              <w:t>18,47</w:t>
            </w:r>
          </w:p>
        </w:tc>
        <w:tc>
          <w:tcPr>
            <w:tcW w:w="992" w:type="dxa"/>
            <w:vAlign w:val="bottom"/>
          </w:tcPr>
          <w:p w:rsidR="0014410E" w:rsidRPr="0014410E" w:rsidRDefault="0014410E">
            <w:pPr>
              <w:jc w:val="right"/>
              <w:rPr>
                <w:color w:val="000000"/>
                <w:sz w:val="18"/>
                <w:szCs w:val="18"/>
              </w:rPr>
            </w:pPr>
            <w:r w:rsidRPr="0014410E">
              <w:rPr>
                <w:color w:val="000000"/>
                <w:sz w:val="18"/>
                <w:szCs w:val="18"/>
              </w:rPr>
              <w:t>8,83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вк231</w:t>
            </w:r>
          </w:p>
        </w:tc>
        <w:tc>
          <w:tcPr>
            <w:tcW w:w="1559" w:type="dxa"/>
            <w:vAlign w:val="bottom"/>
          </w:tcPr>
          <w:p w:rsidR="0014410E" w:rsidRPr="0014410E" w:rsidRDefault="0014410E">
            <w:pPr>
              <w:rPr>
                <w:color w:val="000000"/>
                <w:sz w:val="18"/>
                <w:szCs w:val="18"/>
              </w:rPr>
            </w:pPr>
            <w:r w:rsidRPr="0014410E">
              <w:rPr>
                <w:color w:val="000000"/>
                <w:sz w:val="18"/>
                <w:szCs w:val="18"/>
              </w:rPr>
              <w:t>вк230</w:t>
            </w:r>
          </w:p>
        </w:tc>
        <w:tc>
          <w:tcPr>
            <w:tcW w:w="851" w:type="dxa"/>
            <w:vAlign w:val="bottom"/>
          </w:tcPr>
          <w:p w:rsidR="0014410E" w:rsidRPr="0014410E" w:rsidRDefault="0014410E">
            <w:pPr>
              <w:jc w:val="right"/>
              <w:rPr>
                <w:color w:val="000000"/>
                <w:sz w:val="18"/>
                <w:szCs w:val="18"/>
              </w:rPr>
            </w:pPr>
            <w:r w:rsidRPr="0014410E">
              <w:rPr>
                <w:color w:val="000000"/>
                <w:sz w:val="18"/>
                <w:szCs w:val="18"/>
              </w:rPr>
              <w:t>30,7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18,4</w:t>
            </w:r>
          </w:p>
        </w:tc>
        <w:tc>
          <w:tcPr>
            <w:tcW w:w="795" w:type="dxa"/>
            <w:vAlign w:val="bottom"/>
          </w:tcPr>
          <w:p w:rsidR="0014410E" w:rsidRPr="0014410E" w:rsidRDefault="0014410E">
            <w:pPr>
              <w:jc w:val="right"/>
              <w:rPr>
                <w:color w:val="000000"/>
                <w:sz w:val="18"/>
                <w:szCs w:val="18"/>
              </w:rPr>
            </w:pPr>
            <w:r w:rsidRPr="0014410E">
              <w:rPr>
                <w:color w:val="000000"/>
                <w:sz w:val="18"/>
                <w:szCs w:val="18"/>
              </w:rPr>
              <w:t>0,07</w:t>
            </w:r>
          </w:p>
        </w:tc>
        <w:tc>
          <w:tcPr>
            <w:tcW w:w="1039" w:type="dxa"/>
            <w:vAlign w:val="bottom"/>
          </w:tcPr>
          <w:p w:rsidR="0014410E" w:rsidRPr="0014410E" w:rsidRDefault="0014410E">
            <w:pPr>
              <w:jc w:val="right"/>
              <w:rPr>
                <w:color w:val="000000"/>
                <w:sz w:val="18"/>
                <w:szCs w:val="18"/>
              </w:rPr>
            </w:pPr>
            <w:r w:rsidRPr="0014410E">
              <w:rPr>
                <w:color w:val="000000"/>
                <w:sz w:val="18"/>
                <w:szCs w:val="18"/>
              </w:rPr>
              <w:t>2,4</w:t>
            </w:r>
          </w:p>
        </w:tc>
        <w:tc>
          <w:tcPr>
            <w:tcW w:w="946" w:type="dxa"/>
            <w:vAlign w:val="bottom"/>
          </w:tcPr>
          <w:p w:rsidR="0014410E" w:rsidRPr="0014410E" w:rsidRDefault="0014410E">
            <w:pPr>
              <w:jc w:val="right"/>
              <w:rPr>
                <w:color w:val="000000"/>
                <w:sz w:val="18"/>
                <w:szCs w:val="18"/>
              </w:rPr>
            </w:pPr>
            <w:r w:rsidRPr="0014410E">
              <w:rPr>
                <w:color w:val="000000"/>
                <w:sz w:val="18"/>
                <w:szCs w:val="18"/>
              </w:rPr>
              <w:t>18,39</w:t>
            </w:r>
          </w:p>
        </w:tc>
        <w:tc>
          <w:tcPr>
            <w:tcW w:w="992" w:type="dxa"/>
            <w:vAlign w:val="bottom"/>
          </w:tcPr>
          <w:p w:rsidR="0014410E" w:rsidRPr="0014410E" w:rsidRDefault="0014410E">
            <w:pPr>
              <w:jc w:val="right"/>
              <w:rPr>
                <w:color w:val="000000"/>
                <w:sz w:val="18"/>
                <w:szCs w:val="18"/>
              </w:rPr>
            </w:pPr>
            <w:r w:rsidRPr="0014410E">
              <w:rPr>
                <w:color w:val="000000"/>
                <w:sz w:val="18"/>
                <w:szCs w:val="18"/>
              </w:rPr>
              <w:t>8,81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9,5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18,46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19,4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18,4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18,39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38,2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18,4</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18,35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вк523</w:t>
            </w:r>
          </w:p>
        </w:tc>
        <w:tc>
          <w:tcPr>
            <w:tcW w:w="1559" w:type="dxa"/>
            <w:vAlign w:val="bottom"/>
          </w:tcPr>
          <w:p w:rsidR="0014410E" w:rsidRPr="0014410E" w:rsidRDefault="0014410E">
            <w:pPr>
              <w:rPr>
                <w:color w:val="000000"/>
                <w:sz w:val="18"/>
                <w:szCs w:val="18"/>
              </w:rPr>
            </w:pPr>
            <w:r w:rsidRPr="0014410E">
              <w:rPr>
                <w:color w:val="000000"/>
                <w:sz w:val="18"/>
                <w:szCs w:val="18"/>
              </w:rPr>
              <w:t>вк235</w:t>
            </w:r>
          </w:p>
        </w:tc>
        <w:tc>
          <w:tcPr>
            <w:tcW w:w="851" w:type="dxa"/>
            <w:vAlign w:val="bottom"/>
          </w:tcPr>
          <w:p w:rsidR="0014410E" w:rsidRPr="0014410E" w:rsidRDefault="0014410E">
            <w:pPr>
              <w:jc w:val="right"/>
              <w:rPr>
                <w:color w:val="000000"/>
                <w:sz w:val="18"/>
                <w:szCs w:val="18"/>
              </w:rPr>
            </w:pPr>
            <w:r w:rsidRPr="0014410E">
              <w:rPr>
                <w:color w:val="000000"/>
                <w:sz w:val="18"/>
                <w:szCs w:val="18"/>
              </w:rPr>
              <w:t>27,3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18,7</w:t>
            </w:r>
          </w:p>
        </w:tc>
        <w:tc>
          <w:tcPr>
            <w:tcW w:w="795" w:type="dxa"/>
            <w:vAlign w:val="bottom"/>
          </w:tcPr>
          <w:p w:rsidR="0014410E" w:rsidRPr="0014410E" w:rsidRDefault="0014410E">
            <w:pPr>
              <w:jc w:val="right"/>
              <w:rPr>
                <w:color w:val="000000"/>
                <w:sz w:val="18"/>
                <w:szCs w:val="18"/>
              </w:rPr>
            </w:pPr>
            <w:r w:rsidRPr="0014410E">
              <w:rPr>
                <w:color w:val="000000"/>
                <w:sz w:val="18"/>
                <w:szCs w:val="18"/>
              </w:rPr>
              <w:t>-0,11</w:t>
            </w:r>
          </w:p>
        </w:tc>
        <w:tc>
          <w:tcPr>
            <w:tcW w:w="1039" w:type="dxa"/>
            <w:vAlign w:val="bottom"/>
          </w:tcPr>
          <w:p w:rsidR="0014410E" w:rsidRPr="0014410E" w:rsidRDefault="0014410E">
            <w:pPr>
              <w:jc w:val="right"/>
              <w:rPr>
                <w:color w:val="000000"/>
                <w:sz w:val="18"/>
                <w:szCs w:val="18"/>
              </w:rPr>
            </w:pPr>
            <w:r w:rsidRPr="0014410E">
              <w:rPr>
                <w:color w:val="000000"/>
                <w:sz w:val="18"/>
                <w:szCs w:val="18"/>
              </w:rPr>
              <w:t>-4</w:t>
            </w:r>
          </w:p>
        </w:tc>
        <w:tc>
          <w:tcPr>
            <w:tcW w:w="946" w:type="dxa"/>
            <w:vAlign w:val="bottom"/>
          </w:tcPr>
          <w:p w:rsidR="0014410E" w:rsidRPr="0014410E" w:rsidRDefault="0014410E">
            <w:pPr>
              <w:jc w:val="right"/>
              <w:rPr>
                <w:color w:val="000000"/>
                <w:sz w:val="18"/>
                <w:szCs w:val="18"/>
              </w:rPr>
            </w:pPr>
            <w:r w:rsidRPr="0014410E">
              <w:rPr>
                <w:color w:val="000000"/>
                <w:sz w:val="18"/>
                <w:szCs w:val="18"/>
              </w:rPr>
              <w:t>18,72</w:t>
            </w:r>
          </w:p>
        </w:tc>
        <w:tc>
          <w:tcPr>
            <w:tcW w:w="992" w:type="dxa"/>
            <w:vAlign w:val="bottom"/>
          </w:tcPr>
          <w:p w:rsidR="0014410E" w:rsidRPr="0014410E" w:rsidRDefault="0014410E">
            <w:pPr>
              <w:jc w:val="right"/>
              <w:rPr>
                <w:color w:val="000000"/>
                <w:sz w:val="18"/>
                <w:szCs w:val="18"/>
              </w:rPr>
            </w:pPr>
            <w:r w:rsidRPr="0014410E">
              <w:rPr>
                <w:color w:val="000000"/>
                <w:sz w:val="18"/>
                <w:szCs w:val="18"/>
              </w:rPr>
              <w:t>-11,41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вк235</w:t>
            </w:r>
          </w:p>
        </w:tc>
        <w:tc>
          <w:tcPr>
            <w:tcW w:w="1559" w:type="dxa"/>
            <w:vAlign w:val="bottom"/>
          </w:tcPr>
          <w:p w:rsidR="0014410E" w:rsidRPr="0014410E" w:rsidRDefault="0014410E">
            <w:pPr>
              <w:rPr>
                <w:color w:val="000000"/>
                <w:sz w:val="18"/>
                <w:szCs w:val="18"/>
              </w:rPr>
            </w:pPr>
            <w:r w:rsidRPr="0014410E">
              <w:rPr>
                <w:color w:val="000000"/>
                <w:sz w:val="18"/>
                <w:szCs w:val="18"/>
              </w:rPr>
              <w:t>вк236</w:t>
            </w:r>
          </w:p>
        </w:tc>
        <w:tc>
          <w:tcPr>
            <w:tcW w:w="851" w:type="dxa"/>
            <w:vAlign w:val="bottom"/>
          </w:tcPr>
          <w:p w:rsidR="0014410E" w:rsidRPr="0014410E" w:rsidRDefault="0014410E">
            <w:pPr>
              <w:jc w:val="right"/>
              <w:rPr>
                <w:color w:val="000000"/>
                <w:sz w:val="18"/>
                <w:szCs w:val="18"/>
              </w:rPr>
            </w:pPr>
            <w:r w:rsidRPr="0014410E">
              <w:rPr>
                <w:color w:val="000000"/>
                <w:sz w:val="18"/>
                <w:szCs w:val="18"/>
              </w:rPr>
              <w:t>26,3</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18,7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18,72</w:t>
            </w:r>
          </w:p>
        </w:tc>
        <w:tc>
          <w:tcPr>
            <w:tcW w:w="992" w:type="dxa"/>
            <w:vAlign w:val="bottom"/>
          </w:tcPr>
          <w:p w:rsidR="0014410E" w:rsidRPr="0014410E" w:rsidRDefault="0014410E">
            <w:pPr>
              <w:jc w:val="right"/>
              <w:rPr>
                <w:color w:val="000000"/>
                <w:sz w:val="18"/>
                <w:szCs w:val="18"/>
              </w:rPr>
            </w:pPr>
            <w:r w:rsidRPr="0014410E">
              <w:rPr>
                <w:color w:val="000000"/>
                <w:sz w:val="18"/>
                <w:szCs w:val="18"/>
              </w:rPr>
              <w:t>0,21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вк236</w:t>
            </w:r>
          </w:p>
        </w:tc>
        <w:tc>
          <w:tcPr>
            <w:tcW w:w="1559" w:type="dxa"/>
            <w:vAlign w:val="bottom"/>
          </w:tcPr>
          <w:p w:rsidR="0014410E" w:rsidRPr="0014410E" w:rsidRDefault="0014410E">
            <w:pPr>
              <w:rPr>
                <w:color w:val="000000"/>
                <w:sz w:val="18"/>
                <w:szCs w:val="18"/>
              </w:rPr>
            </w:pPr>
            <w:r w:rsidRPr="0014410E">
              <w:rPr>
                <w:color w:val="000000"/>
                <w:sz w:val="18"/>
                <w:szCs w:val="18"/>
              </w:rPr>
              <w:t>вк237</w:t>
            </w:r>
          </w:p>
        </w:tc>
        <w:tc>
          <w:tcPr>
            <w:tcW w:w="851" w:type="dxa"/>
            <w:vAlign w:val="bottom"/>
          </w:tcPr>
          <w:p w:rsidR="0014410E" w:rsidRPr="0014410E" w:rsidRDefault="0014410E">
            <w:pPr>
              <w:jc w:val="right"/>
              <w:rPr>
                <w:color w:val="000000"/>
                <w:sz w:val="18"/>
                <w:szCs w:val="18"/>
              </w:rPr>
            </w:pPr>
            <w:r w:rsidRPr="0014410E">
              <w:rPr>
                <w:color w:val="000000"/>
                <w:sz w:val="18"/>
                <w:szCs w:val="18"/>
              </w:rPr>
              <w:t>22</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18,7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18,72</w:t>
            </w:r>
          </w:p>
        </w:tc>
        <w:tc>
          <w:tcPr>
            <w:tcW w:w="992" w:type="dxa"/>
            <w:vAlign w:val="bottom"/>
          </w:tcPr>
          <w:p w:rsidR="0014410E" w:rsidRPr="0014410E" w:rsidRDefault="0014410E">
            <w:pPr>
              <w:jc w:val="right"/>
              <w:rPr>
                <w:color w:val="000000"/>
                <w:sz w:val="18"/>
                <w:szCs w:val="18"/>
              </w:rPr>
            </w:pPr>
            <w:r w:rsidRPr="0014410E">
              <w:rPr>
                <w:color w:val="000000"/>
                <w:sz w:val="18"/>
                <w:szCs w:val="18"/>
              </w:rPr>
              <w:t>0,15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вк237</w:t>
            </w:r>
          </w:p>
        </w:tc>
        <w:tc>
          <w:tcPr>
            <w:tcW w:w="1559" w:type="dxa"/>
            <w:vAlign w:val="bottom"/>
          </w:tcPr>
          <w:p w:rsidR="0014410E" w:rsidRPr="0014410E" w:rsidRDefault="0014410E">
            <w:pPr>
              <w:rPr>
                <w:color w:val="000000"/>
                <w:sz w:val="18"/>
                <w:szCs w:val="18"/>
              </w:rPr>
            </w:pPr>
            <w:r w:rsidRPr="0014410E">
              <w:rPr>
                <w:color w:val="000000"/>
                <w:sz w:val="18"/>
                <w:szCs w:val="18"/>
              </w:rPr>
              <w:t>вк238</w:t>
            </w:r>
          </w:p>
        </w:tc>
        <w:tc>
          <w:tcPr>
            <w:tcW w:w="851" w:type="dxa"/>
            <w:vAlign w:val="bottom"/>
          </w:tcPr>
          <w:p w:rsidR="0014410E" w:rsidRPr="0014410E" w:rsidRDefault="0014410E">
            <w:pPr>
              <w:jc w:val="right"/>
              <w:rPr>
                <w:color w:val="000000"/>
                <w:sz w:val="18"/>
                <w:szCs w:val="18"/>
              </w:rPr>
            </w:pPr>
            <w:r w:rsidRPr="0014410E">
              <w:rPr>
                <w:color w:val="000000"/>
                <w:sz w:val="18"/>
                <w:szCs w:val="18"/>
              </w:rPr>
              <w:t>25</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18,7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18,72</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13,3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18,7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18,72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вк236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12,1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18,7</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18,71</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9,8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18,7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18,72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23</w:t>
            </w:r>
          </w:p>
        </w:tc>
        <w:tc>
          <w:tcPr>
            <w:tcW w:w="851" w:type="dxa"/>
            <w:vAlign w:val="bottom"/>
          </w:tcPr>
          <w:p w:rsidR="0014410E" w:rsidRPr="0014410E" w:rsidRDefault="0014410E">
            <w:pPr>
              <w:jc w:val="right"/>
              <w:rPr>
                <w:color w:val="000000"/>
                <w:sz w:val="18"/>
                <w:szCs w:val="18"/>
              </w:rPr>
            </w:pPr>
            <w:r w:rsidRPr="0014410E">
              <w:rPr>
                <w:color w:val="000000"/>
                <w:sz w:val="18"/>
                <w:szCs w:val="18"/>
              </w:rPr>
              <w:t>10,2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18,7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18,72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вк244</w:t>
            </w:r>
          </w:p>
        </w:tc>
        <w:tc>
          <w:tcPr>
            <w:tcW w:w="1559" w:type="dxa"/>
            <w:vAlign w:val="bottom"/>
          </w:tcPr>
          <w:p w:rsidR="0014410E" w:rsidRPr="0014410E" w:rsidRDefault="0014410E">
            <w:pPr>
              <w:rPr>
                <w:color w:val="000000"/>
                <w:sz w:val="18"/>
                <w:szCs w:val="18"/>
              </w:rPr>
            </w:pPr>
            <w:r w:rsidRPr="0014410E">
              <w:rPr>
                <w:color w:val="000000"/>
                <w:sz w:val="18"/>
                <w:szCs w:val="18"/>
              </w:rPr>
              <w:t>243</w:t>
            </w:r>
          </w:p>
        </w:tc>
        <w:tc>
          <w:tcPr>
            <w:tcW w:w="851" w:type="dxa"/>
            <w:vAlign w:val="bottom"/>
          </w:tcPr>
          <w:p w:rsidR="0014410E" w:rsidRPr="0014410E" w:rsidRDefault="0014410E">
            <w:pPr>
              <w:jc w:val="right"/>
              <w:rPr>
                <w:color w:val="000000"/>
                <w:sz w:val="18"/>
                <w:szCs w:val="18"/>
              </w:rPr>
            </w:pPr>
            <w:r w:rsidRPr="0014410E">
              <w:rPr>
                <w:color w:val="000000"/>
                <w:sz w:val="18"/>
                <w:szCs w:val="18"/>
              </w:rPr>
              <w:t>69,6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19,15</w:t>
            </w:r>
          </w:p>
        </w:tc>
        <w:tc>
          <w:tcPr>
            <w:tcW w:w="992" w:type="dxa"/>
            <w:vAlign w:val="bottom"/>
          </w:tcPr>
          <w:p w:rsidR="0014410E" w:rsidRPr="0014410E" w:rsidRDefault="0014410E">
            <w:pPr>
              <w:jc w:val="right"/>
              <w:rPr>
                <w:color w:val="000000"/>
                <w:sz w:val="18"/>
                <w:szCs w:val="18"/>
              </w:rPr>
            </w:pPr>
            <w:r w:rsidRPr="0014410E">
              <w:rPr>
                <w:color w:val="000000"/>
                <w:sz w:val="18"/>
                <w:szCs w:val="18"/>
              </w:rPr>
              <w:t>0,25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243</w:t>
            </w:r>
          </w:p>
        </w:tc>
        <w:tc>
          <w:tcPr>
            <w:tcW w:w="1559" w:type="dxa"/>
            <w:vAlign w:val="bottom"/>
          </w:tcPr>
          <w:p w:rsidR="0014410E" w:rsidRPr="0014410E" w:rsidRDefault="0014410E">
            <w:pPr>
              <w:rPr>
                <w:color w:val="000000"/>
                <w:sz w:val="18"/>
                <w:szCs w:val="18"/>
              </w:rPr>
            </w:pPr>
            <w:r w:rsidRPr="0014410E">
              <w:rPr>
                <w:color w:val="000000"/>
                <w:sz w:val="18"/>
                <w:szCs w:val="18"/>
              </w:rPr>
              <w:t>вк242</w:t>
            </w:r>
          </w:p>
        </w:tc>
        <w:tc>
          <w:tcPr>
            <w:tcW w:w="851" w:type="dxa"/>
            <w:vAlign w:val="bottom"/>
          </w:tcPr>
          <w:p w:rsidR="0014410E" w:rsidRPr="0014410E" w:rsidRDefault="0014410E">
            <w:pPr>
              <w:jc w:val="right"/>
              <w:rPr>
                <w:color w:val="000000"/>
                <w:sz w:val="18"/>
                <w:szCs w:val="18"/>
              </w:rPr>
            </w:pPr>
            <w:r w:rsidRPr="0014410E">
              <w:rPr>
                <w:color w:val="000000"/>
                <w:sz w:val="18"/>
                <w:szCs w:val="18"/>
              </w:rPr>
              <w:t>27,7</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19,1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19,14</w:t>
            </w:r>
          </w:p>
        </w:tc>
        <w:tc>
          <w:tcPr>
            <w:tcW w:w="992" w:type="dxa"/>
            <w:vAlign w:val="bottom"/>
          </w:tcPr>
          <w:p w:rsidR="0014410E" w:rsidRPr="0014410E" w:rsidRDefault="0014410E">
            <w:pPr>
              <w:jc w:val="right"/>
              <w:rPr>
                <w:color w:val="000000"/>
                <w:sz w:val="18"/>
                <w:szCs w:val="18"/>
              </w:rPr>
            </w:pPr>
            <w:r w:rsidRPr="0014410E">
              <w:rPr>
                <w:color w:val="000000"/>
                <w:sz w:val="18"/>
                <w:szCs w:val="18"/>
              </w:rPr>
              <w:t>0,23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вк242</w:t>
            </w:r>
          </w:p>
        </w:tc>
        <w:tc>
          <w:tcPr>
            <w:tcW w:w="1559" w:type="dxa"/>
            <w:vAlign w:val="bottom"/>
          </w:tcPr>
          <w:p w:rsidR="0014410E" w:rsidRPr="0014410E" w:rsidRDefault="0014410E">
            <w:pPr>
              <w:rPr>
                <w:color w:val="000000"/>
                <w:sz w:val="18"/>
                <w:szCs w:val="18"/>
              </w:rPr>
            </w:pPr>
            <w:r w:rsidRPr="0014410E">
              <w:rPr>
                <w:color w:val="000000"/>
                <w:sz w:val="18"/>
                <w:szCs w:val="18"/>
              </w:rPr>
              <w:t>вк241</w:t>
            </w:r>
          </w:p>
        </w:tc>
        <w:tc>
          <w:tcPr>
            <w:tcW w:w="851" w:type="dxa"/>
            <w:vAlign w:val="bottom"/>
          </w:tcPr>
          <w:p w:rsidR="0014410E" w:rsidRPr="0014410E" w:rsidRDefault="0014410E">
            <w:pPr>
              <w:jc w:val="right"/>
              <w:rPr>
                <w:color w:val="000000"/>
                <w:sz w:val="18"/>
                <w:szCs w:val="18"/>
              </w:rPr>
            </w:pPr>
            <w:r w:rsidRPr="0014410E">
              <w:rPr>
                <w:color w:val="000000"/>
                <w:sz w:val="18"/>
                <w:szCs w:val="18"/>
              </w:rPr>
              <w:t>27,3</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19,1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19,14</w:t>
            </w:r>
          </w:p>
        </w:tc>
        <w:tc>
          <w:tcPr>
            <w:tcW w:w="992" w:type="dxa"/>
            <w:vAlign w:val="bottom"/>
          </w:tcPr>
          <w:p w:rsidR="0014410E" w:rsidRPr="0014410E" w:rsidRDefault="0014410E">
            <w:pPr>
              <w:jc w:val="right"/>
              <w:rPr>
                <w:color w:val="000000"/>
                <w:sz w:val="18"/>
                <w:szCs w:val="18"/>
              </w:rPr>
            </w:pPr>
            <w:r w:rsidRPr="0014410E">
              <w:rPr>
                <w:color w:val="000000"/>
                <w:sz w:val="18"/>
                <w:szCs w:val="18"/>
              </w:rPr>
              <w:t>0,17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вк241</w:t>
            </w:r>
          </w:p>
        </w:tc>
        <w:tc>
          <w:tcPr>
            <w:tcW w:w="1559" w:type="dxa"/>
            <w:vAlign w:val="bottom"/>
          </w:tcPr>
          <w:p w:rsidR="0014410E" w:rsidRPr="0014410E" w:rsidRDefault="0014410E">
            <w:pPr>
              <w:rPr>
                <w:color w:val="000000"/>
                <w:sz w:val="18"/>
                <w:szCs w:val="18"/>
              </w:rPr>
            </w:pPr>
            <w:r w:rsidRPr="0014410E">
              <w:rPr>
                <w:color w:val="000000"/>
                <w:sz w:val="18"/>
                <w:szCs w:val="18"/>
              </w:rPr>
              <w:t>вк240</w:t>
            </w:r>
          </w:p>
        </w:tc>
        <w:tc>
          <w:tcPr>
            <w:tcW w:w="851" w:type="dxa"/>
            <w:vAlign w:val="bottom"/>
          </w:tcPr>
          <w:p w:rsidR="0014410E" w:rsidRPr="0014410E" w:rsidRDefault="0014410E">
            <w:pPr>
              <w:jc w:val="right"/>
              <w:rPr>
                <w:color w:val="000000"/>
                <w:sz w:val="18"/>
                <w:szCs w:val="18"/>
              </w:rPr>
            </w:pPr>
            <w:r w:rsidRPr="0014410E">
              <w:rPr>
                <w:color w:val="000000"/>
                <w:sz w:val="18"/>
                <w:szCs w:val="18"/>
              </w:rPr>
              <w:t>27,6</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19,1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19,14</w:t>
            </w:r>
          </w:p>
        </w:tc>
        <w:tc>
          <w:tcPr>
            <w:tcW w:w="992" w:type="dxa"/>
            <w:vAlign w:val="bottom"/>
          </w:tcPr>
          <w:p w:rsidR="0014410E" w:rsidRPr="0014410E" w:rsidRDefault="0014410E">
            <w:pPr>
              <w:jc w:val="right"/>
              <w:rPr>
                <w:color w:val="000000"/>
                <w:sz w:val="18"/>
                <w:szCs w:val="18"/>
              </w:rPr>
            </w:pPr>
            <w:r w:rsidRPr="0014410E">
              <w:rPr>
                <w:color w:val="000000"/>
                <w:sz w:val="18"/>
                <w:szCs w:val="18"/>
              </w:rPr>
              <w:t>0,11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18</w:t>
            </w:r>
          </w:p>
        </w:tc>
        <w:tc>
          <w:tcPr>
            <w:tcW w:w="851" w:type="dxa"/>
            <w:vAlign w:val="bottom"/>
          </w:tcPr>
          <w:p w:rsidR="0014410E" w:rsidRPr="0014410E" w:rsidRDefault="0014410E">
            <w:pPr>
              <w:jc w:val="right"/>
              <w:rPr>
                <w:color w:val="000000"/>
                <w:sz w:val="18"/>
                <w:szCs w:val="18"/>
              </w:rPr>
            </w:pPr>
            <w:r w:rsidRPr="0014410E">
              <w:rPr>
                <w:color w:val="000000"/>
                <w:sz w:val="18"/>
                <w:szCs w:val="18"/>
              </w:rPr>
              <w:t>43,2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19,1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19,13</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13,6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19,13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14,8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19,13</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10,4</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19,14</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243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9,5</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19,1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19,15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вк238</w:t>
            </w:r>
          </w:p>
        </w:tc>
        <w:tc>
          <w:tcPr>
            <w:tcW w:w="1559" w:type="dxa"/>
            <w:vAlign w:val="bottom"/>
          </w:tcPr>
          <w:p w:rsidR="0014410E" w:rsidRPr="0014410E" w:rsidRDefault="0014410E">
            <w:pPr>
              <w:rPr>
                <w:color w:val="000000"/>
                <w:sz w:val="18"/>
                <w:szCs w:val="18"/>
              </w:rPr>
            </w:pPr>
            <w:r w:rsidRPr="0014410E">
              <w:rPr>
                <w:color w:val="000000"/>
                <w:sz w:val="18"/>
                <w:szCs w:val="18"/>
              </w:rPr>
              <w:t>вк239</w:t>
            </w:r>
          </w:p>
        </w:tc>
        <w:tc>
          <w:tcPr>
            <w:tcW w:w="851" w:type="dxa"/>
            <w:vAlign w:val="bottom"/>
          </w:tcPr>
          <w:p w:rsidR="0014410E" w:rsidRPr="0014410E" w:rsidRDefault="0014410E">
            <w:pPr>
              <w:jc w:val="right"/>
              <w:rPr>
                <w:color w:val="000000"/>
                <w:sz w:val="18"/>
                <w:szCs w:val="18"/>
              </w:rPr>
            </w:pPr>
            <w:r w:rsidRPr="0014410E">
              <w:rPr>
                <w:color w:val="000000"/>
                <w:sz w:val="18"/>
                <w:szCs w:val="18"/>
              </w:rPr>
              <w:t>26,7</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18,7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18,72</w:t>
            </w:r>
          </w:p>
        </w:tc>
        <w:tc>
          <w:tcPr>
            <w:tcW w:w="992" w:type="dxa"/>
            <w:vAlign w:val="bottom"/>
          </w:tcPr>
          <w:p w:rsidR="0014410E" w:rsidRPr="0014410E" w:rsidRDefault="0014410E">
            <w:pPr>
              <w:jc w:val="right"/>
              <w:rPr>
                <w:color w:val="000000"/>
                <w:sz w:val="18"/>
                <w:szCs w:val="18"/>
              </w:rPr>
            </w:pPr>
            <w:r w:rsidRPr="0014410E">
              <w:rPr>
                <w:color w:val="000000"/>
                <w:sz w:val="18"/>
                <w:szCs w:val="18"/>
              </w:rPr>
              <w:t>0,07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25</w:t>
            </w:r>
          </w:p>
        </w:tc>
        <w:tc>
          <w:tcPr>
            <w:tcW w:w="851" w:type="dxa"/>
            <w:vAlign w:val="bottom"/>
          </w:tcPr>
          <w:p w:rsidR="0014410E" w:rsidRPr="0014410E" w:rsidRDefault="0014410E">
            <w:pPr>
              <w:jc w:val="right"/>
              <w:rPr>
                <w:color w:val="000000"/>
                <w:sz w:val="18"/>
                <w:szCs w:val="18"/>
              </w:rPr>
            </w:pPr>
            <w:r w:rsidRPr="0014410E">
              <w:rPr>
                <w:color w:val="000000"/>
                <w:sz w:val="18"/>
                <w:szCs w:val="18"/>
              </w:rPr>
              <w:t>9,5</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18,7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18,72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вк234</w:t>
            </w:r>
          </w:p>
        </w:tc>
        <w:tc>
          <w:tcPr>
            <w:tcW w:w="1559" w:type="dxa"/>
            <w:vAlign w:val="bottom"/>
          </w:tcPr>
          <w:p w:rsidR="0014410E" w:rsidRPr="0014410E" w:rsidRDefault="0014410E">
            <w:pPr>
              <w:rPr>
                <w:color w:val="000000"/>
                <w:sz w:val="18"/>
                <w:szCs w:val="18"/>
              </w:rPr>
            </w:pPr>
            <w:r w:rsidRPr="0014410E">
              <w:rPr>
                <w:color w:val="000000"/>
                <w:sz w:val="18"/>
                <w:szCs w:val="18"/>
              </w:rPr>
              <w:t>вк149</w:t>
            </w:r>
          </w:p>
        </w:tc>
        <w:tc>
          <w:tcPr>
            <w:tcW w:w="851" w:type="dxa"/>
            <w:vAlign w:val="bottom"/>
          </w:tcPr>
          <w:p w:rsidR="0014410E" w:rsidRPr="0014410E" w:rsidRDefault="0014410E">
            <w:pPr>
              <w:jc w:val="right"/>
              <w:rPr>
                <w:color w:val="000000"/>
                <w:sz w:val="18"/>
                <w:szCs w:val="18"/>
              </w:rPr>
            </w:pPr>
            <w:r w:rsidRPr="0014410E">
              <w:rPr>
                <w:color w:val="000000"/>
                <w:sz w:val="18"/>
                <w:szCs w:val="18"/>
              </w:rPr>
              <w:t>79,1</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17,5</w:t>
            </w:r>
          </w:p>
        </w:tc>
        <w:tc>
          <w:tcPr>
            <w:tcW w:w="795" w:type="dxa"/>
            <w:vAlign w:val="bottom"/>
          </w:tcPr>
          <w:p w:rsidR="0014410E" w:rsidRPr="0014410E" w:rsidRDefault="0014410E">
            <w:pPr>
              <w:jc w:val="right"/>
              <w:rPr>
                <w:color w:val="000000"/>
                <w:sz w:val="18"/>
                <w:szCs w:val="18"/>
              </w:rPr>
            </w:pPr>
            <w:r w:rsidRPr="0014410E">
              <w:rPr>
                <w:color w:val="000000"/>
                <w:sz w:val="18"/>
                <w:szCs w:val="18"/>
              </w:rPr>
              <w:t>0,58</w:t>
            </w:r>
          </w:p>
        </w:tc>
        <w:tc>
          <w:tcPr>
            <w:tcW w:w="1039" w:type="dxa"/>
            <w:vAlign w:val="bottom"/>
          </w:tcPr>
          <w:p w:rsidR="0014410E" w:rsidRPr="0014410E" w:rsidRDefault="0014410E">
            <w:pPr>
              <w:jc w:val="right"/>
              <w:rPr>
                <w:color w:val="000000"/>
                <w:sz w:val="18"/>
                <w:szCs w:val="18"/>
              </w:rPr>
            </w:pPr>
            <w:r w:rsidRPr="0014410E">
              <w:rPr>
                <w:color w:val="000000"/>
                <w:sz w:val="18"/>
                <w:szCs w:val="18"/>
              </w:rPr>
              <w:t>7,3</w:t>
            </w:r>
          </w:p>
        </w:tc>
        <w:tc>
          <w:tcPr>
            <w:tcW w:w="946" w:type="dxa"/>
            <w:vAlign w:val="bottom"/>
          </w:tcPr>
          <w:p w:rsidR="0014410E" w:rsidRPr="0014410E" w:rsidRDefault="0014410E">
            <w:pPr>
              <w:jc w:val="right"/>
              <w:rPr>
                <w:color w:val="000000"/>
                <w:sz w:val="18"/>
                <w:szCs w:val="18"/>
              </w:rPr>
            </w:pPr>
            <w:r w:rsidRPr="0014410E">
              <w:rPr>
                <w:color w:val="000000"/>
                <w:sz w:val="18"/>
                <w:szCs w:val="18"/>
              </w:rPr>
              <w:t>17,46</w:t>
            </w:r>
          </w:p>
        </w:tc>
        <w:tc>
          <w:tcPr>
            <w:tcW w:w="992" w:type="dxa"/>
            <w:vAlign w:val="bottom"/>
          </w:tcPr>
          <w:p w:rsidR="0014410E" w:rsidRPr="0014410E" w:rsidRDefault="0014410E">
            <w:pPr>
              <w:jc w:val="right"/>
              <w:rPr>
                <w:color w:val="000000"/>
                <w:sz w:val="18"/>
                <w:szCs w:val="18"/>
              </w:rPr>
            </w:pPr>
            <w:r w:rsidRPr="0014410E">
              <w:rPr>
                <w:color w:val="000000"/>
                <w:sz w:val="18"/>
                <w:szCs w:val="18"/>
              </w:rPr>
              <w:t>2,42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вк149</w:t>
            </w:r>
          </w:p>
        </w:tc>
        <w:tc>
          <w:tcPr>
            <w:tcW w:w="1559" w:type="dxa"/>
            <w:vAlign w:val="bottom"/>
          </w:tcPr>
          <w:p w:rsidR="0014410E" w:rsidRPr="0014410E" w:rsidRDefault="0014410E">
            <w:pPr>
              <w:rPr>
                <w:color w:val="000000"/>
                <w:sz w:val="18"/>
                <w:szCs w:val="18"/>
              </w:rPr>
            </w:pPr>
            <w:r w:rsidRPr="0014410E">
              <w:rPr>
                <w:color w:val="000000"/>
                <w:sz w:val="18"/>
                <w:szCs w:val="18"/>
              </w:rPr>
              <w:t>вк150</w:t>
            </w:r>
          </w:p>
        </w:tc>
        <w:tc>
          <w:tcPr>
            <w:tcW w:w="851" w:type="dxa"/>
            <w:vAlign w:val="bottom"/>
          </w:tcPr>
          <w:p w:rsidR="0014410E" w:rsidRPr="0014410E" w:rsidRDefault="0014410E">
            <w:pPr>
              <w:jc w:val="right"/>
              <w:rPr>
                <w:color w:val="000000"/>
                <w:sz w:val="18"/>
                <w:szCs w:val="18"/>
              </w:rPr>
            </w:pPr>
            <w:r w:rsidRPr="0014410E">
              <w:rPr>
                <w:color w:val="000000"/>
                <w:sz w:val="18"/>
                <w:szCs w:val="18"/>
              </w:rPr>
              <w:t>43,6</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17,44</w:t>
            </w:r>
          </w:p>
        </w:tc>
        <w:tc>
          <w:tcPr>
            <w:tcW w:w="992" w:type="dxa"/>
            <w:vAlign w:val="bottom"/>
          </w:tcPr>
          <w:p w:rsidR="0014410E" w:rsidRPr="0014410E" w:rsidRDefault="0014410E">
            <w:pPr>
              <w:jc w:val="right"/>
              <w:rPr>
                <w:color w:val="000000"/>
                <w:sz w:val="18"/>
                <w:szCs w:val="18"/>
              </w:rPr>
            </w:pPr>
            <w:r w:rsidRPr="0014410E">
              <w:rPr>
                <w:color w:val="000000"/>
                <w:sz w:val="18"/>
                <w:szCs w:val="18"/>
              </w:rPr>
              <w:t>0,16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вк150</w:t>
            </w:r>
          </w:p>
        </w:tc>
        <w:tc>
          <w:tcPr>
            <w:tcW w:w="1559" w:type="dxa"/>
            <w:vAlign w:val="bottom"/>
          </w:tcPr>
          <w:p w:rsidR="0014410E" w:rsidRPr="0014410E" w:rsidRDefault="0014410E">
            <w:pPr>
              <w:rPr>
                <w:color w:val="000000"/>
                <w:sz w:val="18"/>
                <w:szCs w:val="18"/>
              </w:rPr>
            </w:pPr>
            <w:r w:rsidRPr="0014410E">
              <w:rPr>
                <w:color w:val="000000"/>
                <w:sz w:val="18"/>
                <w:szCs w:val="18"/>
              </w:rPr>
              <w:t>вк151</w:t>
            </w:r>
          </w:p>
        </w:tc>
        <w:tc>
          <w:tcPr>
            <w:tcW w:w="851" w:type="dxa"/>
            <w:vAlign w:val="bottom"/>
          </w:tcPr>
          <w:p w:rsidR="0014410E" w:rsidRPr="0014410E" w:rsidRDefault="0014410E">
            <w:pPr>
              <w:jc w:val="right"/>
              <w:rPr>
                <w:color w:val="000000"/>
                <w:sz w:val="18"/>
                <w:szCs w:val="18"/>
              </w:rPr>
            </w:pPr>
            <w:r w:rsidRPr="0014410E">
              <w:rPr>
                <w:color w:val="000000"/>
                <w:sz w:val="18"/>
                <w:szCs w:val="18"/>
              </w:rPr>
              <w:t>31,5</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17,44</w:t>
            </w:r>
          </w:p>
        </w:tc>
        <w:tc>
          <w:tcPr>
            <w:tcW w:w="992" w:type="dxa"/>
            <w:vAlign w:val="bottom"/>
          </w:tcPr>
          <w:p w:rsidR="0014410E" w:rsidRPr="0014410E" w:rsidRDefault="0014410E">
            <w:pPr>
              <w:jc w:val="right"/>
              <w:rPr>
                <w:color w:val="000000"/>
                <w:sz w:val="18"/>
                <w:szCs w:val="18"/>
              </w:rPr>
            </w:pPr>
            <w:r w:rsidRPr="0014410E">
              <w:rPr>
                <w:color w:val="000000"/>
                <w:sz w:val="18"/>
                <w:szCs w:val="18"/>
              </w:rPr>
              <w:t>0,13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вк151</w:t>
            </w:r>
          </w:p>
        </w:tc>
        <w:tc>
          <w:tcPr>
            <w:tcW w:w="1559" w:type="dxa"/>
            <w:vAlign w:val="bottom"/>
          </w:tcPr>
          <w:p w:rsidR="0014410E" w:rsidRPr="0014410E" w:rsidRDefault="0014410E">
            <w:pPr>
              <w:rPr>
                <w:color w:val="000000"/>
                <w:sz w:val="18"/>
                <w:szCs w:val="18"/>
              </w:rPr>
            </w:pPr>
            <w:r w:rsidRPr="0014410E">
              <w:rPr>
                <w:color w:val="000000"/>
                <w:sz w:val="18"/>
                <w:szCs w:val="18"/>
              </w:rPr>
              <w:t>вк152</w:t>
            </w:r>
          </w:p>
        </w:tc>
        <w:tc>
          <w:tcPr>
            <w:tcW w:w="851" w:type="dxa"/>
            <w:vAlign w:val="bottom"/>
          </w:tcPr>
          <w:p w:rsidR="0014410E" w:rsidRPr="0014410E" w:rsidRDefault="0014410E">
            <w:pPr>
              <w:jc w:val="right"/>
              <w:rPr>
                <w:color w:val="000000"/>
                <w:sz w:val="18"/>
                <w:szCs w:val="18"/>
              </w:rPr>
            </w:pPr>
            <w:r w:rsidRPr="0014410E">
              <w:rPr>
                <w:color w:val="000000"/>
                <w:sz w:val="18"/>
                <w:szCs w:val="18"/>
              </w:rPr>
              <w:t>27,2</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17,44</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14,3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17,44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9,6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17,44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11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17,5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17,46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вк149</w:t>
            </w:r>
          </w:p>
        </w:tc>
        <w:tc>
          <w:tcPr>
            <w:tcW w:w="1559" w:type="dxa"/>
            <w:vAlign w:val="bottom"/>
          </w:tcPr>
          <w:p w:rsidR="0014410E" w:rsidRPr="0014410E" w:rsidRDefault="0014410E">
            <w:pPr>
              <w:rPr>
                <w:color w:val="000000"/>
                <w:sz w:val="18"/>
                <w:szCs w:val="18"/>
              </w:rPr>
            </w:pPr>
            <w:r w:rsidRPr="0014410E">
              <w:rPr>
                <w:color w:val="000000"/>
                <w:sz w:val="18"/>
                <w:szCs w:val="18"/>
              </w:rPr>
              <w:t>вк148</w:t>
            </w:r>
          </w:p>
        </w:tc>
        <w:tc>
          <w:tcPr>
            <w:tcW w:w="851" w:type="dxa"/>
            <w:vAlign w:val="bottom"/>
          </w:tcPr>
          <w:p w:rsidR="0014410E" w:rsidRPr="0014410E" w:rsidRDefault="0014410E">
            <w:pPr>
              <w:jc w:val="right"/>
              <w:rPr>
                <w:color w:val="000000"/>
                <w:sz w:val="18"/>
                <w:szCs w:val="18"/>
              </w:rPr>
            </w:pPr>
            <w:r w:rsidRPr="0014410E">
              <w:rPr>
                <w:color w:val="000000"/>
                <w:sz w:val="18"/>
                <w:szCs w:val="18"/>
              </w:rPr>
              <w:t>26,4</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17,45</w:t>
            </w:r>
          </w:p>
        </w:tc>
        <w:tc>
          <w:tcPr>
            <w:tcW w:w="992" w:type="dxa"/>
            <w:vAlign w:val="bottom"/>
          </w:tcPr>
          <w:p w:rsidR="0014410E" w:rsidRPr="0014410E" w:rsidRDefault="0014410E">
            <w:pPr>
              <w:jc w:val="right"/>
              <w:rPr>
                <w:color w:val="000000"/>
                <w:sz w:val="18"/>
                <w:szCs w:val="18"/>
              </w:rPr>
            </w:pPr>
            <w:r w:rsidRPr="0014410E">
              <w:rPr>
                <w:color w:val="000000"/>
                <w:sz w:val="18"/>
                <w:szCs w:val="18"/>
              </w:rPr>
              <w:t>0,36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вк148</w:t>
            </w:r>
          </w:p>
        </w:tc>
        <w:tc>
          <w:tcPr>
            <w:tcW w:w="1559" w:type="dxa"/>
            <w:vAlign w:val="bottom"/>
          </w:tcPr>
          <w:p w:rsidR="0014410E" w:rsidRPr="0014410E" w:rsidRDefault="0014410E">
            <w:pPr>
              <w:rPr>
                <w:color w:val="000000"/>
                <w:sz w:val="18"/>
                <w:szCs w:val="18"/>
              </w:rPr>
            </w:pPr>
            <w:r w:rsidRPr="0014410E">
              <w:rPr>
                <w:color w:val="000000"/>
                <w:sz w:val="18"/>
                <w:szCs w:val="18"/>
              </w:rPr>
              <w:t>вк147</w:t>
            </w:r>
          </w:p>
        </w:tc>
        <w:tc>
          <w:tcPr>
            <w:tcW w:w="851" w:type="dxa"/>
            <w:vAlign w:val="bottom"/>
          </w:tcPr>
          <w:p w:rsidR="0014410E" w:rsidRPr="0014410E" w:rsidRDefault="0014410E">
            <w:pPr>
              <w:jc w:val="right"/>
              <w:rPr>
                <w:color w:val="000000"/>
                <w:sz w:val="18"/>
                <w:szCs w:val="18"/>
              </w:rPr>
            </w:pPr>
            <w:r w:rsidRPr="0014410E">
              <w:rPr>
                <w:color w:val="000000"/>
                <w:sz w:val="18"/>
                <w:szCs w:val="18"/>
              </w:rPr>
              <w:t>31</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17,43</w:t>
            </w:r>
          </w:p>
        </w:tc>
        <w:tc>
          <w:tcPr>
            <w:tcW w:w="992" w:type="dxa"/>
            <w:vAlign w:val="bottom"/>
          </w:tcPr>
          <w:p w:rsidR="0014410E" w:rsidRPr="0014410E" w:rsidRDefault="0014410E">
            <w:pPr>
              <w:jc w:val="right"/>
              <w:rPr>
                <w:color w:val="000000"/>
                <w:sz w:val="18"/>
                <w:szCs w:val="18"/>
              </w:rPr>
            </w:pPr>
            <w:r w:rsidRPr="0014410E">
              <w:rPr>
                <w:color w:val="000000"/>
                <w:sz w:val="18"/>
                <w:szCs w:val="18"/>
              </w:rPr>
              <w:t>0,32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вк147</w:t>
            </w:r>
          </w:p>
        </w:tc>
        <w:tc>
          <w:tcPr>
            <w:tcW w:w="1559" w:type="dxa"/>
            <w:vAlign w:val="bottom"/>
          </w:tcPr>
          <w:p w:rsidR="0014410E" w:rsidRPr="0014410E" w:rsidRDefault="0014410E">
            <w:pPr>
              <w:rPr>
                <w:color w:val="000000"/>
                <w:sz w:val="18"/>
                <w:szCs w:val="18"/>
              </w:rPr>
            </w:pPr>
            <w:r w:rsidRPr="0014410E">
              <w:rPr>
                <w:color w:val="000000"/>
                <w:sz w:val="18"/>
                <w:szCs w:val="18"/>
              </w:rPr>
              <w:t>вк146</w:t>
            </w:r>
          </w:p>
        </w:tc>
        <w:tc>
          <w:tcPr>
            <w:tcW w:w="851" w:type="dxa"/>
            <w:vAlign w:val="bottom"/>
          </w:tcPr>
          <w:p w:rsidR="0014410E" w:rsidRPr="0014410E" w:rsidRDefault="0014410E">
            <w:pPr>
              <w:jc w:val="right"/>
              <w:rPr>
                <w:color w:val="000000"/>
                <w:sz w:val="18"/>
                <w:szCs w:val="18"/>
              </w:rPr>
            </w:pPr>
            <w:r w:rsidRPr="0014410E">
              <w:rPr>
                <w:color w:val="000000"/>
                <w:sz w:val="18"/>
                <w:szCs w:val="18"/>
              </w:rPr>
              <w:t>49,6</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17,41</w:t>
            </w:r>
          </w:p>
        </w:tc>
        <w:tc>
          <w:tcPr>
            <w:tcW w:w="992" w:type="dxa"/>
            <w:vAlign w:val="bottom"/>
          </w:tcPr>
          <w:p w:rsidR="0014410E" w:rsidRPr="0014410E" w:rsidRDefault="0014410E">
            <w:pPr>
              <w:jc w:val="right"/>
              <w:rPr>
                <w:color w:val="000000"/>
                <w:sz w:val="18"/>
                <w:szCs w:val="18"/>
              </w:rPr>
            </w:pPr>
            <w:r w:rsidRPr="0014410E">
              <w:rPr>
                <w:color w:val="000000"/>
                <w:sz w:val="18"/>
                <w:szCs w:val="18"/>
              </w:rPr>
              <w:t>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7,8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17,43</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11,6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17,45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7,8</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17,41</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32,9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17,45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вк146</w:t>
            </w:r>
          </w:p>
        </w:tc>
        <w:tc>
          <w:tcPr>
            <w:tcW w:w="1559" w:type="dxa"/>
            <w:vAlign w:val="bottom"/>
          </w:tcPr>
          <w:p w:rsidR="0014410E" w:rsidRPr="0014410E" w:rsidRDefault="0014410E">
            <w:pPr>
              <w:rPr>
                <w:color w:val="000000"/>
                <w:sz w:val="18"/>
                <w:szCs w:val="18"/>
              </w:rPr>
            </w:pPr>
            <w:r w:rsidRPr="0014410E">
              <w:rPr>
                <w:color w:val="000000"/>
                <w:sz w:val="18"/>
                <w:szCs w:val="18"/>
              </w:rPr>
              <w:t>вк145</w:t>
            </w:r>
          </w:p>
        </w:tc>
        <w:tc>
          <w:tcPr>
            <w:tcW w:w="851" w:type="dxa"/>
            <w:vAlign w:val="bottom"/>
          </w:tcPr>
          <w:p w:rsidR="0014410E" w:rsidRPr="0014410E" w:rsidRDefault="0014410E">
            <w:pPr>
              <w:jc w:val="right"/>
              <w:rPr>
                <w:color w:val="000000"/>
                <w:sz w:val="18"/>
                <w:szCs w:val="18"/>
              </w:rPr>
            </w:pPr>
            <w:r w:rsidRPr="0014410E">
              <w:rPr>
                <w:color w:val="000000"/>
                <w:sz w:val="18"/>
                <w:szCs w:val="18"/>
              </w:rPr>
              <w:t>29,7</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0,8</w:t>
            </w:r>
          </w:p>
        </w:tc>
        <w:tc>
          <w:tcPr>
            <w:tcW w:w="946" w:type="dxa"/>
            <w:vAlign w:val="bottom"/>
          </w:tcPr>
          <w:p w:rsidR="0014410E" w:rsidRPr="0014410E" w:rsidRDefault="0014410E">
            <w:pPr>
              <w:jc w:val="right"/>
              <w:rPr>
                <w:color w:val="000000"/>
                <w:sz w:val="18"/>
                <w:szCs w:val="18"/>
              </w:rPr>
            </w:pPr>
            <w:r w:rsidRPr="0014410E">
              <w:rPr>
                <w:color w:val="000000"/>
                <w:sz w:val="18"/>
                <w:szCs w:val="18"/>
              </w:rPr>
              <w:t>17,39</w:t>
            </w:r>
          </w:p>
        </w:tc>
        <w:tc>
          <w:tcPr>
            <w:tcW w:w="992" w:type="dxa"/>
            <w:vAlign w:val="bottom"/>
          </w:tcPr>
          <w:p w:rsidR="0014410E" w:rsidRPr="0014410E" w:rsidRDefault="0014410E">
            <w:pPr>
              <w:jc w:val="right"/>
              <w:rPr>
                <w:color w:val="000000"/>
                <w:sz w:val="18"/>
                <w:szCs w:val="18"/>
              </w:rPr>
            </w:pPr>
            <w:r w:rsidRPr="0014410E">
              <w:rPr>
                <w:color w:val="000000"/>
                <w:sz w:val="18"/>
                <w:szCs w:val="18"/>
              </w:rPr>
              <w:t>0,24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вк145</w:t>
            </w:r>
          </w:p>
        </w:tc>
        <w:tc>
          <w:tcPr>
            <w:tcW w:w="1559" w:type="dxa"/>
            <w:vAlign w:val="bottom"/>
          </w:tcPr>
          <w:p w:rsidR="0014410E" w:rsidRPr="0014410E" w:rsidRDefault="0014410E">
            <w:pPr>
              <w:rPr>
                <w:color w:val="000000"/>
                <w:sz w:val="18"/>
                <w:szCs w:val="18"/>
              </w:rPr>
            </w:pPr>
            <w:r w:rsidRPr="0014410E">
              <w:rPr>
                <w:color w:val="000000"/>
                <w:sz w:val="18"/>
                <w:szCs w:val="18"/>
              </w:rPr>
              <w:t>вк144</w:t>
            </w:r>
          </w:p>
        </w:tc>
        <w:tc>
          <w:tcPr>
            <w:tcW w:w="851" w:type="dxa"/>
            <w:vAlign w:val="bottom"/>
          </w:tcPr>
          <w:p w:rsidR="0014410E" w:rsidRPr="0014410E" w:rsidRDefault="0014410E">
            <w:pPr>
              <w:jc w:val="right"/>
              <w:rPr>
                <w:color w:val="000000"/>
                <w:sz w:val="18"/>
                <w:szCs w:val="18"/>
              </w:rPr>
            </w:pPr>
            <w:r w:rsidRPr="0014410E">
              <w:rPr>
                <w:color w:val="000000"/>
                <w:sz w:val="18"/>
                <w:szCs w:val="18"/>
              </w:rPr>
              <w:t>22,3</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17,38</w:t>
            </w:r>
          </w:p>
        </w:tc>
        <w:tc>
          <w:tcPr>
            <w:tcW w:w="992" w:type="dxa"/>
            <w:vAlign w:val="bottom"/>
          </w:tcPr>
          <w:p w:rsidR="0014410E" w:rsidRPr="0014410E" w:rsidRDefault="0014410E">
            <w:pPr>
              <w:jc w:val="right"/>
              <w:rPr>
                <w:color w:val="000000"/>
                <w:sz w:val="18"/>
                <w:szCs w:val="18"/>
              </w:rPr>
            </w:pPr>
            <w:r w:rsidRPr="0014410E">
              <w:rPr>
                <w:color w:val="000000"/>
                <w:sz w:val="18"/>
                <w:szCs w:val="18"/>
              </w:rPr>
              <w:t>0,19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вк144</w:t>
            </w:r>
          </w:p>
        </w:tc>
        <w:tc>
          <w:tcPr>
            <w:tcW w:w="1559" w:type="dxa"/>
            <w:vAlign w:val="bottom"/>
          </w:tcPr>
          <w:p w:rsidR="0014410E" w:rsidRPr="0014410E" w:rsidRDefault="0014410E">
            <w:pPr>
              <w:rPr>
                <w:color w:val="000000"/>
                <w:sz w:val="18"/>
                <w:szCs w:val="18"/>
              </w:rPr>
            </w:pPr>
            <w:r w:rsidRPr="0014410E">
              <w:rPr>
                <w:color w:val="000000"/>
                <w:sz w:val="18"/>
                <w:szCs w:val="18"/>
              </w:rPr>
              <w:t>вк143</w:t>
            </w:r>
          </w:p>
        </w:tc>
        <w:tc>
          <w:tcPr>
            <w:tcW w:w="851" w:type="dxa"/>
            <w:vAlign w:val="bottom"/>
          </w:tcPr>
          <w:p w:rsidR="0014410E" w:rsidRPr="0014410E" w:rsidRDefault="0014410E">
            <w:pPr>
              <w:jc w:val="right"/>
              <w:rPr>
                <w:color w:val="000000"/>
                <w:sz w:val="18"/>
                <w:szCs w:val="18"/>
              </w:rPr>
            </w:pPr>
            <w:r w:rsidRPr="0014410E">
              <w:rPr>
                <w:color w:val="000000"/>
                <w:sz w:val="18"/>
                <w:szCs w:val="18"/>
              </w:rPr>
              <w:t>25,2</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17,37</w:t>
            </w:r>
          </w:p>
        </w:tc>
        <w:tc>
          <w:tcPr>
            <w:tcW w:w="992" w:type="dxa"/>
            <w:vAlign w:val="bottom"/>
          </w:tcPr>
          <w:p w:rsidR="0014410E" w:rsidRPr="0014410E" w:rsidRDefault="0014410E">
            <w:pPr>
              <w:jc w:val="right"/>
              <w:rPr>
                <w:color w:val="000000"/>
                <w:sz w:val="18"/>
                <w:szCs w:val="18"/>
              </w:rPr>
            </w:pPr>
            <w:r w:rsidRPr="0014410E">
              <w:rPr>
                <w:color w:val="000000"/>
                <w:sz w:val="18"/>
                <w:szCs w:val="18"/>
              </w:rPr>
              <w:t>0,14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вк143</w:t>
            </w:r>
          </w:p>
        </w:tc>
        <w:tc>
          <w:tcPr>
            <w:tcW w:w="1559" w:type="dxa"/>
            <w:vAlign w:val="bottom"/>
          </w:tcPr>
          <w:p w:rsidR="0014410E" w:rsidRPr="0014410E" w:rsidRDefault="0014410E">
            <w:pPr>
              <w:rPr>
                <w:color w:val="000000"/>
                <w:sz w:val="18"/>
                <w:szCs w:val="18"/>
              </w:rPr>
            </w:pPr>
            <w:r w:rsidRPr="0014410E">
              <w:rPr>
                <w:color w:val="000000"/>
                <w:sz w:val="18"/>
                <w:szCs w:val="18"/>
              </w:rPr>
              <w:t>вк142</w:t>
            </w:r>
          </w:p>
        </w:tc>
        <w:tc>
          <w:tcPr>
            <w:tcW w:w="851" w:type="dxa"/>
            <w:vAlign w:val="bottom"/>
          </w:tcPr>
          <w:p w:rsidR="0014410E" w:rsidRPr="0014410E" w:rsidRDefault="0014410E">
            <w:pPr>
              <w:jc w:val="right"/>
              <w:rPr>
                <w:color w:val="000000"/>
                <w:sz w:val="18"/>
                <w:szCs w:val="18"/>
              </w:rPr>
            </w:pPr>
            <w:r w:rsidRPr="0014410E">
              <w:rPr>
                <w:color w:val="000000"/>
                <w:sz w:val="18"/>
                <w:szCs w:val="18"/>
              </w:rPr>
              <w:t>27,4</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17,37</w:t>
            </w:r>
          </w:p>
        </w:tc>
        <w:tc>
          <w:tcPr>
            <w:tcW w:w="992" w:type="dxa"/>
            <w:vAlign w:val="bottom"/>
          </w:tcPr>
          <w:p w:rsidR="0014410E" w:rsidRPr="0014410E" w:rsidRDefault="0014410E">
            <w:pPr>
              <w:jc w:val="right"/>
              <w:rPr>
                <w:color w:val="000000"/>
                <w:sz w:val="18"/>
                <w:szCs w:val="18"/>
              </w:rPr>
            </w:pPr>
            <w:r w:rsidRPr="0014410E">
              <w:rPr>
                <w:color w:val="000000"/>
                <w:sz w:val="18"/>
                <w:szCs w:val="18"/>
              </w:rPr>
              <w:t>0,09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вк142</w:t>
            </w:r>
          </w:p>
        </w:tc>
        <w:tc>
          <w:tcPr>
            <w:tcW w:w="1559" w:type="dxa"/>
            <w:vAlign w:val="bottom"/>
          </w:tcPr>
          <w:p w:rsidR="0014410E" w:rsidRPr="0014410E" w:rsidRDefault="0014410E">
            <w:pPr>
              <w:rPr>
                <w:color w:val="000000"/>
                <w:sz w:val="18"/>
                <w:szCs w:val="18"/>
              </w:rPr>
            </w:pPr>
            <w:r w:rsidRPr="0014410E">
              <w:rPr>
                <w:color w:val="000000"/>
                <w:sz w:val="18"/>
                <w:szCs w:val="18"/>
              </w:rPr>
              <w:t>вк141</w:t>
            </w:r>
          </w:p>
        </w:tc>
        <w:tc>
          <w:tcPr>
            <w:tcW w:w="851" w:type="dxa"/>
            <w:vAlign w:val="bottom"/>
          </w:tcPr>
          <w:p w:rsidR="0014410E" w:rsidRPr="0014410E" w:rsidRDefault="0014410E">
            <w:pPr>
              <w:jc w:val="right"/>
              <w:rPr>
                <w:color w:val="000000"/>
                <w:sz w:val="18"/>
                <w:szCs w:val="18"/>
              </w:rPr>
            </w:pPr>
            <w:r w:rsidRPr="0014410E">
              <w:rPr>
                <w:color w:val="000000"/>
                <w:sz w:val="18"/>
                <w:szCs w:val="18"/>
              </w:rPr>
              <w:t>23,6</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17,37</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26</w:t>
            </w:r>
          </w:p>
        </w:tc>
        <w:tc>
          <w:tcPr>
            <w:tcW w:w="851" w:type="dxa"/>
            <w:vAlign w:val="bottom"/>
          </w:tcPr>
          <w:p w:rsidR="0014410E" w:rsidRPr="0014410E" w:rsidRDefault="0014410E">
            <w:pPr>
              <w:jc w:val="right"/>
              <w:rPr>
                <w:color w:val="000000"/>
                <w:sz w:val="18"/>
                <w:szCs w:val="18"/>
              </w:rPr>
            </w:pPr>
            <w:r w:rsidRPr="0014410E">
              <w:rPr>
                <w:color w:val="000000"/>
                <w:sz w:val="18"/>
                <w:szCs w:val="18"/>
              </w:rPr>
              <w:t>37,6</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17,37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10,4</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17,39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18</w:t>
            </w:r>
          </w:p>
        </w:tc>
        <w:tc>
          <w:tcPr>
            <w:tcW w:w="851" w:type="dxa"/>
            <w:vAlign w:val="bottom"/>
          </w:tcPr>
          <w:p w:rsidR="0014410E" w:rsidRPr="0014410E" w:rsidRDefault="0014410E">
            <w:pPr>
              <w:jc w:val="right"/>
              <w:rPr>
                <w:color w:val="000000"/>
                <w:sz w:val="18"/>
                <w:szCs w:val="18"/>
              </w:rPr>
            </w:pPr>
            <w:r w:rsidRPr="0014410E">
              <w:rPr>
                <w:color w:val="000000"/>
                <w:sz w:val="18"/>
                <w:szCs w:val="18"/>
              </w:rPr>
              <w:t>9,2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17,38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20</w:t>
            </w:r>
          </w:p>
        </w:tc>
        <w:tc>
          <w:tcPr>
            <w:tcW w:w="851" w:type="dxa"/>
            <w:vAlign w:val="bottom"/>
          </w:tcPr>
          <w:p w:rsidR="0014410E" w:rsidRPr="0014410E" w:rsidRDefault="0014410E">
            <w:pPr>
              <w:jc w:val="right"/>
              <w:rPr>
                <w:color w:val="000000"/>
                <w:sz w:val="18"/>
                <w:szCs w:val="18"/>
              </w:rPr>
            </w:pPr>
            <w:r w:rsidRPr="0014410E">
              <w:rPr>
                <w:color w:val="000000"/>
                <w:sz w:val="18"/>
                <w:szCs w:val="18"/>
              </w:rPr>
              <w:t>10</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17,37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22</w:t>
            </w:r>
          </w:p>
        </w:tc>
        <w:tc>
          <w:tcPr>
            <w:tcW w:w="851" w:type="dxa"/>
            <w:vAlign w:val="bottom"/>
          </w:tcPr>
          <w:p w:rsidR="0014410E" w:rsidRPr="0014410E" w:rsidRDefault="0014410E">
            <w:pPr>
              <w:jc w:val="right"/>
              <w:rPr>
                <w:color w:val="000000"/>
                <w:sz w:val="18"/>
                <w:szCs w:val="18"/>
              </w:rPr>
            </w:pPr>
            <w:r w:rsidRPr="0014410E">
              <w:rPr>
                <w:color w:val="000000"/>
                <w:sz w:val="18"/>
                <w:szCs w:val="18"/>
              </w:rPr>
              <w:t>8,8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17,37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31</w:t>
            </w:r>
          </w:p>
        </w:tc>
        <w:tc>
          <w:tcPr>
            <w:tcW w:w="851" w:type="dxa"/>
            <w:vAlign w:val="bottom"/>
          </w:tcPr>
          <w:p w:rsidR="0014410E" w:rsidRPr="0014410E" w:rsidRDefault="0014410E">
            <w:pPr>
              <w:jc w:val="right"/>
              <w:rPr>
                <w:color w:val="000000"/>
                <w:sz w:val="18"/>
                <w:szCs w:val="18"/>
              </w:rPr>
            </w:pPr>
            <w:r w:rsidRPr="0014410E">
              <w:rPr>
                <w:color w:val="000000"/>
                <w:sz w:val="18"/>
                <w:szCs w:val="18"/>
              </w:rPr>
              <w:t>31,6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17,37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29</w:t>
            </w:r>
          </w:p>
        </w:tc>
        <w:tc>
          <w:tcPr>
            <w:tcW w:w="851" w:type="dxa"/>
            <w:vAlign w:val="bottom"/>
          </w:tcPr>
          <w:p w:rsidR="0014410E" w:rsidRPr="0014410E" w:rsidRDefault="0014410E">
            <w:pPr>
              <w:jc w:val="right"/>
              <w:rPr>
                <w:color w:val="000000"/>
                <w:sz w:val="18"/>
                <w:szCs w:val="18"/>
              </w:rPr>
            </w:pPr>
            <w:r w:rsidRPr="0014410E">
              <w:rPr>
                <w:color w:val="000000"/>
                <w:sz w:val="18"/>
                <w:szCs w:val="18"/>
              </w:rPr>
              <w:t>30,7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17,37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27</w:t>
            </w:r>
          </w:p>
        </w:tc>
        <w:tc>
          <w:tcPr>
            <w:tcW w:w="851" w:type="dxa"/>
            <w:vAlign w:val="bottom"/>
          </w:tcPr>
          <w:p w:rsidR="0014410E" w:rsidRPr="0014410E" w:rsidRDefault="0014410E">
            <w:pPr>
              <w:jc w:val="right"/>
              <w:rPr>
                <w:color w:val="000000"/>
                <w:sz w:val="18"/>
                <w:szCs w:val="18"/>
              </w:rPr>
            </w:pPr>
            <w:r w:rsidRPr="0014410E">
              <w:rPr>
                <w:color w:val="000000"/>
                <w:sz w:val="18"/>
                <w:szCs w:val="18"/>
              </w:rPr>
              <w:t>30,2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17,37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25</w:t>
            </w:r>
          </w:p>
        </w:tc>
        <w:tc>
          <w:tcPr>
            <w:tcW w:w="851" w:type="dxa"/>
            <w:vAlign w:val="bottom"/>
          </w:tcPr>
          <w:p w:rsidR="0014410E" w:rsidRPr="0014410E" w:rsidRDefault="0014410E">
            <w:pPr>
              <w:jc w:val="right"/>
              <w:rPr>
                <w:color w:val="000000"/>
                <w:sz w:val="18"/>
                <w:szCs w:val="18"/>
              </w:rPr>
            </w:pPr>
            <w:r w:rsidRPr="0014410E">
              <w:rPr>
                <w:color w:val="000000"/>
                <w:sz w:val="18"/>
                <w:szCs w:val="18"/>
              </w:rPr>
              <w:t>31,6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17,38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вк145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23</w:t>
            </w:r>
          </w:p>
        </w:tc>
        <w:tc>
          <w:tcPr>
            <w:tcW w:w="851" w:type="dxa"/>
            <w:vAlign w:val="bottom"/>
          </w:tcPr>
          <w:p w:rsidR="0014410E" w:rsidRPr="0014410E" w:rsidRDefault="0014410E">
            <w:pPr>
              <w:jc w:val="right"/>
              <w:rPr>
                <w:color w:val="000000"/>
                <w:sz w:val="18"/>
                <w:szCs w:val="18"/>
              </w:rPr>
            </w:pPr>
            <w:r w:rsidRPr="0014410E">
              <w:rPr>
                <w:color w:val="000000"/>
                <w:sz w:val="18"/>
                <w:szCs w:val="18"/>
              </w:rPr>
              <w:t>31,4</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17,39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28,2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17,44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23,3</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17,44</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20,9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17,43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41,7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17,43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вк239</w:t>
            </w:r>
          </w:p>
        </w:tc>
        <w:tc>
          <w:tcPr>
            <w:tcW w:w="1559" w:type="dxa"/>
            <w:vAlign w:val="bottom"/>
          </w:tcPr>
          <w:p w:rsidR="0014410E" w:rsidRPr="0014410E" w:rsidRDefault="0014410E">
            <w:pPr>
              <w:rPr>
                <w:color w:val="000000"/>
                <w:sz w:val="18"/>
                <w:szCs w:val="18"/>
              </w:rPr>
            </w:pPr>
          </w:p>
        </w:tc>
        <w:tc>
          <w:tcPr>
            <w:tcW w:w="851" w:type="dxa"/>
            <w:vAlign w:val="bottom"/>
          </w:tcPr>
          <w:p w:rsidR="0014410E" w:rsidRPr="0014410E" w:rsidRDefault="0014410E">
            <w:pPr>
              <w:jc w:val="right"/>
              <w:rPr>
                <w:color w:val="000000"/>
                <w:sz w:val="18"/>
                <w:szCs w:val="18"/>
              </w:rPr>
            </w:pPr>
            <w:r w:rsidRPr="0014410E">
              <w:rPr>
                <w:color w:val="000000"/>
                <w:sz w:val="18"/>
                <w:szCs w:val="18"/>
              </w:rPr>
              <w:t>176,6</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18,7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18,72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62</w:t>
            </w:r>
          </w:p>
        </w:tc>
        <w:tc>
          <w:tcPr>
            <w:tcW w:w="851" w:type="dxa"/>
            <w:vAlign w:val="bottom"/>
          </w:tcPr>
          <w:p w:rsidR="0014410E" w:rsidRPr="0014410E" w:rsidRDefault="0014410E">
            <w:pPr>
              <w:jc w:val="right"/>
              <w:rPr>
                <w:color w:val="000000"/>
                <w:sz w:val="18"/>
                <w:szCs w:val="18"/>
              </w:rPr>
            </w:pPr>
            <w:r w:rsidRPr="0014410E">
              <w:rPr>
                <w:color w:val="000000"/>
                <w:sz w:val="18"/>
                <w:szCs w:val="18"/>
              </w:rPr>
              <w:t>40,6</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22,1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22,13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proofErr w:type="spellStart"/>
            <w:r w:rsidRPr="0014410E">
              <w:rPr>
                <w:color w:val="000000"/>
                <w:sz w:val="18"/>
                <w:szCs w:val="18"/>
              </w:rPr>
              <w:t>Скв</w:t>
            </w:r>
            <w:proofErr w:type="spellEnd"/>
            <w:r w:rsidRPr="0014410E">
              <w:rPr>
                <w:color w:val="000000"/>
                <w:sz w:val="18"/>
                <w:szCs w:val="18"/>
              </w:rPr>
              <w:t>. №7</w:t>
            </w:r>
          </w:p>
        </w:tc>
        <w:tc>
          <w:tcPr>
            <w:tcW w:w="1559" w:type="dxa"/>
            <w:vAlign w:val="bottom"/>
          </w:tcPr>
          <w:p w:rsidR="0014410E" w:rsidRPr="0014410E" w:rsidRDefault="0014410E">
            <w:pPr>
              <w:rPr>
                <w:color w:val="000000"/>
                <w:sz w:val="18"/>
                <w:szCs w:val="18"/>
              </w:rPr>
            </w:pPr>
            <w:r w:rsidRPr="0014410E">
              <w:rPr>
                <w:color w:val="000000"/>
                <w:sz w:val="18"/>
                <w:szCs w:val="18"/>
              </w:rPr>
              <w:t>вк257</w:t>
            </w:r>
          </w:p>
        </w:tc>
        <w:tc>
          <w:tcPr>
            <w:tcW w:w="851" w:type="dxa"/>
            <w:vAlign w:val="bottom"/>
          </w:tcPr>
          <w:p w:rsidR="0014410E" w:rsidRPr="0014410E" w:rsidRDefault="0014410E">
            <w:pPr>
              <w:jc w:val="right"/>
              <w:rPr>
                <w:color w:val="000000"/>
                <w:sz w:val="18"/>
                <w:szCs w:val="18"/>
              </w:rPr>
            </w:pPr>
            <w:r w:rsidRPr="0014410E">
              <w:rPr>
                <w:color w:val="000000"/>
                <w:sz w:val="18"/>
                <w:szCs w:val="18"/>
              </w:rPr>
              <w:t>36,2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22,2</w:t>
            </w:r>
          </w:p>
        </w:tc>
        <w:tc>
          <w:tcPr>
            <w:tcW w:w="795" w:type="dxa"/>
            <w:vAlign w:val="bottom"/>
          </w:tcPr>
          <w:p w:rsidR="0014410E" w:rsidRPr="0014410E" w:rsidRDefault="0014410E">
            <w:pPr>
              <w:jc w:val="right"/>
              <w:rPr>
                <w:color w:val="000000"/>
                <w:sz w:val="18"/>
                <w:szCs w:val="18"/>
              </w:rPr>
            </w:pPr>
            <w:r w:rsidRPr="0014410E">
              <w:rPr>
                <w:color w:val="000000"/>
                <w:sz w:val="18"/>
                <w:szCs w:val="18"/>
              </w:rPr>
              <w:t>0,75</w:t>
            </w:r>
          </w:p>
        </w:tc>
        <w:tc>
          <w:tcPr>
            <w:tcW w:w="1039" w:type="dxa"/>
            <w:vAlign w:val="bottom"/>
          </w:tcPr>
          <w:p w:rsidR="0014410E" w:rsidRPr="0014410E" w:rsidRDefault="0014410E">
            <w:pPr>
              <w:jc w:val="right"/>
              <w:rPr>
                <w:color w:val="000000"/>
                <w:sz w:val="18"/>
                <w:szCs w:val="18"/>
              </w:rPr>
            </w:pPr>
            <w:r w:rsidRPr="0014410E">
              <w:rPr>
                <w:color w:val="000000"/>
                <w:sz w:val="18"/>
                <w:szCs w:val="18"/>
              </w:rPr>
              <w:t>20,8</w:t>
            </w:r>
          </w:p>
        </w:tc>
        <w:tc>
          <w:tcPr>
            <w:tcW w:w="946" w:type="dxa"/>
            <w:vAlign w:val="bottom"/>
          </w:tcPr>
          <w:p w:rsidR="0014410E" w:rsidRPr="0014410E" w:rsidRDefault="0014410E">
            <w:pPr>
              <w:jc w:val="right"/>
              <w:rPr>
                <w:color w:val="000000"/>
                <w:sz w:val="18"/>
                <w:szCs w:val="18"/>
              </w:rPr>
            </w:pPr>
            <w:r w:rsidRPr="0014410E">
              <w:rPr>
                <w:color w:val="000000"/>
                <w:sz w:val="18"/>
                <w:szCs w:val="18"/>
              </w:rPr>
              <w:t>22,25</w:t>
            </w:r>
          </w:p>
        </w:tc>
        <w:tc>
          <w:tcPr>
            <w:tcW w:w="992" w:type="dxa"/>
            <w:vAlign w:val="bottom"/>
          </w:tcPr>
          <w:p w:rsidR="0014410E" w:rsidRPr="0014410E" w:rsidRDefault="0014410E">
            <w:pPr>
              <w:jc w:val="right"/>
              <w:rPr>
                <w:color w:val="000000"/>
                <w:sz w:val="18"/>
                <w:szCs w:val="18"/>
              </w:rPr>
            </w:pPr>
            <w:r w:rsidRPr="0014410E">
              <w:rPr>
                <w:color w:val="000000"/>
                <w:sz w:val="18"/>
                <w:szCs w:val="18"/>
              </w:rPr>
              <w:t>26,14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вк257</w:t>
            </w:r>
          </w:p>
        </w:tc>
        <w:tc>
          <w:tcPr>
            <w:tcW w:w="1559" w:type="dxa"/>
            <w:vAlign w:val="bottom"/>
          </w:tcPr>
          <w:p w:rsidR="0014410E" w:rsidRPr="0014410E" w:rsidRDefault="0014410E">
            <w:pPr>
              <w:rPr>
                <w:color w:val="000000"/>
                <w:sz w:val="18"/>
                <w:szCs w:val="18"/>
              </w:rPr>
            </w:pPr>
            <w:r w:rsidRPr="0014410E">
              <w:rPr>
                <w:color w:val="000000"/>
                <w:sz w:val="18"/>
                <w:szCs w:val="18"/>
              </w:rPr>
              <w:t>вк258</w:t>
            </w:r>
          </w:p>
        </w:tc>
        <w:tc>
          <w:tcPr>
            <w:tcW w:w="851" w:type="dxa"/>
            <w:vAlign w:val="bottom"/>
          </w:tcPr>
          <w:p w:rsidR="0014410E" w:rsidRPr="0014410E" w:rsidRDefault="0014410E">
            <w:pPr>
              <w:jc w:val="right"/>
              <w:rPr>
                <w:color w:val="000000"/>
                <w:sz w:val="18"/>
                <w:szCs w:val="18"/>
              </w:rPr>
            </w:pPr>
            <w:r w:rsidRPr="0014410E">
              <w:rPr>
                <w:color w:val="000000"/>
                <w:sz w:val="18"/>
                <w:szCs w:val="18"/>
              </w:rPr>
              <w:t>36,8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22,1</w:t>
            </w:r>
          </w:p>
        </w:tc>
        <w:tc>
          <w:tcPr>
            <w:tcW w:w="795" w:type="dxa"/>
            <w:vAlign w:val="bottom"/>
          </w:tcPr>
          <w:p w:rsidR="0014410E" w:rsidRPr="0014410E" w:rsidRDefault="0014410E">
            <w:pPr>
              <w:jc w:val="right"/>
              <w:rPr>
                <w:color w:val="000000"/>
                <w:sz w:val="18"/>
                <w:szCs w:val="18"/>
              </w:rPr>
            </w:pPr>
            <w:r w:rsidRPr="0014410E">
              <w:rPr>
                <w:color w:val="000000"/>
                <w:sz w:val="18"/>
                <w:szCs w:val="18"/>
              </w:rPr>
              <w:t>0,11</w:t>
            </w:r>
          </w:p>
        </w:tc>
        <w:tc>
          <w:tcPr>
            <w:tcW w:w="1039" w:type="dxa"/>
            <w:vAlign w:val="bottom"/>
          </w:tcPr>
          <w:p w:rsidR="0014410E" w:rsidRPr="0014410E" w:rsidRDefault="0014410E">
            <w:pPr>
              <w:jc w:val="right"/>
              <w:rPr>
                <w:color w:val="000000"/>
                <w:sz w:val="18"/>
                <w:szCs w:val="18"/>
              </w:rPr>
            </w:pPr>
            <w:r w:rsidRPr="0014410E">
              <w:rPr>
                <w:color w:val="000000"/>
                <w:sz w:val="18"/>
                <w:szCs w:val="18"/>
              </w:rPr>
              <w:t>3,1</w:t>
            </w:r>
          </w:p>
        </w:tc>
        <w:tc>
          <w:tcPr>
            <w:tcW w:w="946" w:type="dxa"/>
            <w:vAlign w:val="bottom"/>
          </w:tcPr>
          <w:p w:rsidR="0014410E" w:rsidRPr="0014410E" w:rsidRDefault="0014410E">
            <w:pPr>
              <w:jc w:val="right"/>
              <w:rPr>
                <w:color w:val="000000"/>
                <w:sz w:val="18"/>
                <w:szCs w:val="18"/>
              </w:rPr>
            </w:pPr>
            <w:r w:rsidRPr="0014410E">
              <w:rPr>
                <w:color w:val="000000"/>
                <w:sz w:val="18"/>
                <w:szCs w:val="18"/>
              </w:rPr>
              <w:t>22,13</w:t>
            </w:r>
          </w:p>
        </w:tc>
        <w:tc>
          <w:tcPr>
            <w:tcW w:w="992" w:type="dxa"/>
            <w:vAlign w:val="bottom"/>
          </w:tcPr>
          <w:p w:rsidR="0014410E" w:rsidRPr="0014410E" w:rsidRDefault="0014410E">
            <w:pPr>
              <w:jc w:val="right"/>
              <w:rPr>
                <w:color w:val="000000"/>
                <w:sz w:val="18"/>
                <w:szCs w:val="18"/>
              </w:rPr>
            </w:pPr>
            <w:r w:rsidRPr="0014410E">
              <w:rPr>
                <w:color w:val="000000"/>
                <w:sz w:val="18"/>
                <w:szCs w:val="18"/>
              </w:rPr>
              <w:t>10,1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64</w:t>
            </w:r>
          </w:p>
        </w:tc>
        <w:tc>
          <w:tcPr>
            <w:tcW w:w="851" w:type="dxa"/>
            <w:vAlign w:val="bottom"/>
          </w:tcPr>
          <w:p w:rsidR="0014410E" w:rsidRPr="0014410E" w:rsidRDefault="0014410E">
            <w:pPr>
              <w:jc w:val="right"/>
              <w:rPr>
                <w:color w:val="000000"/>
                <w:sz w:val="18"/>
                <w:szCs w:val="18"/>
              </w:rPr>
            </w:pPr>
            <w:r w:rsidRPr="0014410E">
              <w:rPr>
                <w:color w:val="000000"/>
                <w:sz w:val="18"/>
                <w:szCs w:val="18"/>
              </w:rPr>
              <w:t>28,6</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22,2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22,24</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вк256</w:t>
            </w:r>
          </w:p>
        </w:tc>
        <w:tc>
          <w:tcPr>
            <w:tcW w:w="1559" w:type="dxa"/>
            <w:vAlign w:val="bottom"/>
          </w:tcPr>
          <w:p w:rsidR="0014410E" w:rsidRPr="0014410E" w:rsidRDefault="0014410E">
            <w:pPr>
              <w:rPr>
                <w:color w:val="000000"/>
                <w:sz w:val="18"/>
                <w:szCs w:val="18"/>
              </w:rPr>
            </w:pPr>
          </w:p>
        </w:tc>
        <w:tc>
          <w:tcPr>
            <w:tcW w:w="851" w:type="dxa"/>
            <w:vAlign w:val="bottom"/>
          </w:tcPr>
          <w:p w:rsidR="0014410E" w:rsidRPr="0014410E" w:rsidRDefault="0014410E">
            <w:pPr>
              <w:jc w:val="right"/>
              <w:rPr>
                <w:color w:val="000000"/>
                <w:sz w:val="18"/>
                <w:szCs w:val="18"/>
              </w:rPr>
            </w:pPr>
            <w:r w:rsidRPr="0014410E">
              <w:rPr>
                <w:color w:val="000000"/>
                <w:sz w:val="18"/>
                <w:szCs w:val="18"/>
              </w:rPr>
              <w:t>72</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21,4</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21,42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вк256</w:t>
            </w:r>
          </w:p>
        </w:tc>
        <w:tc>
          <w:tcPr>
            <w:tcW w:w="1559" w:type="dxa"/>
            <w:vAlign w:val="bottom"/>
          </w:tcPr>
          <w:p w:rsidR="0014410E" w:rsidRPr="0014410E" w:rsidRDefault="0014410E">
            <w:pPr>
              <w:rPr>
                <w:color w:val="000000"/>
                <w:sz w:val="18"/>
                <w:szCs w:val="18"/>
              </w:rPr>
            </w:pPr>
            <w:r w:rsidRPr="0014410E">
              <w:rPr>
                <w:color w:val="000000"/>
                <w:sz w:val="18"/>
                <w:szCs w:val="18"/>
              </w:rPr>
              <w:t>вк255</w:t>
            </w:r>
          </w:p>
        </w:tc>
        <w:tc>
          <w:tcPr>
            <w:tcW w:w="851" w:type="dxa"/>
            <w:vAlign w:val="bottom"/>
          </w:tcPr>
          <w:p w:rsidR="0014410E" w:rsidRPr="0014410E" w:rsidRDefault="0014410E">
            <w:pPr>
              <w:jc w:val="right"/>
              <w:rPr>
                <w:color w:val="000000"/>
                <w:sz w:val="18"/>
                <w:szCs w:val="18"/>
              </w:rPr>
            </w:pPr>
            <w:r w:rsidRPr="0014410E">
              <w:rPr>
                <w:color w:val="000000"/>
                <w:sz w:val="18"/>
                <w:szCs w:val="18"/>
              </w:rPr>
              <w:t>45,9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21,4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21,43</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вк257</w:t>
            </w:r>
          </w:p>
        </w:tc>
        <w:tc>
          <w:tcPr>
            <w:tcW w:w="1559" w:type="dxa"/>
            <w:vAlign w:val="bottom"/>
          </w:tcPr>
          <w:p w:rsidR="0014410E" w:rsidRPr="0014410E" w:rsidRDefault="0014410E">
            <w:pPr>
              <w:rPr>
                <w:color w:val="000000"/>
                <w:sz w:val="18"/>
                <w:szCs w:val="18"/>
              </w:rPr>
            </w:pPr>
            <w:r w:rsidRPr="0014410E">
              <w:rPr>
                <w:color w:val="000000"/>
                <w:sz w:val="18"/>
                <w:szCs w:val="18"/>
              </w:rPr>
              <w:t>вк255</w:t>
            </w:r>
          </w:p>
        </w:tc>
        <w:tc>
          <w:tcPr>
            <w:tcW w:w="851" w:type="dxa"/>
            <w:vAlign w:val="bottom"/>
          </w:tcPr>
          <w:p w:rsidR="0014410E" w:rsidRPr="0014410E" w:rsidRDefault="0014410E">
            <w:pPr>
              <w:jc w:val="right"/>
              <w:rPr>
                <w:color w:val="000000"/>
                <w:sz w:val="18"/>
                <w:szCs w:val="18"/>
              </w:rPr>
            </w:pPr>
            <w:r w:rsidRPr="0014410E">
              <w:rPr>
                <w:color w:val="000000"/>
                <w:sz w:val="18"/>
                <w:szCs w:val="18"/>
              </w:rPr>
              <w:t>105,4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21,4</w:t>
            </w:r>
          </w:p>
        </w:tc>
        <w:tc>
          <w:tcPr>
            <w:tcW w:w="795" w:type="dxa"/>
            <w:vAlign w:val="bottom"/>
          </w:tcPr>
          <w:p w:rsidR="0014410E" w:rsidRPr="0014410E" w:rsidRDefault="0014410E">
            <w:pPr>
              <w:jc w:val="right"/>
              <w:rPr>
                <w:color w:val="000000"/>
                <w:sz w:val="18"/>
                <w:szCs w:val="18"/>
              </w:rPr>
            </w:pPr>
            <w:r w:rsidRPr="0014410E">
              <w:rPr>
                <w:color w:val="000000"/>
                <w:sz w:val="18"/>
                <w:szCs w:val="18"/>
              </w:rPr>
              <w:t>0,82</w:t>
            </w:r>
          </w:p>
        </w:tc>
        <w:tc>
          <w:tcPr>
            <w:tcW w:w="1039" w:type="dxa"/>
            <w:vAlign w:val="bottom"/>
          </w:tcPr>
          <w:p w:rsidR="0014410E" w:rsidRPr="0014410E" w:rsidRDefault="0014410E">
            <w:pPr>
              <w:jc w:val="right"/>
              <w:rPr>
                <w:color w:val="000000"/>
                <w:sz w:val="18"/>
                <w:szCs w:val="18"/>
              </w:rPr>
            </w:pPr>
            <w:r w:rsidRPr="0014410E">
              <w:rPr>
                <w:color w:val="000000"/>
                <w:sz w:val="18"/>
                <w:szCs w:val="18"/>
              </w:rPr>
              <w:t>7,7</w:t>
            </w:r>
          </w:p>
        </w:tc>
        <w:tc>
          <w:tcPr>
            <w:tcW w:w="946" w:type="dxa"/>
            <w:vAlign w:val="bottom"/>
          </w:tcPr>
          <w:p w:rsidR="0014410E" w:rsidRPr="0014410E" w:rsidRDefault="0014410E">
            <w:pPr>
              <w:jc w:val="right"/>
              <w:rPr>
                <w:color w:val="000000"/>
                <w:sz w:val="18"/>
                <w:szCs w:val="18"/>
              </w:rPr>
            </w:pPr>
            <w:r w:rsidRPr="0014410E">
              <w:rPr>
                <w:color w:val="000000"/>
                <w:sz w:val="18"/>
                <w:szCs w:val="18"/>
              </w:rPr>
              <w:t>21,43</w:t>
            </w:r>
          </w:p>
        </w:tc>
        <w:tc>
          <w:tcPr>
            <w:tcW w:w="992" w:type="dxa"/>
            <w:vAlign w:val="bottom"/>
          </w:tcPr>
          <w:p w:rsidR="0014410E" w:rsidRPr="0014410E" w:rsidRDefault="0014410E">
            <w:pPr>
              <w:jc w:val="right"/>
              <w:rPr>
                <w:color w:val="000000"/>
                <w:sz w:val="18"/>
                <w:szCs w:val="18"/>
              </w:rPr>
            </w:pPr>
            <w:r w:rsidRPr="0014410E">
              <w:rPr>
                <w:color w:val="000000"/>
                <w:sz w:val="18"/>
                <w:szCs w:val="18"/>
              </w:rPr>
              <w:t>15,94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64</w:t>
            </w:r>
          </w:p>
        </w:tc>
        <w:tc>
          <w:tcPr>
            <w:tcW w:w="851" w:type="dxa"/>
            <w:vAlign w:val="bottom"/>
          </w:tcPr>
          <w:p w:rsidR="0014410E" w:rsidRPr="0014410E" w:rsidRDefault="0014410E">
            <w:pPr>
              <w:jc w:val="right"/>
              <w:rPr>
                <w:color w:val="000000"/>
                <w:sz w:val="18"/>
                <w:szCs w:val="18"/>
              </w:rPr>
            </w:pPr>
            <w:r w:rsidRPr="0014410E">
              <w:rPr>
                <w:color w:val="000000"/>
                <w:sz w:val="18"/>
                <w:szCs w:val="18"/>
              </w:rPr>
              <w:t>22,2</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21,4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21,43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вк254</w:t>
            </w:r>
          </w:p>
        </w:tc>
        <w:tc>
          <w:tcPr>
            <w:tcW w:w="1559" w:type="dxa"/>
            <w:vAlign w:val="bottom"/>
          </w:tcPr>
          <w:p w:rsidR="0014410E" w:rsidRPr="0014410E" w:rsidRDefault="0014410E">
            <w:pPr>
              <w:rPr>
                <w:color w:val="000000"/>
                <w:sz w:val="18"/>
                <w:szCs w:val="18"/>
              </w:rPr>
            </w:pPr>
            <w:r w:rsidRPr="0014410E">
              <w:rPr>
                <w:color w:val="000000"/>
                <w:sz w:val="18"/>
                <w:szCs w:val="18"/>
              </w:rPr>
              <w:t>вк253</w:t>
            </w:r>
          </w:p>
        </w:tc>
        <w:tc>
          <w:tcPr>
            <w:tcW w:w="851" w:type="dxa"/>
            <w:vAlign w:val="bottom"/>
          </w:tcPr>
          <w:p w:rsidR="0014410E" w:rsidRPr="0014410E" w:rsidRDefault="0014410E">
            <w:pPr>
              <w:jc w:val="right"/>
              <w:rPr>
                <w:color w:val="000000"/>
                <w:sz w:val="18"/>
                <w:szCs w:val="18"/>
              </w:rPr>
            </w:pPr>
            <w:r w:rsidRPr="0014410E">
              <w:rPr>
                <w:color w:val="000000"/>
                <w:sz w:val="18"/>
                <w:szCs w:val="18"/>
              </w:rPr>
              <w:t>90</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20,5</w:t>
            </w:r>
          </w:p>
        </w:tc>
        <w:tc>
          <w:tcPr>
            <w:tcW w:w="795" w:type="dxa"/>
            <w:vAlign w:val="bottom"/>
          </w:tcPr>
          <w:p w:rsidR="0014410E" w:rsidRPr="0014410E" w:rsidRDefault="0014410E">
            <w:pPr>
              <w:jc w:val="right"/>
              <w:rPr>
                <w:color w:val="000000"/>
                <w:sz w:val="18"/>
                <w:szCs w:val="18"/>
              </w:rPr>
            </w:pPr>
            <w:r w:rsidRPr="0014410E">
              <w:rPr>
                <w:color w:val="000000"/>
                <w:sz w:val="18"/>
                <w:szCs w:val="18"/>
              </w:rPr>
              <w:t>0,68</w:t>
            </w:r>
          </w:p>
        </w:tc>
        <w:tc>
          <w:tcPr>
            <w:tcW w:w="1039" w:type="dxa"/>
            <w:vAlign w:val="bottom"/>
          </w:tcPr>
          <w:p w:rsidR="0014410E" w:rsidRPr="0014410E" w:rsidRDefault="0014410E">
            <w:pPr>
              <w:jc w:val="right"/>
              <w:rPr>
                <w:color w:val="000000"/>
                <w:sz w:val="18"/>
                <w:szCs w:val="18"/>
              </w:rPr>
            </w:pPr>
            <w:r w:rsidRPr="0014410E">
              <w:rPr>
                <w:color w:val="000000"/>
                <w:sz w:val="18"/>
                <w:szCs w:val="18"/>
              </w:rPr>
              <w:t>7,6</w:t>
            </w:r>
          </w:p>
        </w:tc>
        <w:tc>
          <w:tcPr>
            <w:tcW w:w="946" w:type="dxa"/>
            <w:vAlign w:val="bottom"/>
          </w:tcPr>
          <w:p w:rsidR="0014410E" w:rsidRPr="0014410E" w:rsidRDefault="0014410E">
            <w:pPr>
              <w:jc w:val="right"/>
              <w:rPr>
                <w:color w:val="000000"/>
                <w:sz w:val="18"/>
                <w:szCs w:val="18"/>
              </w:rPr>
            </w:pPr>
            <w:r w:rsidRPr="0014410E">
              <w:rPr>
                <w:color w:val="000000"/>
                <w:sz w:val="18"/>
                <w:szCs w:val="18"/>
              </w:rPr>
              <w:t>20,53</w:t>
            </w:r>
          </w:p>
        </w:tc>
        <w:tc>
          <w:tcPr>
            <w:tcW w:w="992" w:type="dxa"/>
            <w:vAlign w:val="bottom"/>
          </w:tcPr>
          <w:p w:rsidR="0014410E" w:rsidRPr="0014410E" w:rsidRDefault="0014410E">
            <w:pPr>
              <w:jc w:val="right"/>
              <w:rPr>
                <w:color w:val="000000"/>
                <w:sz w:val="18"/>
                <w:szCs w:val="18"/>
              </w:rPr>
            </w:pPr>
            <w:r w:rsidRPr="0014410E">
              <w:rPr>
                <w:color w:val="000000"/>
                <w:sz w:val="18"/>
                <w:szCs w:val="18"/>
              </w:rPr>
              <w:t>15,76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14,9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21,2</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21,2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вк255</w:t>
            </w:r>
          </w:p>
        </w:tc>
        <w:tc>
          <w:tcPr>
            <w:tcW w:w="1559" w:type="dxa"/>
            <w:vAlign w:val="bottom"/>
          </w:tcPr>
          <w:p w:rsidR="0014410E" w:rsidRPr="0014410E" w:rsidRDefault="0014410E">
            <w:pPr>
              <w:rPr>
                <w:color w:val="000000"/>
                <w:sz w:val="18"/>
                <w:szCs w:val="18"/>
              </w:rPr>
            </w:pPr>
            <w:r w:rsidRPr="0014410E">
              <w:rPr>
                <w:color w:val="000000"/>
                <w:sz w:val="18"/>
                <w:szCs w:val="18"/>
              </w:rPr>
              <w:t>вк254</w:t>
            </w:r>
          </w:p>
        </w:tc>
        <w:tc>
          <w:tcPr>
            <w:tcW w:w="851" w:type="dxa"/>
            <w:vAlign w:val="bottom"/>
          </w:tcPr>
          <w:p w:rsidR="0014410E" w:rsidRPr="0014410E" w:rsidRDefault="0014410E">
            <w:pPr>
              <w:jc w:val="right"/>
              <w:rPr>
                <w:color w:val="000000"/>
                <w:sz w:val="18"/>
                <w:szCs w:val="18"/>
              </w:rPr>
            </w:pPr>
            <w:r w:rsidRPr="0014410E">
              <w:rPr>
                <w:color w:val="000000"/>
                <w:sz w:val="18"/>
                <w:szCs w:val="18"/>
              </w:rPr>
              <w:t>28,4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21,2</w:t>
            </w:r>
          </w:p>
        </w:tc>
        <w:tc>
          <w:tcPr>
            <w:tcW w:w="795" w:type="dxa"/>
            <w:vAlign w:val="bottom"/>
          </w:tcPr>
          <w:p w:rsidR="0014410E" w:rsidRPr="0014410E" w:rsidRDefault="0014410E">
            <w:pPr>
              <w:jc w:val="right"/>
              <w:rPr>
                <w:color w:val="000000"/>
                <w:sz w:val="18"/>
                <w:szCs w:val="18"/>
              </w:rPr>
            </w:pPr>
            <w:r w:rsidRPr="0014410E">
              <w:rPr>
                <w:color w:val="000000"/>
                <w:sz w:val="18"/>
                <w:szCs w:val="18"/>
              </w:rPr>
              <w:t>0,22</w:t>
            </w:r>
          </w:p>
        </w:tc>
        <w:tc>
          <w:tcPr>
            <w:tcW w:w="1039" w:type="dxa"/>
            <w:vAlign w:val="bottom"/>
          </w:tcPr>
          <w:p w:rsidR="0014410E" w:rsidRPr="0014410E" w:rsidRDefault="0014410E">
            <w:pPr>
              <w:jc w:val="right"/>
              <w:rPr>
                <w:color w:val="000000"/>
                <w:sz w:val="18"/>
                <w:szCs w:val="18"/>
              </w:rPr>
            </w:pPr>
            <w:r w:rsidRPr="0014410E">
              <w:rPr>
                <w:color w:val="000000"/>
                <w:sz w:val="18"/>
                <w:szCs w:val="18"/>
              </w:rPr>
              <w:t>7,6</w:t>
            </w:r>
          </w:p>
        </w:tc>
        <w:tc>
          <w:tcPr>
            <w:tcW w:w="946" w:type="dxa"/>
            <w:vAlign w:val="bottom"/>
          </w:tcPr>
          <w:p w:rsidR="0014410E" w:rsidRPr="0014410E" w:rsidRDefault="0014410E">
            <w:pPr>
              <w:jc w:val="right"/>
              <w:rPr>
                <w:color w:val="000000"/>
                <w:sz w:val="18"/>
                <w:szCs w:val="18"/>
              </w:rPr>
            </w:pPr>
            <w:r w:rsidRPr="0014410E">
              <w:rPr>
                <w:color w:val="000000"/>
                <w:sz w:val="18"/>
                <w:szCs w:val="18"/>
              </w:rPr>
              <w:t>21,22</w:t>
            </w:r>
          </w:p>
        </w:tc>
        <w:tc>
          <w:tcPr>
            <w:tcW w:w="992" w:type="dxa"/>
            <w:vAlign w:val="bottom"/>
          </w:tcPr>
          <w:p w:rsidR="0014410E" w:rsidRPr="0014410E" w:rsidRDefault="0014410E">
            <w:pPr>
              <w:jc w:val="right"/>
              <w:rPr>
                <w:color w:val="000000"/>
                <w:sz w:val="18"/>
                <w:szCs w:val="18"/>
              </w:rPr>
            </w:pPr>
            <w:r w:rsidRPr="0014410E">
              <w:rPr>
                <w:color w:val="000000"/>
                <w:sz w:val="18"/>
                <w:szCs w:val="18"/>
              </w:rPr>
              <w:t>15,79</w:t>
            </w:r>
          </w:p>
        </w:tc>
      </w:tr>
      <w:tr w:rsidR="0014410E" w:rsidRPr="00574B09" w:rsidTr="00D04680">
        <w:trPr>
          <w:cantSplit/>
        </w:trPr>
        <w:tc>
          <w:tcPr>
            <w:tcW w:w="1526" w:type="dxa"/>
            <w:vAlign w:val="bottom"/>
          </w:tcPr>
          <w:p w:rsidR="0014410E" w:rsidRPr="0014410E" w:rsidRDefault="0014410E">
            <w:pPr>
              <w:rPr>
                <w:color w:val="000000"/>
                <w:sz w:val="18"/>
                <w:szCs w:val="18"/>
              </w:rPr>
            </w:pPr>
            <w:proofErr w:type="spellStart"/>
            <w:r w:rsidRPr="0014410E">
              <w:rPr>
                <w:color w:val="000000"/>
                <w:sz w:val="18"/>
                <w:szCs w:val="18"/>
              </w:rPr>
              <w:t>вк</w:t>
            </w:r>
            <w:proofErr w:type="spellEnd"/>
          </w:p>
        </w:tc>
        <w:tc>
          <w:tcPr>
            <w:tcW w:w="1559" w:type="dxa"/>
            <w:vAlign w:val="bottom"/>
          </w:tcPr>
          <w:p w:rsidR="0014410E" w:rsidRPr="0014410E" w:rsidRDefault="0014410E">
            <w:pPr>
              <w:rPr>
                <w:color w:val="000000"/>
                <w:sz w:val="18"/>
                <w:szCs w:val="18"/>
              </w:rPr>
            </w:pPr>
          </w:p>
        </w:tc>
        <w:tc>
          <w:tcPr>
            <w:tcW w:w="851" w:type="dxa"/>
            <w:vAlign w:val="bottom"/>
          </w:tcPr>
          <w:p w:rsidR="0014410E" w:rsidRPr="0014410E" w:rsidRDefault="0014410E">
            <w:pPr>
              <w:jc w:val="right"/>
              <w:rPr>
                <w:color w:val="000000"/>
                <w:sz w:val="18"/>
                <w:szCs w:val="18"/>
              </w:rPr>
            </w:pPr>
            <w:r w:rsidRPr="0014410E">
              <w:rPr>
                <w:color w:val="000000"/>
                <w:sz w:val="18"/>
                <w:szCs w:val="18"/>
              </w:rPr>
              <w:t>308,5</w:t>
            </w:r>
          </w:p>
        </w:tc>
        <w:tc>
          <w:tcPr>
            <w:tcW w:w="725" w:type="dxa"/>
            <w:vAlign w:val="bottom"/>
          </w:tcPr>
          <w:p w:rsidR="0014410E" w:rsidRPr="0014410E" w:rsidRDefault="0014410E">
            <w:pPr>
              <w:jc w:val="right"/>
              <w:rPr>
                <w:color w:val="000000"/>
                <w:sz w:val="18"/>
                <w:szCs w:val="18"/>
              </w:rPr>
            </w:pPr>
            <w:r w:rsidRPr="0014410E">
              <w:rPr>
                <w:color w:val="000000"/>
                <w:sz w:val="18"/>
                <w:szCs w:val="18"/>
              </w:rPr>
              <w:t>28</w:t>
            </w:r>
          </w:p>
        </w:tc>
        <w:tc>
          <w:tcPr>
            <w:tcW w:w="1031" w:type="dxa"/>
            <w:vAlign w:val="bottom"/>
          </w:tcPr>
          <w:p w:rsidR="0014410E" w:rsidRPr="0014410E" w:rsidRDefault="0014410E">
            <w:pPr>
              <w:jc w:val="right"/>
              <w:rPr>
                <w:color w:val="000000"/>
                <w:sz w:val="18"/>
                <w:szCs w:val="18"/>
              </w:rPr>
            </w:pPr>
            <w:r w:rsidRPr="0014410E">
              <w:rPr>
                <w:color w:val="000000"/>
                <w:sz w:val="18"/>
                <w:szCs w:val="18"/>
              </w:rPr>
              <w:t>21,4</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21,39</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вк248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134,9</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19,6</w:t>
            </w:r>
          </w:p>
        </w:tc>
        <w:tc>
          <w:tcPr>
            <w:tcW w:w="795" w:type="dxa"/>
            <w:vAlign w:val="bottom"/>
          </w:tcPr>
          <w:p w:rsidR="0014410E" w:rsidRPr="0014410E" w:rsidRDefault="0014410E">
            <w:pPr>
              <w:jc w:val="right"/>
              <w:rPr>
                <w:color w:val="000000"/>
                <w:sz w:val="18"/>
                <w:szCs w:val="18"/>
              </w:rPr>
            </w:pPr>
            <w:r w:rsidRPr="0014410E">
              <w:rPr>
                <w:color w:val="000000"/>
                <w:sz w:val="18"/>
                <w:szCs w:val="18"/>
              </w:rPr>
              <w:t>0,15</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19,57</w:t>
            </w:r>
          </w:p>
        </w:tc>
        <w:tc>
          <w:tcPr>
            <w:tcW w:w="992" w:type="dxa"/>
            <w:vAlign w:val="bottom"/>
          </w:tcPr>
          <w:p w:rsidR="0014410E" w:rsidRPr="0014410E" w:rsidRDefault="0014410E">
            <w:pPr>
              <w:jc w:val="right"/>
              <w:rPr>
                <w:color w:val="000000"/>
                <w:sz w:val="18"/>
                <w:szCs w:val="18"/>
              </w:rPr>
            </w:pPr>
            <w:r w:rsidRPr="0014410E">
              <w:rPr>
                <w:color w:val="000000"/>
                <w:sz w:val="18"/>
                <w:szCs w:val="18"/>
              </w:rPr>
              <w:t>0,16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20,3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20,5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20,51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вк253</w:t>
            </w:r>
          </w:p>
        </w:tc>
        <w:tc>
          <w:tcPr>
            <w:tcW w:w="1559" w:type="dxa"/>
            <w:vAlign w:val="bottom"/>
          </w:tcPr>
          <w:p w:rsidR="0014410E" w:rsidRPr="0014410E" w:rsidRDefault="0014410E">
            <w:pPr>
              <w:rPr>
                <w:color w:val="000000"/>
                <w:sz w:val="18"/>
                <w:szCs w:val="18"/>
              </w:rPr>
            </w:pPr>
            <w:r w:rsidRPr="0014410E">
              <w:rPr>
                <w:color w:val="000000"/>
                <w:sz w:val="18"/>
                <w:szCs w:val="18"/>
              </w:rPr>
              <w:t>вк252</w:t>
            </w:r>
          </w:p>
        </w:tc>
        <w:tc>
          <w:tcPr>
            <w:tcW w:w="851" w:type="dxa"/>
            <w:vAlign w:val="bottom"/>
          </w:tcPr>
          <w:p w:rsidR="0014410E" w:rsidRPr="0014410E" w:rsidRDefault="0014410E">
            <w:pPr>
              <w:jc w:val="right"/>
              <w:rPr>
                <w:color w:val="000000"/>
                <w:sz w:val="18"/>
                <w:szCs w:val="18"/>
              </w:rPr>
            </w:pPr>
            <w:r w:rsidRPr="0014410E">
              <w:rPr>
                <w:color w:val="000000"/>
                <w:sz w:val="18"/>
                <w:szCs w:val="18"/>
              </w:rPr>
              <w:t>42,3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20,2</w:t>
            </w:r>
          </w:p>
        </w:tc>
        <w:tc>
          <w:tcPr>
            <w:tcW w:w="795" w:type="dxa"/>
            <w:vAlign w:val="bottom"/>
          </w:tcPr>
          <w:p w:rsidR="0014410E" w:rsidRPr="0014410E" w:rsidRDefault="0014410E">
            <w:pPr>
              <w:jc w:val="right"/>
              <w:rPr>
                <w:color w:val="000000"/>
                <w:sz w:val="18"/>
                <w:szCs w:val="18"/>
              </w:rPr>
            </w:pPr>
            <w:r w:rsidRPr="0014410E">
              <w:rPr>
                <w:color w:val="000000"/>
                <w:sz w:val="18"/>
                <w:szCs w:val="18"/>
              </w:rPr>
              <w:t>0,32</w:t>
            </w:r>
          </w:p>
        </w:tc>
        <w:tc>
          <w:tcPr>
            <w:tcW w:w="1039" w:type="dxa"/>
            <w:vAlign w:val="bottom"/>
          </w:tcPr>
          <w:p w:rsidR="0014410E" w:rsidRPr="0014410E" w:rsidRDefault="0014410E">
            <w:pPr>
              <w:jc w:val="right"/>
              <w:rPr>
                <w:color w:val="000000"/>
                <w:sz w:val="18"/>
                <w:szCs w:val="18"/>
              </w:rPr>
            </w:pPr>
            <w:r w:rsidRPr="0014410E">
              <w:rPr>
                <w:color w:val="000000"/>
                <w:sz w:val="18"/>
                <w:szCs w:val="18"/>
              </w:rPr>
              <w:t>7,5</w:t>
            </w:r>
          </w:p>
        </w:tc>
        <w:tc>
          <w:tcPr>
            <w:tcW w:w="946" w:type="dxa"/>
            <w:vAlign w:val="bottom"/>
          </w:tcPr>
          <w:p w:rsidR="0014410E" w:rsidRPr="0014410E" w:rsidRDefault="0014410E">
            <w:pPr>
              <w:jc w:val="right"/>
              <w:rPr>
                <w:color w:val="000000"/>
                <w:sz w:val="18"/>
                <w:szCs w:val="18"/>
              </w:rPr>
            </w:pPr>
            <w:r w:rsidRPr="0014410E">
              <w:rPr>
                <w:color w:val="000000"/>
                <w:sz w:val="18"/>
                <w:szCs w:val="18"/>
              </w:rPr>
              <w:t>20,22</w:t>
            </w:r>
          </w:p>
        </w:tc>
        <w:tc>
          <w:tcPr>
            <w:tcW w:w="992" w:type="dxa"/>
            <w:vAlign w:val="bottom"/>
          </w:tcPr>
          <w:p w:rsidR="0014410E" w:rsidRPr="0014410E" w:rsidRDefault="0014410E">
            <w:pPr>
              <w:jc w:val="right"/>
              <w:rPr>
                <w:color w:val="000000"/>
                <w:sz w:val="18"/>
                <w:szCs w:val="18"/>
              </w:rPr>
            </w:pPr>
            <w:r w:rsidRPr="0014410E">
              <w:rPr>
                <w:color w:val="000000"/>
                <w:sz w:val="18"/>
                <w:szCs w:val="18"/>
              </w:rPr>
              <w:t>15,73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21,4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20</w:t>
            </w:r>
          </w:p>
        </w:tc>
        <w:tc>
          <w:tcPr>
            <w:tcW w:w="795" w:type="dxa"/>
            <w:vAlign w:val="bottom"/>
          </w:tcPr>
          <w:p w:rsidR="0014410E" w:rsidRPr="0014410E" w:rsidRDefault="0014410E">
            <w:pPr>
              <w:jc w:val="right"/>
              <w:rPr>
                <w:color w:val="000000"/>
                <w:sz w:val="18"/>
                <w:szCs w:val="18"/>
              </w:rPr>
            </w:pPr>
            <w:r w:rsidRPr="0014410E">
              <w:rPr>
                <w:color w:val="000000"/>
                <w:sz w:val="18"/>
                <w:szCs w:val="18"/>
              </w:rPr>
              <w:t>0,17</w:t>
            </w:r>
          </w:p>
        </w:tc>
        <w:tc>
          <w:tcPr>
            <w:tcW w:w="1039" w:type="dxa"/>
            <w:vAlign w:val="bottom"/>
          </w:tcPr>
          <w:p w:rsidR="0014410E" w:rsidRPr="0014410E" w:rsidRDefault="0014410E">
            <w:pPr>
              <w:jc w:val="right"/>
              <w:rPr>
                <w:color w:val="000000"/>
                <w:sz w:val="18"/>
                <w:szCs w:val="18"/>
              </w:rPr>
            </w:pPr>
            <w:r w:rsidRPr="0014410E">
              <w:rPr>
                <w:color w:val="000000"/>
                <w:sz w:val="18"/>
                <w:szCs w:val="18"/>
              </w:rPr>
              <w:t>7,9</w:t>
            </w:r>
          </w:p>
        </w:tc>
        <w:tc>
          <w:tcPr>
            <w:tcW w:w="946" w:type="dxa"/>
            <w:vAlign w:val="bottom"/>
          </w:tcPr>
          <w:p w:rsidR="0014410E" w:rsidRPr="0014410E" w:rsidRDefault="0014410E">
            <w:pPr>
              <w:jc w:val="right"/>
              <w:rPr>
                <w:color w:val="000000"/>
                <w:sz w:val="18"/>
                <w:szCs w:val="18"/>
              </w:rPr>
            </w:pPr>
            <w:r w:rsidRPr="0014410E">
              <w:rPr>
                <w:color w:val="000000"/>
                <w:sz w:val="18"/>
                <w:szCs w:val="18"/>
              </w:rPr>
              <w:t>20,05</w:t>
            </w:r>
          </w:p>
        </w:tc>
        <w:tc>
          <w:tcPr>
            <w:tcW w:w="992" w:type="dxa"/>
            <w:vAlign w:val="bottom"/>
          </w:tcPr>
          <w:p w:rsidR="0014410E" w:rsidRPr="0014410E" w:rsidRDefault="0014410E">
            <w:pPr>
              <w:jc w:val="right"/>
              <w:rPr>
                <w:color w:val="000000"/>
                <w:sz w:val="18"/>
                <w:szCs w:val="18"/>
              </w:rPr>
            </w:pPr>
            <w:r w:rsidRPr="0014410E">
              <w:rPr>
                <w:color w:val="000000"/>
                <w:sz w:val="18"/>
                <w:szCs w:val="18"/>
              </w:rPr>
              <w:t>0,24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вк252</w:t>
            </w:r>
          </w:p>
        </w:tc>
        <w:tc>
          <w:tcPr>
            <w:tcW w:w="1559" w:type="dxa"/>
            <w:vAlign w:val="bottom"/>
          </w:tcPr>
          <w:p w:rsidR="0014410E" w:rsidRPr="0014410E" w:rsidRDefault="0014410E">
            <w:pPr>
              <w:rPr>
                <w:color w:val="000000"/>
                <w:sz w:val="18"/>
                <w:szCs w:val="18"/>
              </w:rPr>
            </w:pPr>
            <w:r w:rsidRPr="0014410E">
              <w:rPr>
                <w:color w:val="000000"/>
                <w:sz w:val="18"/>
                <w:szCs w:val="18"/>
              </w:rPr>
              <w:t>вк248</w:t>
            </w:r>
          </w:p>
        </w:tc>
        <w:tc>
          <w:tcPr>
            <w:tcW w:w="851" w:type="dxa"/>
            <w:vAlign w:val="bottom"/>
          </w:tcPr>
          <w:p w:rsidR="0014410E" w:rsidRPr="0014410E" w:rsidRDefault="0014410E">
            <w:pPr>
              <w:jc w:val="right"/>
              <w:rPr>
                <w:color w:val="000000"/>
                <w:sz w:val="18"/>
                <w:szCs w:val="18"/>
              </w:rPr>
            </w:pPr>
            <w:r w:rsidRPr="0014410E">
              <w:rPr>
                <w:color w:val="000000"/>
                <w:sz w:val="18"/>
                <w:szCs w:val="18"/>
              </w:rPr>
              <w:t>68,4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19,7</w:t>
            </w:r>
          </w:p>
        </w:tc>
        <w:tc>
          <w:tcPr>
            <w:tcW w:w="795" w:type="dxa"/>
            <w:vAlign w:val="bottom"/>
          </w:tcPr>
          <w:p w:rsidR="0014410E" w:rsidRPr="0014410E" w:rsidRDefault="0014410E">
            <w:pPr>
              <w:jc w:val="right"/>
              <w:rPr>
                <w:color w:val="000000"/>
                <w:sz w:val="18"/>
                <w:szCs w:val="18"/>
              </w:rPr>
            </w:pPr>
            <w:r w:rsidRPr="0014410E">
              <w:rPr>
                <w:color w:val="000000"/>
                <w:sz w:val="18"/>
                <w:szCs w:val="18"/>
              </w:rPr>
              <w:t>0,5</w:t>
            </w:r>
          </w:p>
        </w:tc>
        <w:tc>
          <w:tcPr>
            <w:tcW w:w="1039" w:type="dxa"/>
            <w:vAlign w:val="bottom"/>
          </w:tcPr>
          <w:p w:rsidR="0014410E" w:rsidRPr="0014410E" w:rsidRDefault="0014410E">
            <w:pPr>
              <w:jc w:val="right"/>
              <w:rPr>
                <w:color w:val="000000"/>
                <w:sz w:val="18"/>
                <w:szCs w:val="18"/>
              </w:rPr>
            </w:pPr>
            <w:r w:rsidRPr="0014410E">
              <w:rPr>
                <w:color w:val="000000"/>
                <w:sz w:val="18"/>
                <w:szCs w:val="18"/>
              </w:rPr>
              <w:t>7,3</w:t>
            </w:r>
          </w:p>
        </w:tc>
        <w:tc>
          <w:tcPr>
            <w:tcW w:w="946" w:type="dxa"/>
            <w:vAlign w:val="bottom"/>
          </w:tcPr>
          <w:p w:rsidR="0014410E" w:rsidRPr="0014410E" w:rsidRDefault="0014410E">
            <w:pPr>
              <w:jc w:val="right"/>
              <w:rPr>
                <w:color w:val="000000"/>
                <w:sz w:val="18"/>
                <w:szCs w:val="18"/>
              </w:rPr>
            </w:pPr>
            <w:r w:rsidRPr="0014410E">
              <w:rPr>
                <w:color w:val="000000"/>
                <w:sz w:val="18"/>
                <w:szCs w:val="18"/>
              </w:rPr>
              <w:t>19,72</w:t>
            </w:r>
          </w:p>
        </w:tc>
        <w:tc>
          <w:tcPr>
            <w:tcW w:w="992" w:type="dxa"/>
            <w:vAlign w:val="bottom"/>
          </w:tcPr>
          <w:p w:rsidR="0014410E" w:rsidRPr="0014410E" w:rsidRDefault="0014410E">
            <w:pPr>
              <w:jc w:val="right"/>
              <w:rPr>
                <w:color w:val="000000"/>
                <w:sz w:val="18"/>
                <w:szCs w:val="18"/>
              </w:rPr>
            </w:pPr>
            <w:r w:rsidRPr="0014410E">
              <w:rPr>
                <w:color w:val="000000"/>
                <w:sz w:val="18"/>
                <w:szCs w:val="18"/>
              </w:rPr>
              <w:t>15,49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30</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19,5</w:t>
            </w:r>
          </w:p>
        </w:tc>
        <w:tc>
          <w:tcPr>
            <w:tcW w:w="795" w:type="dxa"/>
            <w:vAlign w:val="bottom"/>
          </w:tcPr>
          <w:p w:rsidR="0014410E" w:rsidRPr="0014410E" w:rsidRDefault="0014410E">
            <w:pPr>
              <w:jc w:val="right"/>
              <w:rPr>
                <w:color w:val="000000"/>
                <w:sz w:val="18"/>
                <w:szCs w:val="18"/>
              </w:rPr>
            </w:pPr>
            <w:r w:rsidRPr="0014410E">
              <w:rPr>
                <w:color w:val="000000"/>
                <w:sz w:val="18"/>
                <w:szCs w:val="18"/>
              </w:rPr>
              <w:t>0,24</w:t>
            </w:r>
          </w:p>
        </w:tc>
        <w:tc>
          <w:tcPr>
            <w:tcW w:w="1039" w:type="dxa"/>
            <w:vAlign w:val="bottom"/>
          </w:tcPr>
          <w:p w:rsidR="0014410E" w:rsidRPr="0014410E" w:rsidRDefault="0014410E">
            <w:pPr>
              <w:jc w:val="right"/>
              <w:rPr>
                <w:color w:val="000000"/>
                <w:sz w:val="18"/>
                <w:szCs w:val="18"/>
              </w:rPr>
            </w:pPr>
            <w:r w:rsidRPr="0014410E">
              <w:rPr>
                <w:color w:val="000000"/>
                <w:sz w:val="18"/>
                <w:szCs w:val="18"/>
              </w:rPr>
              <w:t>7,9</w:t>
            </w:r>
          </w:p>
        </w:tc>
        <w:tc>
          <w:tcPr>
            <w:tcW w:w="946" w:type="dxa"/>
            <w:vAlign w:val="bottom"/>
          </w:tcPr>
          <w:p w:rsidR="0014410E" w:rsidRPr="0014410E" w:rsidRDefault="0014410E">
            <w:pPr>
              <w:jc w:val="right"/>
              <w:rPr>
                <w:color w:val="000000"/>
                <w:sz w:val="18"/>
                <w:szCs w:val="18"/>
              </w:rPr>
            </w:pPr>
            <w:r w:rsidRPr="0014410E">
              <w:rPr>
                <w:color w:val="000000"/>
                <w:sz w:val="18"/>
                <w:szCs w:val="18"/>
              </w:rPr>
              <w:t>19,48</w:t>
            </w:r>
          </w:p>
        </w:tc>
        <w:tc>
          <w:tcPr>
            <w:tcW w:w="992" w:type="dxa"/>
            <w:vAlign w:val="bottom"/>
          </w:tcPr>
          <w:p w:rsidR="0014410E" w:rsidRPr="0014410E" w:rsidRDefault="0014410E">
            <w:pPr>
              <w:jc w:val="right"/>
              <w:rPr>
                <w:color w:val="000000"/>
                <w:sz w:val="18"/>
                <w:szCs w:val="18"/>
              </w:rPr>
            </w:pPr>
            <w:r w:rsidRPr="0014410E">
              <w:rPr>
                <w:color w:val="000000"/>
                <w:sz w:val="18"/>
                <w:szCs w:val="18"/>
              </w:rPr>
              <w:t>0,24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вк248</w:t>
            </w:r>
          </w:p>
        </w:tc>
        <w:tc>
          <w:tcPr>
            <w:tcW w:w="1559" w:type="dxa"/>
            <w:vAlign w:val="bottom"/>
          </w:tcPr>
          <w:p w:rsidR="0014410E" w:rsidRPr="0014410E" w:rsidRDefault="0014410E">
            <w:pPr>
              <w:rPr>
                <w:color w:val="000000"/>
                <w:sz w:val="18"/>
                <w:szCs w:val="18"/>
              </w:rPr>
            </w:pPr>
            <w:r w:rsidRPr="0014410E">
              <w:rPr>
                <w:color w:val="000000"/>
                <w:sz w:val="18"/>
                <w:szCs w:val="18"/>
              </w:rPr>
              <w:t>вк249</w:t>
            </w:r>
          </w:p>
        </w:tc>
        <w:tc>
          <w:tcPr>
            <w:tcW w:w="851" w:type="dxa"/>
            <w:vAlign w:val="bottom"/>
          </w:tcPr>
          <w:p w:rsidR="0014410E" w:rsidRPr="0014410E" w:rsidRDefault="0014410E">
            <w:pPr>
              <w:jc w:val="right"/>
              <w:rPr>
                <w:color w:val="000000"/>
                <w:sz w:val="18"/>
                <w:szCs w:val="18"/>
              </w:rPr>
            </w:pPr>
            <w:r w:rsidRPr="0014410E">
              <w:rPr>
                <w:color w:val="000000"/>
                <w:sz w:val="18"/>
                <w:szCs w:val="18"/>
              </w:rPr>
              <w:t>31,3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19,71</w:t>
            </w:r>
          </w:p>
        </w:tc>
        <w:tc>
          <w:tcPr>
            <w:tcW w:w="992" w:type="dxa"/>
            <w:vAlign w:val="bottom"/>
          </w:tcPr>
          <w:p w:rsidR="0014410E" w:rsidRPr="0014410E" w:rsidRDefault="0014410E">
            <w:pPr>
              <w:jc w:val="right"/>
              <w:rPr>
                <w:color w:val="000000"/>
                <w:sz w:val="18"/>
                <w:szCs w:val="18"/>
              </w:rPr>
            </w:pPr>
            <w:r w:rsidRPr="0014410E">
              <w:rPr>
                <w:color w:val="000000"/>
                <w:sz w:val="18"/>
                <w:szCs w:val="18"/>
              </w:rPr>
              <w:t>1,43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29,4</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19,3</w:t>
            </w:r>
          </w:p>
        </w:tc>
        <w:tc>
          <w:tcPr>
            <w:tcW w:w="795" w:type="dxa"/>
            <w:vAlign w:val="bottom"/>
          </w:tcPr>
          <w:p w:rsidR="0014410E" w:rsidRPr="0014410E" w:rsidRDefault="0014410E">
            <w:pPr>
              <w:jc w:val="right"/>
              <w:rPr>
                <w:color w:val="000000"/>
                <w:sz w:val="18"/>
                <w:szCs w:val="18"/>
              </w:rPr>
            </w:pPr>
            <w:r w:rsidRPr="0014410E">
              <w:rPr>
                <w:color w:val="000000"/>
                <w:sz w:val="18"/>
                <w:szCs w:val="18"/>
              </w:rPr>
              <w:t>0,37</w:t>
            </w:r>
          </w:p>
        </w:tc>
        <w:tc>
          <w:tcPr>
            <w:tcW w:w="1039" w:type="dxa"/>
            <w:vAlign w:val="bottom"/>
          </w:tcPr>
          <w:p w:rsidR="0014410E" w:rsidRPr="0014410E" w:rsidRDefault="0014410E">
            <w:pPr>
              <w:jc w:val="right"/>
              <w:rPr>
                <w:color w:val="000000"/>
                <w:sz w:val="18"/>
                <w:szCs w:val="18"/>
              </w:rPr>
            </w:pPr>
            <w:r w:rsidRPr="0014410E">
              <w:rPr>
                <w:color w:val="000000"/>
                <w:sz w:val="18"/>
                <w:szCs w:val="18"/>
              </w:rPr>
              <w:t>12,5</w:t>
            </w:r>
          </w:p>
        </w:tc>
        <w:tc>
          <w:tcPr>
            <w:tcW w:w="946" w:type="dxa"/>
            <w:vAlign w:val="bottom"/>
          </w:tcPr>
          <w:p w:rsidR="0014410E" w:rsidRPr="0014410E" w:rsidRDefault="0014410E">
            <w:pPr>
              <w:jc w:val="right"/>
              <w:rPr>
                <w:color w:val="000000"/>
                <w:sz w:val="18"/>
                <w:szCs w:val="18"/>
              </w:rPr>
            </w:pPr>
            <w:r w:rsidRPr="0014410E">
              <w:rPr>
                <w:color w:val="000000"/>
                <w:sz w:val="18"/>
                <w:szCs w:val="18"/>
              </w:rPr>
              <w:t>19,35</w:t>
            </w:r>
          </w:p>
        </w:tc>
        <w:tc>
          <w:tcPr>
            <w:tcW w:w="992" w:type="dxa"/>
            <w:vAlign w:val="bottom"/>
          </w:tcPr>
          <w:p w:rsidR="0014410E" w:rsidRPr="0014410E" w:rsidRDefault="0014410E">
            <w:pPr>
              <w:jc w:val="right"/>
              <w:rPr>
                <w:color w:val="000000"/>
                <w:sz w:val="18"/>
                <w:szCs w:val="18"/>
              </w:rPr>
            </w:pPr>
            <w:r w:rsidRPr="0014410E">
              <w:rPr>
                <w:color w:val="000000"/>
                <w:sz w:val="18"/>
                <w:szCs w:val="18"/>
              </w:rPr>
              <w:t>0,54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вк249</w:t>
            </w:r>
          </w:p>
        </w:tc>
        <w:tc>
          <w:tcPr>
            <w:tcW w:w="1559" w:type="dxa"/>
            <w:vAlign w:val="bottom"/>
          </w:tcPr>
          <w:p w:rsidR="0014410E" w:rsidRPr="0014410E" w:rsidRDefault="0014410E">
            <w:pPr>
              <w:rPr>
                <w:color w:val="000000"/>
                <w:sz w:val="18"/>
                <w:szCs w:val="18"/>
              </w:rPr>
            </w:pPr>
            <w:r w:rsidRPr="0014410E">
              <w:rPr>
                <w:color w:val="000000"/>
                <w:sz w:val="18"/>
                <w:szCs w:val="18"/>
              </w:rPr>
              <w:t>вк250</w:t>
            </w:r>
          </w:p>
        </w:tc>
        <w:tc>
          <w:tcPr>
            <w:tcW w:w="851" w:type="dxa"/>
            <w:vAlign w:val="bottom"/>
          </w:tcPr>
          <w:p w:rsidR="0014410E" w:rsidRPr="0014410E" w:rsidRDefault="0014410E">
            <w:pPr>
              <w:jc w:val="right"/>
              <w:rPr>
                <w:color w:val="000000"/>
                <w:sz w:val="18"/>
                <w:szCs w:val="18"/>
              </w:rPr>
            </w:pPr>
            <w:r w:rsidRPr="0014410E">
              <w:rPr>
                <w:color w:val="000000"/>
                <w:sz w:val="18"/>
                <w:szCs w:val="18"/>
              </w:rPr>
              <w:t>26,1</w:t>
            </w:r>
          </w:p>
        </w:tc>
        <w:tc>
          <w:tcPr>
            <w:tcW w:w="725" w:type="dxa"/>
            <w:vAlign w:val="bottom"/>
          </w:tcPr>
          <w:p w:rsidR="0014410E" w:rsidRPr="0014410E" w:rsidRDefault="0014410E">
            <w:pPr>
              <w:jc w:val="right"/>
              <w:rPr>
                <w:color w:val="000000"/>
                <w:sz w:val="18"/>
                <w:szCs w:val="18"/>
              </w:rPr>
            </w:pPr>
            <w:r w:rsidRPr="0014410E">
              <w:rPr>
                <w:color w:val="000000"/>
                <w:sz w:val="18"/>
                <w:szCs w:val="18"/>
              </w:rPr>
              <w:t>45</w:t>
            </w:r>
          </w:p>
        </w:tc>
        <w:tc>
          <w:tcPr>
            <w:tcW w:w="1031" w:type="dxa"/>
            <w:vAlign w:val="bottom"/>
          </w:tcPr>
          <w:p w:rsidR="0014410E" w:rsidRPr="0014410E" w:rsidRDefault="0014410E">
            <w:pPr>
              <w:jc w:val="right"/>
              <w:rPr>
                <w:color w:val="000000"/>
                <w:sz w:val="18"/>
                <w:szCs w:val="18"/>
              </w:rPr>
            </w:pPr>
            <w:r w:rsidRPr="0014410E">
              <w:rPr>
                <w:color w:val="000000"/>
                <w:sz w:val="18"/>
                <w:szCs w:val="18"/>
              </w:rPr>
              <w:t>19,6</w:t>
            </w:r>
          </w:p>
        </w:tc>
        <w:tc>
          <w:tcPr>
            <w:tcW w:w="795" w:type="dxa"/>
            <w:vAlign w:val="bottom"/>
          </w:tcPr>
          <w:p w:rsidR="0014410E" w:rsidRPr="0014410E" w:rsidRDefault="0014410E">
            <w:pPr>
              <w:jc w:val="right"/>
              <w:rPr>
                <w:color w:val="000000"/>
                <w:sz w:val="18"/>
                <w:szCs w:val="18"/>
              </w:rPr>
            </w:pPr>
            <w:r w:rsidRPr="0014410E">
              <w:rPr>
                <w:color w:val="000000"/>
                <w:sz w:val="18"/>
                <w:szCs w:val="18"/>
              </w:rPr>
              <w:t>0,07</w:t>
            </w:r>
          </w:p>
        </w:tc>
        <w:tc>
          <w:tcPr>
            <w:tcW w:w="1039" w:type="dxa"/>
            <w:vAlign w:val="bottom"/>
          </w:tcPr>
          <w:p w:rsidR="0014410E" w:rsidRPr="0014410E" w:rsidRDefault="0014410E">
            <w:pPr>
              <w:jc w:val="right"/>
              <w:rPr>
                <w:color w:val="000000"/>
                <w:sz w:val="18"/>
                <w:szCs w:val="18"/>
              </w:rPr>
            </w:pPr>
            <w:r w:rsidRPr="0014410E">
              <w:rPr>
                <w:color w:val="000000"/>
                <w:sz w:val="18"/>
                <w:szCs w:val="18"/>
              </w:rPr>
              <w:t>2,5</w:t>
            </w:r>
          </w:p>
        </w:tc>
        <w:tc>
          <w:tcPr>
            <w:tcW w:w="946" w:type="dxa"/>
            <w:vAlign w:val="bottom"/>
          </w:tcPr>
          <w:p w:rsidR="0014410E" w:rsidRPr="0014410E" w:rsidRDefault="0014410E">
            <w:pPr>
              <w:jc w:val="right"/>
              <w:rPr>
                <w:color w:val="000000"/>
                <w:sz w:val="18"/>
                <w:szCs w:val="18"/>
              </w:rPr>
            </w:pPr>
            <w:r w:rsidRPr="0014410E">
              <w:rPr>
                <w:color w:val="000000"/>
                <w:sz w:val="18"/>
                <w:szCs w:val="18"/>
              </w:rPr>
              <w:t>19,65</w:t>
            </w:r>
          </w:p>
        </w:tc>
        <w:tc>
          <w:tcPr>
            <w:tcW w:w="992" w:type="dxa"/>
            <w:vAlign w:val="bottom"/>
          </w:tcPr>
          <w:p w:rsidR="0014410E" w:rsidRPr="0014410E" w:rsidRDefault="0014410E">
            <w:pPr>
              <w:jc w:val="right"/>
              <w:rPr>
                <w:color w:val="000000"/>
                <w:sz w:val="18"/>
                <w:szCs w:val="18"/>
              </w:rPr>
            </w:pPr>
            <w:r w:rsidRPr="0014410E">
              <w:rPr>
                <w:color w:val="000000"/>
                <w:sz w:val="18"/>
                <w:szCs w:val="18"/>
              </w:rPr>
              <w:t>0,73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18,5</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19,6</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0,8</w:t>
            </w:r>
          </w:p>
        </w:tc>
        <w:tc>
          <w:tcPr>
            <w:tcW w:w="946" w:type="dxa"/>
            <w:vAlign w:val="bottom"/>
          </w:tcPr>
          <w:p w:rsidR="0014410E" w:rsidRPr="0014410E" w:rsidRDefault="0014410E">
            <w:pPr>
              <w:jc w:val="right"/>
              <w:rPr>
                <w:color w:val="000000"/>
                <w:sz w:val="18"/>
                <w:szCs w:val="18"/>
              </w:rPr>
            </w:pPr>
            <w:r w:rsidRPr="0014410E">
              <w:rPr>
                <w:color w:val="000000"/>
                <w:sz w:val="18"/>
                <w:szCs w:val="18"/>
              </w:rPr>
              <w:t>19,63</w:t>
            </w:r>
          </w:p>
        </w:tc>
        <w:tc>
          <w:tcPr>
            <w:tcW w:w="992" w:type="dxa"/>
            <w:vAlign w:val="bottom"/>
          </w:tcPr>
          <w:p w:rsidR="0014410E" w:rsidRPr="0014410E" w:rsidRDefault="0014410E">
            <w:pPr>
              <w:jc w:val="right"/>
              <w:rPr>
                <w:color w:val="000000"/>
                <w:sz w:val="18"/>
                <w:szCs w:val="18"/>
              </w:rPr>
            </w:pPr>
            <w:r w:rsidRPr="0014410E">
              <w:rPr>
                <w:color w:val="000000"/>
                <w:sz w:val="18"/>
                <w:szCs w:val="18"/>
              </w:rPr>
              <w:t>0,14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вк250</w:t>
            </w:r>
          </w:p>
        </w:tc>
        <w:tc>
          <w:tcPr>
            <w:tcW w:w="1559" w:type="dxa"/>
            <w:vAlign w:val="bottom"/>
          </w:tcPr>
          <w:p w:rsidR="0014410E" w:rsidRPr="0014410E" w:rsidRDefault="0014410E">
            <w:pPr>
              <w:rPr>
                <w:color w:val="000000"/>
                <w:sz w:val="18"/>
                <w:szCs w:val="18"/>
              </w:rPr>
            </w:pPr>
            <w:r w:rsidRPr="0014410E">
              <w:rPr>
                <w:color w:val="000000"/>
                <w:sz w:val="18"/>
                <w:szCs w:val="18"/>
              </w:rPr>
              <w:t>вк251</w:t>
            </w:r>
          </w:p>
        </w:tc>
        <w:tc>
          <w:tcPr>
            <w:tcW w:w="851" w:type="dxa"/>
            <w:vAlign w:val="bottom"/>
          </w:tcPr>
          <w:p w:rsidR="0014410E" w:rsidRPr="0014410E" w:rsidRDefault="0014410E">
            <w:pPr>
              <w:jc w:val="right"/>
              <w:rPr>
                <w:color w:val="000000"/>
                <w:sz w:val="18"/>
                <w:szCs w:val="18"/>
              </w:rPr>
            </w:pPr>
            <w:r w:rsidRPr="0014410E">
              <w:rPr>
                <w:color w:val="000000"/>
                <w:sz w:val="18"/>
                <w:szCs w:val="18"/>
              </w:rPr>
              <w:t>53,5</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18,8</w:t>
            </w:r>
          </w:p>
        </w:tc>
        <w:tc>
          <w:tcPr>
            <w:tcW w:w="795" w:type="dxa"/>
            <w:vAlign w:val="bottom"/>
          </w:tcPr>
          <w:p w:rsidR="0014410E" w:rsidRPr="0014410E" w:rsidRDefault="0014410E">
            <w:pPr>
              <w:jc w:val="right"/>
              <w:rPr>
                <w:color w:val="000000"/>
                <w:sz w:val="18"/>
                <w:szCs w:val="18"/>
              </w:rPr>
            </w:pPr>
            <w:r w:rsidRPr="0014410E">
              <w:rPr>
                <w:color w:val="000000"/>
                <w:sz w:val="18"/>
                <w:szCs w:val="18"/>
              </w:rPr>
              <w:t>0,8</w:t>
            </w:r>
          </w:p>
        </w:tc>
        <w:tc>
          <w:tcPr>
            <w:tcW w:w="1039" w:type="dxa"/>
            <w:vAlign w:val="bottom"/>
          </w:tcPr>
          <w:p w:rsidR="0014410E" w:rsidRPr="0014410E" w:rsidRDefault="0014410E">
            <w:pPr>
              <w:jc w:val="right"/>
              <w:rPr>
                <w:color w:val="000000"/>
                <w:sz w:val="18"/>
                <w:szCs w:val="18"/>
              </w:rPr>
            </w:pPr>
            <w:r w:rsidRPr="0014410E">
              <w:rPr>
                <w:color w:val="000000"/>
                <w:sz w:val="18"/>
                <w:szCs w:val="18"/>
              </w:rPr>
              <w:t>15</w:t>
            </w:r>
          </w:p>
        </w:tc>
        <w:tc>
          <w:tcPr>
            <w:tcW w:w="946" w:type="dxa"/>
            <w:vAlign w:val="bottom"/>
          </w:tcPr>
          <w:p w:rsidR="0014410E" w:rsidRPr="0014410E" w:rsidRDefault="0014410E">
            <w:pPr>
              <w:jc w:val="right"/>
              <w:rPr>
                <w:color w:val="000000"/>
                <w:sz w:val="18"/>
                <w:szCs w:val="18"/>
              </w:rPr>
            </w:pPr>
            <w:r w:rsidRPr="0014410E">
              <w:rPr>
                <w:color w:val="000000"/>
                <w:sz w:val="18"/>
                <w:szCs w:val="18"/>
              </w:rPr>
              <w:t>18,85</w:t>
            </w:r>
          </w:p>
        </w:tc>
        <w:tc>
          <w:tcPr>
            <w:tcW w:w="992" w:type="dxa"/>
            <w:vAlign w:val="bottom"/>
          </w:tcPr>
          <w:p w:rsidR="0014410E" w:rsidRPr="0014410E" w:rsidRDefault="0014410E">
            <w:pPr>
              <w:jc w:val="right"/>
              <w:rPr>
                <w:color w:val="000000"/>
                <w:sz w:val="18"/>
                <w:szCs w:val="18"/>
              </w:rPr>
            </w:pPr>
            <w:r w:rsidRPr="0014410E">
              <w:rPr>
                <w:color w:val="000000"/>
                <w:sz w:val="18"/>
                <w:szCs w:val="18"/>
              </w:rPr>
              <w:t>0,59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15,4</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18,7</w:t>
            </w:r>
          </w:p>
        </w:tc>
        <w:tc>
          <w:tcPr>
            <w:tcW w:w="795" w:type="dxa"/>
            <w:vAlign w:val="bottom"/>
          </w:tcPr>
          <w:p w:rsidR="0014410E" w:rsidRPr="0014410E" w:rsidRDefault="0014410E">
            <w:pPr>
              <w:jc w:val="right"/>
              <w:rPr>
                <w:color w:val="000000"/>
                <w:sz w:val="18"/>
                <w:szCs w:val="18"/>
              </w:rPr>
            </w:pPr>
            <w:r w:rsidRPr="0014410E">
              <w:rPr>
                <w:color w:val="000000"/>
                <w:sz w:val="18"/>
                <w:szCs w:val="18"/>
              </w:rPr>
              <w:t>0,19</w:t>
            </w:r>
          </w:p>
        </w:tc>
        <w:tc>
          <w:tcPr>
            <w:tcW w:w="1039" w:type="dxa"/>
            <w:vAlign w:val="bottom"/>
          </w:tcPr>
          <w:p w:rsidR="0014410E" w:rsidRPr="0014410E" w:rsidRDefault="0014410E">
            <w:pPr>
              <w:jc w:val="right"/>
              <w:rPr>
                <w:color w:val="000000"/>
                <w:sz w:val="18"/>
                <w:szCs w:val="18"/>
              </w:rPr>
            </w:pPr>
            <w:r w:rsidRPr="0014410E">
              <w:rPr>
                <w:color w:val="000000"/>
                <w:sz w:val="18"/>
                <w:szCs w:val="18"/>
              </w:rPr>
              <w:t>12,5</w:t>
            </w:r>
          </w:p>
        </w:tc>
        <w:tc>
          <w:tcPr>
            <w:tcW w:w="946" w:type="dxa"/>
            <w:vAlign w:val="bottom"/>
          </w:tcPr>
          <w:p w:rsidR="0014410E" w:rsidRPr="0014410E" w:rsidRDefault="0014410E">
            <w:pPr>
              <w:jc w:val="right"/>
              <w:rPr>
                <w:color w:val="000000"/>
                <w:sz w:val="18"/>
                <w:szCs w:val="18"/>
              </w:rPr>
            </w:pPr>
            <w:r w:rsidRPr="0014410E">
              <w:rPr>
                <w:color w:val="000000"/>
                <w:sz w:val="18"/>
                <w:szCs w:val="18"/>
              </w:rPr>
              <w:t>18,65</w:t>
            </w:r>
          </w:p>
        </w:tc>
        <w:tc>
          <w:tcPr>
            <w:tcW w:w="992" w:type="dxa"/>
            <w:vAlign w:val="bottom"/>
          </w:tcPr>
          <w:p w:rsidR="0014410E" w:rsidRPr="0014410E" w:rsidRDefault="0014410E">
            <w:pPr>
              <w:jc w:val="right"/>
              <w:rPr>
                <w:color w:val="000000"/>
                <w:sz w:val="18"/>
                <w:szCs w:val="18"/>
              </w:rPr>
            </w:pPr>
            <w:r w:rsidRPr="0014410E">
              <w:rPr>
                <w:color w:val="000000"/>
                <w:sz w:val="18"/>
                <w:szCs w:val="18"/>
              </w:rPr>
              <w:t>0,54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вк251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58</w:t>
            </w:r>
          </w:p>
        </w:tc>
        <w:tc>
          <w:tcPr>
            <w:tcW w:w="851" w:type="dxa"/>
            <w:vAlign w:val="bottom"/>
          </w:tcPr>
          <w:p w:rsidR="0014410E" w:rsidRPr="0014410E" w:rsidRDefault="0014410E">
            <w:pPr>
              <w:jc w:val="right"/>
              <w:rPr>
                <w:color w:val="000000"/>
                <w:sz w:val="18"/>
                <w:szCs w:val="18"/>
              </w:rPr>
            </w:pPr>
            <w:r w:rsidRPr="0014410E">
              <w:rPr>
                <w:color w:val="000000"/>
                <w:sz w:val="18"/>
                <w:szCs w:val="18"/>
              </w:rPr>
              <w:t>69,1</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18,8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18,84</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71,2</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19,6</w:t>
            </w:r>
          </w:p>
        </w:tc>
        <w:tc>
          <w:tcPr>
            <w:tcW w:w="795" w:type="dxa"/>
            <w:vAlign w:val="bottom"/>
          </w:tcPr>
          <w:p w:rsidR="0014410E" w:rsidRPr="0014410E" w:rsidRDefault="0014410E">
            <w:pPr>
              <w:jc w:val="right"/>
              <w:rPr>
                <w:color w:val="000000"/>
                <w:sz w:val="18"/>
                <w:szCs w:val="18"/>
              </w:rPr>
            </w:pPr>
            <w:r w:rsidRPr="0014410E">
              <w:rPr>
                <w:color w:val="000000"/>
                <w:sz w:val="18"/>
                <w:szCs w:val="18"/>
              </w:rPr>
              <w:t>0,08</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19,64</w:t>
            </w:r>
          </w:p>
        </w:tc>
        <w:tc>
          <w:tcPr>
            <w:tcW w:w="992" w:type="dxa"/>
            <w:vAlign w:val="bottom"/>
          </w:tcPr>
          <w:p w:rsidR="0014410E" w:rsidRPr="0014410E" w:rsidRDefault="0014410E">
            <w:pPr>
              <w:jc w:val="right"/>
              <w:rPr>
                <w:color w:val="000000"/>
                <w:sz w:val="18"/>
                <w:szCs w:val="18"/>
              </w:rPr>
            </w:pPr>
            <w:r w:rsidRPr="0014410E">
              <w:rPr>
                <w:color w:val="000000"/>
                <w:sz w:val="18"/>
                <w:szCs w:val="18"/>
              </w:rPr>
              <w:t>0,16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61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19,1</w:t>
            </w:r>
          </w:p>
        </w:tc>
        <w:tc>
          <w:tcPr>
            <w:tcW w:w="795" w:type="dxa"/>
            <w:vAlign w:val="bottom"/>
          </w:tcPr>
          <w:p w:rsidR="0014410E" w:rsidRPr="0014410E" w:rsidRDefault="0014410E">
            <w:pPr>
              <w:jc w:val="right"/>
              <w:rPr>
                <w:color w:val="000000"/>
                <w:sz w:val="18"/>
                <w:szCs w:val="18"/>
              </w:rPr>
            </w:pPr>
            <w:r w:rsidRPr="0014410E">
              <w:rPr>
                <w:color w:val="000000"/>
                <w:sz w:val="18"/>
                <w:szCs w:val="18"/>
              </w:rPr>
              <w:t>0,21</w:t>
            </w:r>
          </w:p>
        </w:tc>
        <w:tc>
          <w:tcPr>
            <w:tcW w:w="1039" w:type="dxa"/>
            <w:vAlign w:val="bottom"/>
          </w:tcPr>
          <w:p w:rsidR="0014410E" w:rsidRPr="0014410E" w:rsidRDefault="0014410E">
            <w:pPr>
              <w:jc w:val="right"/>
              <w:rPr>
                <w:color w:val="000000"/>
                <w:sz w:val="18"/>
                <w:szCs w:val="18"/>
              </w:rPr>
            </w:pPr>
            <w:r w:rsidRPr="0014410E">
              <w:rPr>
                <w:color w:val="000000"/>
                <w:sz w:val="18"/>
                <w:szCs w:val="18"/>
              </w:rPr>
              <w:t>3,5</w:t>
            </w:r>
          </w:p>
        </w:tc>
        <w:tc>
          <w:tcPr>
            <w:tcW w:w="946" w:type="dxa"/>
            <w:vAlign w:val="bottom"/>
          </w:tcPr>
          <w:p w:rsidR="0014410E" w:rsidRPr="0014410E" w:rsidRDefault="0014410E">
            <w:pPr>
              <w:jc w:val="right"/>
              <w:rPr>
                <w:color w:val="000000"/>
                <w:sz w:val="18"/>
                <w:szCs w:val="18"/>
              </w:rPr>
            </w:pPr>
            <w:r w:rsidRPr="0014410E">
              <w:rPr>
                <w:color w:val="000000"/>
                <w:sz w:val="18"/>
                <w:szCs w:val="18"/>
              </w:rPr>
              <w:t>19,11</w:t>
            </w:r>
          </w:p>
        </w:tc>
        <w:tc>
          <w:tcPr>
            <w:tcW w:w="992" w:type="dxa"/>
            <w:vAlign w:val="bottom"/>
          </w:tcPr>
          <w:p w:rsidR="0014410E" w:rsidRPr="0014410E" w:rsidRDefault="0014410E">
            <w:pPr>
              <w:jc w:val="right"/>
              <w:rPr>
                <w:color w:val="000000"/>
                <w:sz w:val="18"/>
                <w:szCs w:val="18"/>
              </w:rPr>
            </w:pPr>
            <w:r w:rsidRPr="0014410E">
              <w:rPr>
                <w:color w:val="000000"/>
                <w:sz w:val="18"/>
                <w:szCs w:val="18"/>
              </w:rPr>
              <w:t>0,16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вк248</w:t>
            </w:r>
          </w:p>
        </w:tc>
        <w:tc>
          <w:tcPr>
            <w:tcW w:w="1559" w:type="dxa"/>
            <w:vAlign w:val="bottom"/>
          </w:tcPr>
          <w:p w:rsidR="0014410E" w:rsidRPr="0014410E" w:rsidRDefault="0014410E">
            <w:pPr>
              <w:rPr>
                <w:color w:val="000000"/>
                <w:sz w:val="18"/>
                <w:szCs w:val="18"/>
              </w:rPr>
            </w:pPr>
            <w:r w:rsidRPr="0014410E">
              <w:rPr>
                <w:color w:val="000000"/>
                <w:sz w:val="18"/>
                <w:szCs w:val="18"/>
              </w:rPr>
              <w:t>вк247</w:t>
            </w:r>
          </w:p>
        </w:tc>
        <w:tc>
          <w:tcPr>
            <w:tcW w:w="851" w:type="dxa"/>
            <w:vAlign w:val="bottom"/>
          </w:tcPr>
          <w:p w:rsidR="0014410E" w:rsidRPr="0014410E" w:rsidRDefault="0014410E">
            <w:pPr>
              <w:jc w:val="right"/>
              <w:rPr>
                <w:color w:val="000000"/>
                <w:sz w:val="18"/>
                <w:szCs w:val="18"/>
              </w:rPr>
            </w:pPr>
            <w:r w:rsidRPr="0014410E">
              <w:rPr>
                <w:color w:val="000000"/>
                <w:sz w:val="18"/>
                <w:szCs w:val="18"/>
              </w:rPr>
              <w:t>68,8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19,3</w:t>
            </w:r>
          </w:p>
        </w:tc>
        <w:tc>
          <w:tcPr>
            <w:tcW w:w="795" w:type="dxa"/>
            <w:vAlign w:val="bottom"/>
          </w:tcPr>
          <w:p w:rsidR="0014410E" w:rsidRPr="0014410E" w:rsidRDefault="0014410E">
            <w:pPr>
              <w:jc w:val="right"/>
              <w:rPr>
                <w:color w:val="000000"/>
                <w:sz w:val="18"/>
                <w:szCs w:val="18"/>
              </w:rPr>
            </w:pPr>
            <w:r w:rsidRPr="0014410E">
              <w:rPr>
                <w:color w:val="000000"/>
                <w:sz w:val="18"/>
                <w:szCs w:val="18"/>
              </w:rPr>
              <w:t>0,39</w:t>
            </w:r>
          </w:p>
        </w:tc>
        <w:tc>
          <w:tcPr>
            <w:tcW w:w="1039" w:type="dxa"/>
            <w:vAlign w:val="bottom"/>
          </w:tcPr>
          <w:p w:rsidR="0014410E" w:rsidRPr="0014410E" w:rsidRDefault="0014410E">
            <w:pPr>
              <w:jc w:val="right"/>
              <w:rPr>
                <w:color w:val="000000"/>
                <w:sz w:val="18"/>
                <w:szCs w:val="18"/>
              </w:rPr>
            </w:pPr>
            <w:r w:rsidRPr="0014410E">
              <w:rPr>
                <w:color w:val="000000"/>
                <w:sz w:val="18"/>
                <w:szCs w:val="18"/>
              </w:rPr>
              <w:t>5,7</w:t>
            </w:r>
          </w:p>
        </w:tc>
        <w:tc>
          <w:tcPr>
            <w:tcW w:w="946" w:type="dxa"/>
            <w:vAlign w:val="bottom"/>
          </w:tcPr>
          <w:p w:rsidR="0014410E" w:rsidRPr="0014410E" w:rsidRDefault="0014410E">
            <w:pPr>
              <w:jc w:val="right"/>
              <w:rPr>
                <w:color w:val="000000"/>
                <w:sz w:val="18"/>
                <w:szCs w:val="18"/>
              </w:rPr>
            </w:pPr>
            <w:r w:rsidRPr="0014410E">
              <w:rPr>
                <w:color w:val="000000"/>
                <w:sz w:val="18"/>
                <w:szCs w:val="18"/>
              </w:rPr>
              <w:t>19,32</w:t>
            </w:r>
          </w:p>
        </w:tc>
        <w:tc>
          <w:tcPr>
            <w:tcW w:w="992" w:type="dxa"/>
            <w:vAlign w:val="bottom"/>
          </w:tcPr>
          <w:p w:rsidR="0014410E" w:rsidRPr="0014410E" w:rsidRDefault="0014410E">
            <w:pPr>
              <w:jc w:val="right"/>
              <w:rPr>
                <w:color w:val="000000"/>
                <w:sz w:val="18"/>
                <w:szCs w:val="18"/>
              </w:rPr>
            </w:pPr>
            <w:r w:rsidRPr="0014410E">
              <w:rPr>
                <w:color w:val="000000"/>
                <w:sz w:val="18"/>
                <w:szCs w:val="18"/>
              </w:rPr>
              <w:t>13,66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вк247</w:t>
            </w:r>
          </w:p>
        </w:tc>
        <w:tc>
          <w:tcPr>
            <w:tcW w:w="1559" w:type="dxa"/>
            <w:vAlign w:val="bottom"/>
          </w:tcPr>
          <w:p w:rsidR="0014410E" w:rsidRPr="0014410E" w:rsidRDefault="0014410E">
            <w:pPr>
              <w:rPr>
                <w:color w:val="000000"/>
                <w:sz w:val="18"/>
                <w:szCs w:val="18"/>
              </w:rPr>
            </w:pPr>
            <w:r w:rsidRPr="0014410E">
              <w:rPr>
                <w:color w:val="000000"/>
                <w:sz w:val="18"/>
                <w:szCs w:val="18"/>
              </w:rPr>
              <w:t>вк244</w:t>
            </w:r>
          </w:p>
        </w:tc>
        <w:tc>
          <w:tcPr>
            <w:tcW w:w="851" w:type="dxa"/>
            <w:vAlign w:val="bottom"/>
          </w:tcPr>
          <w:p w:rsidR="0014410E" w:rsidRPr="0014410E" w:rsidRDefault="0014410E">
            <w:pPr>
              <w:jc w:val="right"/>
              <w:rPr>
                <w:color w:val="000000"/>
                <w:sz w:val="18"/>
                <w:szCs w:val="18"/>
              </w:rPr>
            </w:pPr>
            <w:r w:rsidRPr="0014410E">
              <w:rPr>
                <w:color w:val="000000"/>
                <w:sz w:val="18"/>
                <w:szCs w:val="18"/>
              </w:rPr>
              <w:t>33,7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0,17</w:t>
            </w:r>
          </w:p>
        </w:tc>
        <w:tc>
          <w:tcPr>
            <w:tcW w:w="1039" w:type="dxa"/>
            <w:vAlign w:val="bottom"/>
          </w:tcPr>
          <w:p w:rsidR="0014410E" w:rsidRPr="0014410E" w:rsidRDefault="0014410E">
            <w:pPr>
              <w:jc w:val="right"/>
              <w:rPr>
                <w:color w:val="000000"/>
                <w:sz w:val="18"/>
                <w:szCs w:val="18"/>
              </w:rPr>
            </w:pPr>
            <w:r w:rsidRPr="0014410E">
              <w:rPr>
                <w:color w:val="000000"/>
                <w:sz w:val="18"/>
                <w:szCs w:val="18"/>
              </w:rPr>
              <w:t>5,2</w:t>
            </w:r>
          </w:p>
        </w:tc>
        <w:tc>
          <w:tcPr>
            <w:tcW w:w="946" w:type="dxa"/>
            <w:vAlign w:val="bottom"/>
          </w:tcPr>
          <w:p w:rsidR="0014410E" w:rsidRPr="0014410E" w:rsidRDefault="0014410E">
            <w:pPr>
              <w:jc w:val="right"/>
              <w:rPr>
                <w:color w:val="000000"/>
                <w:sz w:val="18"/>
                <w:szCs w:val="18"/>
              </w:rPr>
            </w:pPr>
            <w:r w:rsidRPr="0014410E">
              <w:rPr>
                <w:color w:val="000000"/>
                <w:sz w:val="18"/>
                <w:szCs w:val="18"/>
              </w:rPr>
              <w:t>19,15</w:t>
            </w:r>
          </w:p>
        </w:tc>
        <w:tc>
          <w:tcPr>
            <w:tcW w:w="992" w:type="dxa"/>
            <w:vAlign w:val="bottom"/>
          </w:tcPr>
          <w:p w:rsidR="0014410E" w:rsidRPr="0014410E" w:rsidRDefault="0014410E">
            <w:pPr>
              <w:jc w:val="right"/>
              <w:rPr>
                <w:color w:val="000000"/>
                <w:sz w:val="18"/>
                <w:szCs w:val="18"/>
              </w:rPr>
            </w:pPr>
            <w:r w:rsidRPr="0014410E">
              <w:rPr>
                <w:color w:val="000000"/>
                <w:sz w:val="18"/>
                <w:szCs w:val="18"/>
              </w:rPr>
              <w:t>13,02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вк244</w:t>
            </w:r>
          </w:p>
        </w:tc>
        <w:tc>
          <w:tcPr>
            <w:tcW w:w="1559" w:type="dxa"/>
            <w:vAlign w:val="bottom"/>
          </w:tcPr>
          <w:p w:rsidR="0014410E" w:rsidRPr="0014410E" w:rsidRDefault="0014410E">
            <w:pPr>
              <w:rPr>
                <w:color w:val="000000"/>
                <w:sz w:val="18"/>
                <w:szCs w:val="18"/>
              </w:rPr>
            </w:pPr>
            <w:r w:rsidRPr="0014410E">
              <w:rPr>
                <w:color w:val="000000"/>
                <w:sz w:val="18"/>
                <w:szCs w:val="18"/>
              </w:rPr>
              <w:t>вк245</w:t>
            </w:r>
          </w:p>
        </w:tc>
        <w:tc>
          <w:tcPr>
            <w:tcW w:w="851" w:type="dxa"/>
            <w:vAlign w:val="bottom"/>
          </w:tcPr>
          <w:p w:rsidR="0014410E" w:rsidRPr="0014410E" w:rsidRDefault="0014410E">
            <w:pPr>
              <w:jc w:val="right"/>
              <w:rPr>
                <w:color w:val="000000"/>
                <w:sz w:val="18"/>
                <w:szCs w:val="18"/>
              </w:rPr>
            </w:pPr>
            <w:r w:rsidRPr="0014410E">
              <w:rPr>
                <w:color w:val="000000"/>
                <w:sz w:val="18"/>
                <w:szCs w:val="18"/>
              </w:rPr>
              <w:t>34,1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19</w:t>
            </w:r>
          </w:p>
        </w:tc>
        <w:tc>
          <w:tcPr>
            <w:tcW w:w="795" w:type="dxa"/>
            <w:vAlign w:val="bottom"/>
          </w:tcPr>
          <w:p w:rsidR="0014410E" w:rsidRPr="0014410E" w:rsidRDefault="0014410E">
            <w:pPr>
              <w:jc w:val="right"/>
              <w:rPr>
                <w:color w:val="000000"/>
                <w:sz w:val="18"/>
                <w:szCs w:val="18"/>
              </w:rPr>
            </w:pPr>
            <w:r w:rsidRPr="0014410E">
              <w:rPr>
                <w:color w:val="000000"/>
                <w:sz w:val="18"/>
                <w:szCs w:val="18"/>
              </w:rPr>
              <w:t>0,17</w:t>
            </w:r>
          </w:p>
        </w:tc>
        <w:tc>
          <w:tcPr>
            <w:tcW w:w="1039" w:type="dxa"/>
            <w:vAlign w:val="bottom"/>
          </w:tcPr>
          <w:p w:rsidR="0014410E" w:rsidRPr="0014410E" w:rsidRDefault="0014410E">
            <w:pPr>
              <w:jc w:val="right"/>
              <w:rPr>
                <w:color w:val="000000"/>
                <w:sz w:val="18"/>
                <w:szCs w:val="18"/>
              </w:rPr>
            </w:pPr>
            <w:r w:rsidRPr="0014410E">
              <w:rPr>
                <w:color w:val="000000"/>
                <w:sz w:val="18"/>
                <w:szCs w:val="18"/>
              </w:rPr>
              <w:t>5</w:t>
            </w:r>
          </w:p>
        </w:tc>
        <w:tc>
          <w:tcPr>
            <w:tcW w:w="946" w:type="dxa"/>
            <w:vAlign w:val="bottom"/>
          </w:tcPr>
          <w:p w:rsidR="0014410E" w:rsidRPr="0014410E" w:rsidRDefault="0014410E">
            <w:pPr>
              <w:jc w:val="right"/>
              <w:rPr>
                <w:color w:val="000000"/>
                <w:sz w:val="18"/>
                <w:szCs w:val="18"/>
              </w:rPr>
            </w:pPr>
            <w:r w:rsidRPr="0014410E">
              <w:rPr>
                <w:color w:val="000000"/>
                <w:sz w:val="18"/>
                <w:szCs w:val="18"/>
              </w:rPr>
              <w:t>18,98</w:t>
            </w:r>
          </w:p>
        </w:tc>
        <w:tc>
          <w:tcPr>
            <w:tcW w:w="992" w:type="dxa"/>
            <w:vAlign w:val="bottom"/>
          </w:tcPr>
          <w:p w:rsidR="0014410E" w:rsidRPr="0014410E" w:rsidRDefault="0014410E">
            <w:pPr>
              <w:jc w:val="right"/>
              <w:rPr>
                <w:color w:val="000000"/>
                <w:sz w:val="18"/>
                <w:szCs w:val="18"/>
              </w:rPr>
            </w:pPr>
            <w:r w:rsidRPr="0014410E">
              <w:rPr>
                <w:color w:val="000000"/>
                <w:sz w:val="18"/>
                <w:szCs w:val="18"/>
              </w:rPr>
              <w:t>12,77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вк245</w:t>
            </w:r>
          </w:p>
        </w:tc>
        <w:tc>
          <w:tcPr>
            <w:tcW w:w="1559" w:type="dxa"/>
            <w:vAlign w:val="bottom"/>
          </w:tcPr>
          <w:p w:rsidR="0014410E" w:rsidRPr="0014410E" w:rsidRDefault="0014410E">
            <w:pPr>
              <w:rPr>
                <w:color w:val="000000"/>
                <w:sz w:val="18"/>
                <w:szCs w:val="18"/>
              </w:rPr>
            </w:pPr>
            <w:r w:rsidRPr="0014410E">
              <w:rPr>
                <w:color w:val="000000"/>
                <w:sz w:val="18"/>
                <w:szCs w:val="18"/>
              </w:rPr>
              <w:t>вк246</w:t>
            </w:r>
          </w:p>
        </w:tc>
        <w:tc>
          <w:tcPr>
            <w:tcW w:w="851" w:type="dxa"/>
            <w:vAlign w:val="bottom"/>
          </w:tcPr>
          <w:p w:rsidR="0014410E" w:rsidRPr="0014410E" w:rsidRDefault="0014410E">
            <w:pPr>
              <w:jc w:val="right"/>
              <w:rPr>
                <w:color w:val="000000"/>
                <w:sz w:val="18"/>
                <w:szCs w:val="18"/>
              </w:rPr>
            </w:pPr>
            <w:r w:rsidRPr="0014410E">
              <w:rPr>
                <w:color w:val="000000"/>
                <w:sz w:val="18"/>
                <w:szCs w:val="18"/>
              </w:rPr>
              <w:t>67,2</w:t>
            </w:r>
          </w:p>
        </w:tc>
        <w:tc>
          <w:tcPr>
            <w:tcW w:w="725" w:type="dxa"/>
            <w:vAlign w:val="bottom"/>
          </w:tcPr>
          <w:p w:rsidR="0014410E" w:rsidRPr="0014410E" w:rsidRDefault="0014410E">
            <w:pPr>
              <w:jc w:val="right"/>
              <w:rPr>
                <w:color w:val="000000"/>
                <w:sz w:val="18"/>
                <w:szCs w:val="18"/>
              </w:rPr>
            </w:pPr>
            <w:r w:rsidRPr="0014410E">
              <w:rPr>
                <w:color w:val="000000"/>
                <w:sz w:val="18"/>
                <w:szCs w:val="18"/>
              </w:rPr>
              <w:t>45</w:t>
            </w:r>
          </w:p>
        </w:tc>
        <w:tc>
          <w:tcPr>
            <w:tcW w:w="1031" w:type="dxa"/>
            <w:vAlign w:val="bottom"/>
          </w:tcPr>
          <w:p w:rsidR="0014410E" w:rsidRPr="0014410E" w:rsidRDefault="0014410E">
            <w:pPr>
              <w:jc w:val="right"/>
              <w:rPr>
                <w:color w:val="000000"/>
                <w:sz w:val="18"/>
                <w:szCs w:val="18"/>
              </w:rPr>
            </w:pPr>
            <w:r w:rsidRPr="0014410E">
              <w:rPr>
                <w:color w:val="000000"/>
                <w:sz w:val="18"/>
                <w:szCs w:val="18"/>
              </w:rPr>
              <w:t>18,6</w:t>
            </w:r>
          </w:p>
        </w:tc>
        <w:tc>
          <w:tcPr>
            <w:tcW w:w="795" w:type="dxa"/>
            <w:vAlign w:val="bottom"/>
          </w:tcPr>
          <w:p w:rsidR="0014410E" w:rsidRPr="0014410E" w:rsidRDefault="0014410E">
            <w:pPr>
              <w:jc w:val="right"/>
              <w:rPr>
                <w:color w:val="000000"/>
                <w:sz w:val="18"/>
                <w:szCs w:val="18"/>
              </w:rPr>
            </w:pPr>
            <w:r w:rsidRPr="0014410E">
              <w:rPr>
                <w:color w:val="000000"/>
                <w:sz w:val="18"/>
                <w:szCs w:val="18"/>
              </w:rPr>
              <w:t>0,41</w:t>
            </w:r>
          </w:p>
        </w:tc>
        <w:tc>
          <w:tcPr>
            <w:tcW w:w="1039" w:type="dxa"/>
            <w:vAlign w:val="bottom"/>
          </w:tcPr>
          <w:p w:rsidR="0014410E" w:rsidRPr="0014410E" w:rsidRDefault="0014410E">
            <w:pPr>
              <w:jc w:val="right"/>
              <w:rPr>
                <w:color w:val="000000"/>
                <w:sz w:val="18"/>
                <w:szCs w:val="18"/>
              </w:rPr>
            </w:pPr>
            <w:r w:rsidRPr="0014410E">
              <w:rPr>
                <w:color w:val="000000"/>
                <w:sz w:val="18"/>
                <w:szCs w:val="18"/>
              </w:rPr>
              <w:t>6,1</w:t>
            </w:r>
          </w:p>
        </w:tc>
        <w:tc>
          <w:tcPr>
            <w:tcW w:w="946" w:type="dxa"/>
            <w:vAlign w:val="bottom"/>
          </w:tcPr>
          <w:p w:rsidR="0014410E" w:rsidRPr="0014410E" w:rsidRDefault="0014410E">
            <w:pPr>
              <w:jc w:val="right"/>
              <w:rPr>
                <w:color w:val="000000"/>
                <w:sz w:val="18"/>
                <w:szCs w:val="18"/>
              </w:rPr>
            </w:pPr>
            <w:r w:rsidRPr="0014410E">
              <w:rPr>
                <w:color w:val="000000"/>
                <w:sz w:val="18"/>
                <w:szCs w:val="18"/>
              </w:rPr>
              <w:t>18,57</w:t>
            </w:r>
          </w:p>
        </w:tc>
        <w:tc>
          <w:tcPr>
            <w:tcW w:w="992" w:type="dxa"/>
            <w:vAlign w:val="bottom"/>
          </w:tcPr>
          <w:p w:rsidR="0014410E" w:rsidRPr="0014410E" w:rsidRDefault="0014410E">
            <w:pPr>
              <w:jc w:val="right"/>
              <w:rPr>
                <w:color w:val="000000"/>
                <w:sz w:val="18"/>
                <w:szCs w:val="18"/>
              </w:rPr>
            </w:pPr>
            <w:r w:rsidRPr="0014410E">
              <w:rPr>
                <w:color w:val="000000"/>
                <w:sz w:val="18"/>
                <w:szCs w:val="18"/>
              </w:rPr>
              <w:t>1,13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8,3</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18,5</w:t>
            </w:r>
          </w:p>
        </w:tc>
        <w:tc>
          <w:tcPr>
            <w:tcW w:w="795" w:type="dxa"/>
            <w:vAlign w:val="bottom"/>
          </w:tcPr>
          <w:p w:rsidR="0014410E" w:rsidRPr="0014410E" w:rsidRDefault="0014410E">
            <w:pPr>
              <w:jc w:val="right"/>
              <w:rPr>
                <w:color w:val="000000"/>
                <w:sz w:val="18"/>
                <w:szCs w:val="18"/>
              </w:rPr>
            </w:pPr>
            <w:r w:rsidRPr="0014410E">
              <w:rPr>
                <w:color w:val="000000"/>
                <w:sz w:val="18"/>
                <w:szCs w:val="18"/>
              </w:rPr>
              <w:t>0,1</w:t>
            </w:r>
          </w:p>
        </w:tc>
        <w:tc>
          <w:tcPr>
            <w:tcW w:w="1039" w:type="dxa"/>
            <w:vAlign w:val="bottom"/>
          </w:tcPr>
          <w:p w:rsidR="0014410E" w:rsidRPr="0014410E" w:rsidRDefault="0014410E">
            <w:pPr>
              <w:jc w:val="right"/>
              <w:rPr>
                <w:color w:val="000000"/>
                <w:sz w:val="18"/>
                <w:szCs w:val="18"/>
              </w:rPr>
            </w:pPr>
            <w:r w:rsidRPr="0014410E">
              <w:rPr>
                <w:color w:val="000000"/>
                <w:sz w:val="18"/>
                <w:szCs w:val="18"/>
              </w:rPr>
              <w:t>12,5</w:t>
            </w:r>
          </w:p>
        </w:tc>
        <w:tc>
          <w:tcPr>
            <w:tcW w:w="946" w:type="dxa"/>
            <w:vAlign w:val="bottom"/>
          </w:tcPr>
          <w:p w:rsidR="0014410E" w:rsidRPr="0014410E" w:rsidRDefault="0014410E">
            <w:pPr>
              <w:jc w:val="right"/>
              <w:rPr>
                <w:color w:val="000000"/>
                <w:sz w:val="18"/>
                <w:szCs w:val="18"/>
              </w:rPr>
            </w:pPr>
            <w:r w:rsidRPr="0014410E">
              <w:rPr>
                <w:color w:val="000000"/>
                <w:sz w:val="18"/>
                <w:szCs w:val="18"/>
              </w:rPr>
              <w:t>18,47</w:t>
            </w:r>
          </w:p>
        </w:tc>
        <w:tc>
          <w:tcPr>
            <w:tcW w:w="992" w:type="dxa"/>
            <w:vAlign w:val="bottom"/>
          </w:tcPr>
          <w:p w:rsidR="0014410E" w:rsidRPr="0014410E" w:rsidRDefault="0014410E">
            <w:pPr>
              <w:jc w:val="right"/>
              <w:rPr>
                <w:color w:val="000000"/>
                <w:sz w:val="18"/>
                <w:szCs w:val="18"/>
              </w:rPr>
            </w:pPr>
            <w:r w:rsidRPr="0014410E">
              <w:rPr>
                <w:color w:val="000000"/>
                <w:sz w:val="18"/>
                <w:szCs w:val="18"/>
              </w:rPr>
              <w:t>0,54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9,5</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18,5</w:t>
            </w:r>
          </w:p>
        </w:tc>
        <w:tc>
          <w:tcPr>
            <w:tcW w:w="795" w:type="dxa"/>
            <w:vAlign w:val="bottom"/>
          </w:tcPr>
          <w:p w:rsidR="0014410E" w:rsidRPr="0014410E" w:rsidRDefault="0014410E">
            <w:pPr>
              <w:jc w:val="right"/>
              <w:rPr>
                <w:color w:val="000000"/>
                <w:sz w:val="18"/>
                <w:szCs w:val="18"/>
              </w:rPr>
            </w:pPr>
            <w:r w:rsidRPr="0014410E">
              <w:rPr>
                <w:color w:val="000000"/>
                <w:sz w:val="18"/>
                <w:szCs w:val="18"/>
              </w:rPr>
              <w:t>0,12</w:t>
            </w:r>
          </w:p>
        </w:tc>
        <w:tc>
          <w:tcPr>
            <w:tcW w:w="1039" w:type="dxa"/>
            <w:vAlign w:val="bottom"/>
          </w:tcPr>
          <w:p w:rsidR="0014410E" w:rsidRPr="0014410E" w:rsidRDefault="0014410E">
            <w:pPr>
              <w:jc w:val="right"/>
              <w:rPr>
                <w:color w:val="000000"/>
                <w:sz w:val="18"/>
                <w:szCs w:val="18"/>
              </w:rPr>
            </w:pPr>
            <w:r w:rsidRPr="0014410E">
              <w:rPr>
                <w:color w:val="000000"/>
                <w:sz w:val="18"/>
                <w:szCs w:val="18"/>
              </w:rPr>
              <w:t>12,5</w:t>
            </w:r>
          </w:p>
        </w:tc>
        <w:tc>
          <w:tcPr>
            <w:tcW w:w="946" w:type="dxa"/>
            <w:vAlign w:val="bottom"/>
          </w:tcPr>
          <w:p w:rsidR="0014410E" w:rsidRPr="0014410E" w:rsidRDefault="0014410E">
            <w:pPr>
              <w:jc w:val="right"/>
              <w:rPr>
                <w:color w:val="000000"/>
                <w:sz w:val="18"/>
                <w:szCs w:val="18"/>
              </w:rPr>
            </w:pPr>
            <w:r w:rsidRPr="0014410E">
              <w:rPr>
                <w:color w:val="000000"/>
                <w:sz w:val="18"/>
                <w:szCs w:val="18"/>
              </w:rPr>
              <w:t>18,45</w:t>
            </w:r>
          </w:p>
        </w:tc>
        <w:tc>
          <w:tcPr>
            <w:tcW w:w="992" w:type="dxa"/>
            <w:vAlign w:val="bottom"/>
          </w:tcPr>
          <w:p w:rsidR="0014410E" w:rsidRPr="0014410E" w:rsidRDefault="0014410E">
            <w:pPr>
              <w:jc w:val="right"/>
              <w:rPr>
                <w:color w:val="000000"/>
                <w:sz w:val="18"/>
                <w:szCs w:val="18"/>
              </w:rPr>
            </w:pPr>
            <w:r w:rsidRPr="0014410E">
              <w:rPr>
                <w:color w:val="000000"/>
                <w:sz w:val="18"/>
                <w:szCs w:val="18"/>
              </w:rPr>
              <w:t>0,54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вк245</w:t>
            </w:r>
          </w:p>
        </w:tc>
        <w:tc>
          <w:tcPr>
            <w:tcW w:w="1559" w:type="dxa"/>
            <w:vAlign w:val="bottom"/>
          </w:tcPr>
          <w:p w:rsidR="0014410E" w:rsidRPr="0014410E" w:rsidRDefault="0014410E">
            <w:pPr>
              <w:rPr>
                <w:color w:val="000000"/>
                <w:sz w:val="18"/>
                <w:szCs w:val="18"/>
              </w:rPr>
            </w:pPr>
            <w:r w:rsidRPr="0014410E">
              <w:rPr>
                <w:color w:val="000000"/>
                <w:sz w:val="18"/>
                <w:szCs w:val="18"/>
              </w:rPr>
              <w:t>вк235</w:t>
            </w:r>
          </w:p>
        </w:tc>
        <w:tc>
          <w:tcPr>
            <w:tcW w:w="851" w:type="dxa"/>
            <w:vAlign w:val="bottom"/>
          </w:tcPr>
          <w:p w:rsidR="0014410E" w:rsidRPr="0014410E" w:rsidRDefault="0014410E">
            <w:pPr>
              <w:jc w:val="right"/>
              <w:rPr>
                <w:color w:val="000000"/>
                <w:sz w:val="18"/>
                <w:szCs w:val="18"/>
              </w:rPr>
            </w:pPr>
            <w:r w:rsidRPr="0014410E">
              <w:rPr>
                <w:color w:val="000000"/>
                <w:sz w:val="18"/>
                <w:szCs w:val="18"/>
              </w:rPr>
              <w:t>62,5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18,7</w:t>
            </w:r>
          </w:p>
        </w:tc>
        <w:tc>
          <w:tcPr>
            <w:tcW w:w="795" w:type="dxa"/>
            <w:vAlign w:val="bottom"/>
          </w:tcPr>
          <w:p w:rsidR="0014410E" w:rsidRPr="0014410E" w:rsidRDefault="0014410E">
            <w:pPr>
              <w:jc w:val="right"/>
              <w:rPr>
                <w:color w:val="000000"/>
                <w:sz w:val="18"/>
                <w:szCs w:val="18"/>
              </w:rPr>
            </w:pPr>
            <w:r w:rsidRPr="0014410E">
              <w:rPr>
                <w:color w:val="000000"/>
                <w:sz w:val="18"/>
                <w:szCs w:val="18"/>
              </w:rPr>
              <w:t>0,26</w:t>
            </w:r>
          </w:p>
        </w:tc>
        <w:tc>
          <w:tcPr>
            <w:tcW w:w="1039" w:type="dxa"/>
            <w:vAlign w:val="bottom"/>
          </w:tcPr>
          <w:p w:rsidR="0014410E" w:rsidRPr="0014410E" w:rsidRDefault="0014410E">
            <w:pPr>
              <w:jc w:val="right"/>
              <w:rPr>
                <w:color w:val="000000"/>
                <w:sz w:val="18"/>
                <w:szCs w:val="18"/>
              </w:rPr>
            </w:pPr>
            <w:r w:rsidRPr="0014410E">
              <w:rPr>
                <w:color w:val="000000"/>
                <w:sz w:val="18"/>
                <w:szCs w:val="18"/>
              </w:rPr>
              <w:t>4,1</w:t>
            </w:r>
          </w:p>
        </w:tc>
        <w:tc>
          <w:tcPr>
            <w:tcW w:w="946" w:type="dxa"/>
            <w:vAlign w:val="bottom"/>
          </w:tcPr>
          <w:p w:rsidR="0014410E" w:rsidRPr="0014410E" w:rsidRDefault="0014410E">
            <w:pPr>
              <w:jc w:val="right"/>
              <w:rPr>
                <w:color w:val="000000"/>
                <w:sz w:val="18"/>
                <w:szCs w:val="18"/>
              </w:rPr>
            </w:pPr>
            <w:r w:rsidRPr="0014410E">
              <w:rPr>
                <w:color w:val="000000"/>
                <w:sz w:val="18"/>
                <w:szCs w:val="18"/>
              </w:rPr>
              <w:t>18,72</w:t>
            </w:r>
          </w:p>
        </w:tc>
        <w:tc>
          <w:tcPr>
            <w:tcW w:w="992" w:type="dxa"/>
            <w:vAlign w:val="bottom"/>
          </w:tcPr>
          <w:p w:rsidR="0014410E" w:rsidRPr="0014410E" w:rsidRDefault="0014410E">
            <w:pPr>
              <w:jc w:val="right"/>
              <w:rPr>
                <w:color w:val="000000"/>
                <w:sz w:val="18"/>
                <w:szCs w:val="18"/>
              </w:rPr>
            </w:pPr>
            <w:r w:rsidRPr="0014410E">
              <w:rPr>
                <w:color w:val="000000"/>
                <w:sz w:val="18"/>
                <w:szCs w:val="18"/>
              </w:rPr>
              <w:t>11,64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38,8</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18,6</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18,57</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вк523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17,4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18,6</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18,56</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вк247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12,8</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19,2</w:t>
            </w:r>
          </w:p>
        </w:tc>
        <w:tc>
          <w:tcPr>
            <w:tcW w:w="795" w:type="dxa"/>
            <w:vAlign w:val="bottom"/>
          </w:tcPr>
          <w:p w:rsidR="0014410E" w:rsidRPr="0014410E" w:rsidRDefault="0014410E">
            <w:pPr>
              <w:jc w:val="right"/>
              <w:rPr>
                <w:color w:val="000000"/>
                <w:sz w:val="18"/>
                <w:szCs w:val="18"/>
              </w:rPr>
            </w:pPr>
            <w:r w:rsidRPr="0014410E">
              <w:rPr>
                <w:color w:val="000000"/>
                <w:sz w:val="18"/>
                <w:szCs w:val="18"/>
              </w:rPr>
              <w:t>0,13</w:t>
            </w:r>
          </w:p>
        </w:tc>
        <w:tc>
          <w:tcPr>
            <w:tcW w:w="1039" w:type="dxa"/>
            <w:vAlign w:val="bottom"/>
          </w:tcPr>
          <w:p w:rsidR="0014410E" w:rsidRPr="0014410E" w:rsidRDefault="0014410E">
            <w:pPr>
              <w:jc w:val="right"/>
              <w:rPr>
                <w:color w:val="000000"/>
                <w:sz w:val="18"/>
                <w:szCs w:val="18"/>
              </w:rPr>
            </w:pPr>
            <w:r w:rsidRPr="0014410E">
              <w:rPr>
                <w:color w:val="000000"/>
                <w:sz w:val="18"/>
                <w:szCs w:val="18"/>
              </w:rPr>
              <w:t>9,9</w:t>
            </w:r>
          </w:p>
        </w:tc>
        <w:tc>
          <w:tcPr>
            <w:tcW w:w="946" w:type="dxa"/>
            <w:vAlign w:val="bottom"/>
          </w:tcPr>
          <w:p w:rsidR="0014410E" w:rsidRPr="0014410E" w:rsidRDefault="0014410E">
            <w:pPr>
              <w:jc w:val="right"/>
              <w:rPr>
                <w:color w:val="000000"/>
                <w:sz w:val="18"/>
                <w:szCs w:val="18"/>
              </w:rPr>
            </w:pPr>
            <w:r w:rsidRPr="0014410E">
              <w:rPr>
                <w:color w:val="000000"/>
                <w:sz w:val="18"/>
                <w:szCs w:val="18"/>
              </w:rPr>
              <w:t>19,2</w:t>
            </w:r>
          </w:p>
        </w:tc>
        <w:tc>
          <w:tcPr>
            <w:tcW w:w="992" w:type="dxa"/>
            <w:vAlign w:val="bottom"/>
          </w:tcPr>
          <w:p w:rsidR="0014410E" w:rsidRPr="0014410E" w:rsidRDefault="0014410E">
            <w:pPr>
              <w:jc w:val="right"/>
              <w:rPr>
                <w:color w:val="000000"/>
                <w:sz w:val="18"/>
                <w:szCs w:val="18"/>
              </w:rPr>
            </w:pPr>
            <w:r w:rsidRPr="0014410E">
              <w:rPr>
                <w:color w:val="000000"/>
                <w:sz w:val="18"/>
                <w:szCs w:val="18"/>
              </w:rPr>
              <w:t>0,48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58</w:t>
            </w:r>
          </w:p>
        </w:tc>
        <w:tc>
          <w:tcPr>
            <w:tcW w:w="851" w:type="dxa"/>
            <w:vAlign w:val="bottom"/>
          </w:tcPr>
          <w:p w:rsidR="0014410E" w:rsidRPr="0014410E" w:rsidRDefault="0014410E">
            <w:pPr>
              <w:jc w:val="right"/>
              <w:rPr>
                <w:color w:val="000000"/>
                <w:sz w:val="18"/>
                <w:szCs w:val="18"/>
              </w:rPr>
            </w:pPr>
            <w:r w:rsidRPr="0014410E">
              <w:rPr>
                <w:color w:val="000000"/>
                <w:sz w:val="18"/>
                <w:szCs w:val="18"/>
              </w:rPr>
              <w:t>41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50</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вк41</w:t>
            </w:r>
          </w:p>
        </w:tc>
        <w:tc>
          <w:tcPr>
            <w:tcW w:w="1559" w:type="dxa"/>
            <w:vAlign w:val="bottom"/>
          </w:tcPr>
          <w:p w:rsidR="0014410E" w:rsidRPr="0014410E" w:rsidRDefault="0014410E">
            <w:pPr>
              <w:rPr>
                <w:color w:val="000000"/>
                <w:sz w:val="18"/>
                <w:szCs w:val="18"/>
              </w:rPr>
            </w:pPr>
            <w:r w:rsidRPr="0014410E">
              <w:rPr>
                <w:color w:val="000000"/>
                <w:sz w:val="18"/>
                <w:szCs w:val="18"/>
              </w:rPr>
              <w:t>вк38</w:t>
            </w:r>
          </w:p>
        </w:tc>
        <w:tc>
          <w:tcPr>
            <w:tcW w:w="851" w:type="dxa"/>
            <w:vAlign w:val="bottom"/>
          </w:tcPr>
          <w:p w:rsidR="0014410E" w:rsidRPr="0014410E" w:rsidRDefault="0014410E">
            <w:pPr>
              <w:jc w:val="right"/>
              <w:rPr>
                <w:color w:val="000000"/>
                <w:sz w:val="18"/>
                <w:szCs w:val="18"/>
              </w:rPr>
            </w:pPr>
            <w:r w:rsidRPr="0014410E">
              <w:rPr>
                <w:color w:val="000000"/>
                <w:sz w:val="18"/>
                <w:szCs w:val="18"/>
              </w:rPr>
              <w:t>24,3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0,75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вк38</w:t>
            </w:r>
          </w:p>
        </w:tc>
        <w:tc>
          <w:tcPr>
            <w:tcW w:w="1559" w:type="dxa"/>
            <w:vAlign w:val="bottom"/>
          </w:tcPr>
          <w:p w:rsidR="0014410E" w:rsidRPr="0014410E" w:rsidRDefault="0014410E">
            <w:pPr>
              <w:rPr>
                <w:color w:val="000000"/>
                <w:sz w:val="18"/>
                <w:szCs w:val="18"/>
              </w:rPr>
            </w:pPr>
            <w:r w:rsidRPr="0014410E">
              <w:rPr>
                <w:color w:val="000000"/>
                <w:sz w:val="18"/>
                <w:szCs w:val="18"/>
              </w:rPr>
              <w:t>вк39</w:t>
            </w:r>
          </w:p>
        </w:tc>
        <w:tc>
          <w:tcPr>
            <w:tcW w:w="851" w:type="dxa"/>
            <w:vAlign w:val="bottom"/>
          </w:tcPr>
          <w:p w:rsidR="0014410E" w:rsidRPr="0014410E" w:rsidRDefault="0014410E">
            <w:pPr>
              <w:jc w:val="right"/>
              <w:rPr>
                <w:color w:val="000000"/>
                <w:sz w:val="18"/>
                <w:szCs w:val="18"/>
              </w:rPr>
            </w:pPr>
            <w:r w:rsidRPr="0014410E">
              <w:rPr>
                <w:color w:val="000000"/>
                <w:sz w:val="18"/>
                <w:szCs w:val="18"/>
              </w:rPr>
              <w:t>27,8</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0,19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w:t>
            </w:r>
          </w:p>
        </w:tc>
        <w:tc>
          <w:tcPr>
            <w:tcW w:w="1559" w:type="dxa"/>
            <w:vAlign w:val="bottom"/>
          </w:tcPr>
          <w:p w:rsidR="0014410E" w:rsidRPr="0014410E" w:rsidRDefault="0014410E">
            <w:pPr>
              <w:rPr>
                <w:color w:val="000000"/>
                <w:sz w:val="18"/>
                <w:szCs w:val="18"/>
              </w:rPr>
            </w:pPr>
            <w:r w:rsidRPr="0014410E">
              <w:rPr>
                <w:color w:val="000000"/>
                <w:sz w:val="18"/>
                <w:szCs w:val="18"/>
              </w:rPr>
              <w:t>вк40</w:t>
            </w:r>
          </w:p>
        </w:tc>
        <w:tc>
          <w:tcPr>
            <w:tcW w:w="851" w:type="dxa"/>
            <w:vAlign w:val="bottom"/>
          </w:tcPr>
          <w:p w:rsidR="0014410E" w:rsidRPr="0014410E" w:rsidRDefault="0014410E">
            <w:pPr>
              <w:jc w:val="right"/>
              <w:rPr>
                <w:color w:val="000000"/>
                <w:sz w:val="18"/>
                <w:szCs w:val="18"/>
              </w:rPr>
            </w:pPr>
            <w:r w:rsidRPr="0014410E">
              <w:rPr>
                <w:color w:val="000000"/>
                <w:sz w:val="18"/>
                <w:szCs w:val="18"/>
              </w:rPr>
              <w:t>44</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0,16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w:t>
            </w:r>
          </w:p>
        </w:tc>
        <w:tc>
          <w:tcPr>
            <w:tcW w:w="1559" w:type="dxa"/>
            <w:vAlign w:val="bottom"/>
          </w:tcPr>
          <w:p w:rsidR="0014410E" w:rsidRPr="0014410E" w:rsidRDefault="0014410E">
            <w:pPr>
              <w:rPr>
                <w:color w:val="000000"/>
                <w:sz w:val="18"/>
                <w:szCs w:val="18"/>
              </w:rPr>
            </w:pPr>
            <w:r w:rsidRPr="0014410E">
              <w:rPr>
                <w:color w:val="000000"/>
                <w:sz w:val="18"/>
                <w:szCs w:val="18"/>
              </w:rPr>
              <w:t>вк37</w:t>
            </w:r>
          </w:p>
        </w:tc>
        <w:tc>
          <w:tcPr>
            <w:tcW w:w="851" w:type="dxa"/>
            <w:vAlign w:val="bottom"/>
          </w:tcPr>
          <w:p w:rsidR="0014410E" w:rsidRPr="0014410E" w:rsidRDefault="0014410E">
            <w:pPr>
              <w:jc w:val="right"/>
              <w:rPr>
                <w:color w:val="000000"/>
                <w:sz w:val="18"/>
                <w:szCs w:val="18"/>
              </w:rPr>
            </w:pPr>
            <w:r w:rsidRPr="0014410E">
              <w:rPr>
                <w:color w:val="000000"/>
                <w:sz w:val="18"/>
                <w:szCs w:val="18"/>
              </w:rPr>
              <w:t>23,2</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w:t>
            </w:r>
          </w:p>
        </w:tc>
        <w:tc>
          <w:tcPr>
            <w:tcW w:w="1559" w:type="dxa"/>
            <w:vAlign w:val="bottom"/>
          </w:tcPr>
          <w:p w:rsidR="0014410E" w:rsidRPr="0014410E" w:rsidRDefault="0014410E">
            <w:pPr>
              <w:rPr>
                <w:color w:val="000000"/>
                <w:sz w:val="18"/>
                <w:szCs w:val="18"/>
              </w:rPr>
            </w:pPr>
            <w:r w:rsidRPr="0014410E">
              <w:rPr>
                <w:color w:val="000000"/>
                <w:sz w:val="18"/>
                <w:szCs w:val="18"/>
              </w:rPr>
              <w:t>вк34</w:t>
            </w:r>
          </w:p>
        </w:tc>
        <w:tc>
          <w:tcPr>
            <w:tcW w:w="851" w:type="dxa"/>
            <w:vAlign w:val="bottom"/>
          </w:tcPr>
          <w:p w:rsidR="0014410E" w:rsidRPr="0014410E" w:rsidRDefault="0014410E">
            <w:pPr>
              <w:jc w:val="right"/>
              <w:rPr>
                <w:color w:val="000000"/>
                <w:sz w:val="18"/>
                <w:szCs w:val="18"/>
              </w:rPr>
            </w:pPr>
            <w:r w:rsidRPr="0014410E">
              <w:rPr>
                <w:color w:val="000000"/>
                <w:sz w:val="18"/>
                <w:szCs w:val="18"/>
              </w:rPr>
              <w:t>50,4</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0,07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w:t>
            </w:r>
          </w:p>
        </w:tc>
        <w:tc>
          <w:tcPr>
            <w:tcW w:w="1559" w:type="dxa"/>
            <w:vAlign w:val="bottom"/>
          </w:tcPr>
          <w:p w:rsidR="0014410E" w:rsidRPr="0014410E" w:rsidRDefault="0014410E">
            <w:pPr>
              <w:rPr>
                <w:color w:val="000000"/>
                <w:sz w:val="18"/>
                <w:szCs w:val="18"/>
              </w:rPr>
            </w:pPr>
            <w:r w:rsidRPr="0014410E">
              <w:rPr>
                <w:color w:val="000000"/>
                <w:sz w:val="18"/>
                <w:szCs w:val="18"/>
              </w:rPr>
              <w:t>вк33</w:t>
            </w:r>
          </w:p>
        </w:tc>
        <w:tc>
          <w:tcPr>
            <w:tcW w:w="851" w:type="dxa"/>
            <w:vAlign w:val="bottom"/>
          </w:tcPr>
          <w:p w:rsidR="0014410E" w:rsidRPr="0014410E" w:rsidRDefault="0014410E">
            <w:pPr>
              <w:jc w:val="right"/>
              <w:rPr>
                <w:color w:val="000000"/>
                <w:sz w:val="18"/>
                <w:szCs w:val="18"/>
              </w:rPr>
            </w:pPr>
            <w:r w:rsidRPr="0014410E">
              <w:rPr>
                <w:color w:val="000000"/>
                <w:sz w:val="18"/>
                <w:szCs w:val="18"/>
              </w:rPr>
              <w:t>24</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0,04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23,6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10,5</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7,7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25</w:t>
            </w:r>
          </w:p>
        </w:tc>
        <w:tc>
          <w:tcPr>
            <w:tcW w:w="851" w:type="dxa"/>
            <w:vAlign w:val="bottom"/>
          </w:tcPr>
          <w:p w:rsidR="0014410E" w:rsidRPr="0014410E" w:rsidRDefault="0014410E">
            <w:pPr>
              <w:jc w:val="right"/>
              <w:rPr>
                <w:color w:val="000000"/>
                <w:sz w:val="18"/>
                <w:szCs w:val="18"/>
              </w:rPr>
            </w:pPr>
            <w:r w:rsidRPr="0014410E">
              <w:rPr>
                <w:color w:val="000000"/>
                <w:sz w:val="18"/>
                <w:szCs w:val="18"/>
              </w:rPr>
              <w:t>6,2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14,93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27</w:t>
            </w:r>
          </w:p>
        </w:tc>
        <w:tc>
          <w:tcPr>
            <w:tcW w:w="851" w:type="dxa"/>
            <w:vAlign w:val="bottom"/>
          </w:tcPr>
          <w:p w:rsidR="0014410E" w:rsidRPr="0014410E" w:rsidRDefault="0014410E">
            <w:pPr>
              <w:jc w:val="right"/>
              <w:rPr>
                <w:color w:val="000000"/>
                <w:sz w:val="18"/>
                <w:szCs w:val="18"/>
              </w:rPr>
            </w:pPr>
            <w:r w:rsidRPr="0014410E">
              <w:rPr>
                <w:color w:val="000000"/>
                <w:sz w:val="18"/>
                <w:szCs w:val="18"/>
              </w:rPr>
              <w:t>19,5</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14,92</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38</w:t>
            </w:r>
          </w:p>
        </w:tc>
        <w:tc>
          <w:tcPr>
            <w:tcW w:w="851" w:type="dxa"/>
            <w:vAlign w:val="bottom"/>
          </w:tcPr>
          <w:p w:rsidR="0014410E" w:rsidRPr="0014410E" w:rsidRDefault="0014410E">
            <w:pPr>
              <w:jc w:val="right"/>
              <w:rPr>
                <w:color w:val="000000"/>
                <w:sz w:val="18"/>
                <w:szCs w:val="18"/>
              </w:rPr>
            </w:pPr>
            <w:r w:rsidRPr="0014410E">
              <w:rPr>
                <w:color w:val="000000"/>
                <w:sz w:val="18"/>
                <w:szCs w:val="18"/>
              </w:rPr>
              <w:t>15,9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вк130</w:t>
            </w:r>
          </w:p>
        </w:tc>
        <w:tc>
          <w:tcPr>
            <w:tcW w:w="1559" w:type="dxa"/>
            <w:vAlign w:val="bottom"/>
          </w:tcPr>
          <w:p w:rsidR="0014410E" w:rsidRPr="0014410E" w:rsidRDefault="0014410E">
            <w:pPr>
              <w:rPr>
                <w:color w:val="000000"/>
                <w:sz w:val="18"/>
                <w:szCs w:val="18"/>
              </w:rPr>
            </w:pPr>
            <w:r w:rsidRPr="0014410E">
              <w:rPr>
                <w:color w:val="000000"/>
                <w:sz w:val="18"/>
                <w:szCs w:val="18"/>
              </w:rPr>
              <w:t>вк131</w:t>
            </w:r>
          </w:p>
        </w:tc>
        <w:tc>
          <w:tcPr>
            <w:tcW w:w="851" w:type="dxa"/>
            <w:vAlign w:val="bottom"/>
          </w:tcPr>
          <w:p w:rsidR="0014410E" w:rsidRPr="0014410E" w:rsidRDefault="0014410E">
            <w:pPr>
              <w:jc w:val="right"/>
              <w:rPr>
                <w:color w:val="000000"/>
                <w:sz w:val="18"/>
                <w:szCs w:val="18"/>
              </w:rPr>
            </w:pPr>
            <w:r w:rsidRPr="0014410E">
              <w:rPr>
                <w:color w:val="000000"/>
                <w:sz w:val="18"/>
                <w:szCs w:val="18"/>
              </w:rPr>
              <w:t>40,3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-1,2</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-6,17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вк131</w:t>
            </w:r>
          </w:p>
        </w:tc>
        <w:tc>
          <w:tcPr>
            <w:tcW w:w="1559" w:type="dxa"/>
            <w:vAlign w:val="bottom"/>
          </w:tcPr>
          <w:p w:rsidR="0014410E" w:rsidRPr="0014410E" w:rsidRDefault="0014410E">
            <w:pPr>
              <w:rPr>
                <w:color w:val="000000"/>
                <w:sz w:val="18"/>
                <w:szCs w:val="18"/>
              </w:rPr>
            </w:pPr>
            <w:r w:rsidRPr="0014410E">
              <w:rPr>
                <w:color w:val="000000"/>
                <w:sz w:val="18"/>
                <w:szCs w:val="18"/>
              </w:rPr>
              <w:t>вк160</w:t>
            </w:r>
          </w:p>
        </w:tc>
        <w:tc>
          <w:tcPr>
            <w:tcW w:w="851" w:type="dxa"/>
            <w:vAlign w:val="bottom"/>
          </w:tcPr>
          <w:p w:rsidR="0014410E" w:rsidRPr="0014410E" w:rsidRDefault="0014410E">
            <w:pPr>
              <w:jc w:val="right"/>
              <w:rPr>
                <w:color w:val="000000"/>
                <w:sz w:val="18"/>
                <w:szCs w:val="18"/>
              </w:rPr>
            </w:pPr>
            <w:r w:rsidRPr="0014410E">
              <w:rPr>
                <w:color w:val="000000"/>
                <w:sz w:val="18"/>
                <w:szCs w:val="18"/>
              </w:rPr>
              <w:t>21,7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-0,7</w:t>
            </w:r>
          </w:p>
        </w:tc>
        <w:tc>
          <w:tcPr>
            <w:tcW w:w="946" w:type="dxa"/>
            <w:vAlign w:val="bottom"/>
          </w:tcPr>
          <w:p w:rsidR="0014410E" w:rsidRPr="0014410E" w:rsidRDefault="0014410E">
            <w:pPr>
              <w:jc w:val="right"/>
              <w:rPr>
                <w:color w:val="000000"/>
                <w:sz w:val="18"/>
                <w:szCs w:val="18"/>
              </w:rPr>
            </w:pPr>
            <w:r w:rsidRPr="0014410E">
              <w:rPr>
                <w:color w:val="000000"/>
                <w:sz w:val="18"/>
                <w:szCs w:val="18"/>
              </w:rPr>
              <w:t>15,06</w:t>
            </w:r>
          </w:p>
        </w:tc>
        <w:tc>
          <w:tcPr>
            <w:tcW w:w="992" w:type="dxa"/>
            <w:vAlign w:val="bottom"/>
          </w:tcPr>
          <w:p w:rsidR="0014410E" w:rsidRPr="0014410E" w:rsidRDefault="0014410E">
            <w:pPr>
              <w:jc w:val="right"/>
              <w:rPr>
                <w:color w:val="000000"/>
                <w:sz w:val="18"/>
                <w:szCs w:val="18"/>
              </w:rPr>
            </w:pPr>
            <w:r w:rsidRPr="0014410E">
              <w:rPr>
                <w:color w:val="000000"/>
                <w:sz w:val="18"/>
                <w:szCs w:val="18"/>
              </w:rPr>
              <w:t>-4,69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вк131</w:t>
            </w:r>
          </w:p>
        </w:tc>
        <w:tc>
          <w:tcPr>
            <w:tcW w:w="1559" w:type="dxa"/>
            <w:vAlign w:val="bottom"/>
          </w:tcPr>
          <w:p w:rsidR="0014410E" w:rsidRPr="0014410E" w:rsidRDefault="0014410E">
            <w:pPr>
              <w:rPr>
                <w:color w:val="000000"/>
                <w:sz w:val="18"/>
                <w:szCs w:val="18"/>
              </w:rPr>
            </w:pPr>
            <w:r w:rsidRPr="0014410E">
              <w:rPr>
                <w:color w:val="000000"/>
                <w:sz w:val="18"/>
                <w:szCs w:val="18"/>
              </w:rPr>
              <w:t>вк132</w:t>
            </w:r>
          </w:p>
        </w:tc>
        <w:tc>
          <w:tcPr>
            <w:tcW w:w="851" w:type="dxa"/>
            <w:vAlign w:val="bottom"/>
          </w:tcPr>
          <w:p w:rsidR="0014410E" w:rsidRPr="0014410E" w:rsidRDefault="0014410E">
            <w:pPr>
              <w:jc w:val="right"/>
              <w:rPr>
                <w:color w:val="000000"/>
                <w:sz w:val="18"/>
                <w:szCs w:val="18"/>
              </w:rPr>
            </w:pPr>
            <w:r w:rsidRPr="0014410E">
              <w:rPr>
                <w:color w:val="000000"/>
                <w:sz w:val="18"/>
                <w:szCs w:val="18"/>
              </w:rPr>
              <w:t>21,4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15,04</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17,6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proofErr w:type="spellStart"/>
            <w:r w:rsidRPr="0014410E">
              <w:rPr>
                <w:color w:val="000000"/>
                <w:sz w:val="18"/>
                <w:szCs w:val="18"/>
              </w:rPr>
              <w:t>Скв</w:t>
            </w:r>
            <w:proofErr w:type="spellEnd"/>
            <w:r w:rsidRPr="0014410E">
              <w:rPr>
                <w:color w:val="000000"/>
                <w:sz w:val="18"/>
                <w:szCs w:val="18"/>
              </w:rPr>
              <w:t>. №6</w:t>
            </w:r>
          </w:p>
        </w:tc>
        <w:tc>
          <w:tcPr>
            <w:tcW w:w="1559" w:type="dxa"/>
            <w:vAlign w:val="bottom"/>
          </w:tcPr>
          <w:p w:rsidR="0014410E" w:rsidRPr="0014410E" w:rsidRDefault="0014410E">
            <w:pPr>
              <w:rPr>
                <w:color w:val="000000"/>
                <w:sz w:val="18"/>
                <w:szCs w:val="18"/>
              </w:rPr>
            </w:pPr>
            <w:r w:rsidRPr="0014410E">
              <w:rPr>
                <w:color w:val="000000"/>
                <w:sz w:val="18"/>
                <w:szCs w:val="18"/>
              </w:rPr>
              <w:t>вк130</w:t>
            </w:r>
          </w:p>
        </w:tc>
        <w:tc>
          <w:tcPr>
            <w:tcW w:w="851" w:type="dxa"/>
            <w:vAlign w:val="bottom"/>
          </w:tcPr>
          <w:p w:rsidR="0014410E" w:rsidRPr="0014410E" w:rsidRDefault="0014410E">
            <w:pPr>
              <w:jc w:val="right"/>
              <w:rPr>
                <w:color w:val="000000"/>
                <w:sz w:val="18"/>
                <w:szCs w:val="18"/>
              </w:rPr>
            </w:pPr>
            <w:r w:rsidRPr="0014410E">
              <w:rPr>
                <w:color w:val="000000"/>
                <w:sz w:val="18"/>
                <w:szCs w:val="18"/>
              </w:rPr>
              <w:t>12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-2,56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29,1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вк128</w:t>
            </w:r>
          </w:p>
        </w:tc>
        <w:tc>
          <w:tcPr>
            <w:tcW w:w="1559" w:type="dxa"/>
            <w:vAlign w:val="bottom"/>
          </w:tcPr>
          <w:p w:rsidR="0014410E" w:rsidRPr="0014410E" w:rsidRDefault="0014410E">
            <w:pPr>
              <w:rPr>
                <w:color w:val="000000"/>
                <w:sz w:val="18"/>
                <w:szCs w:val="18"/>
              </w:rPr>
            </w:pPr>
            <w:r w:rsidRPr="0014410E">
              <w:rPr>
                <w:color w:val="000000"/>
                <w:sz w:val="18"/>
                <w:szCs w:val="18"/>
              </w:rPr>
              <w:t>вк127</w:t>
            </w:r>
          </w:p>
        </w:tc>
        <w:tc>
          <w:tcPr>
            <w:tcW w:w="851" w:type="dxa"/>
            <w:vAlign w:val="bottom"/>
          </w:tcPr>
          <w:p w:rsidR="0014410E" w:rsidRPr="0014410E" w:rsidRDefault="0014410E">
            <w:pPr>
              <w:jc w:val="right"/>
              <w:rPr>
                <w:color w:val="000000"/>
                <w:sz w:val="18"/>
                <w:szCs w:val="18"/>
              </w:rPr>
            </w:pPr>
            <w:r w:rsidRPr="0014410E">
              <w:rPr>
                <w:color w:val="000000"/>
                <w:sz w:val="18"/>
                <w:szCs w:val="18"/>
              </w:rPr>
              <w:t>67,2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вк127</w:t>
            </w:r>
          </w:p>
        </w:tc>
        <w:tc>
          <w:tcPr>
            <w:tcW w:w="1559" w:type="dxa"/>
            <w:vAlign w:val="bottom"/>
          </w:tcPr>
          <w:p w:rsidR="0014410E" w:rsidRPr="0014410E" w:rsidRDefault="0014410E">
            <w:pPr>
              <w:rPr>
                <w:color w:val="000000"/>
                <w:sz w:val="18"/>
                <w:szCs w:val="18"/>
              </w:rPr>
            </w:pPr>
            <w:r w:rsidRPr="0014410E">
              <w:rPr>
                <w:color w:val="000000"/>
                <w:sz w:val="18"/>
                <w:szCs w:val="18"/>
              </w:rPr>
              <w:t>вк126</w:t>
            </w:r>
          </w:p>
        </w:tc>
        <w:tc>
          <w:tcPr>
            <w:tcW w:w="851" w:type="dxa"/>
            <w:vAlign w:val="bottom"/>
          </w:tcPr>
          <w:p w:rsidR="0014410E" w:rsidRPr="0014410E" w:rsidRDefault="0014410E">
            <w:pPr>
              <w:jc w:val="right"/>
              <w:rPr>
                <w:color w:val="000000"/>
                <w:sz w:val="18"/>
                <w:szCs w:val="18"/>
              </w:rPr>
            </w:pPr>
            <w:r w:rsidRPr="0014410E">
              <w:rPr>
                <w:color w:val="000000"/>
                <w:sz w:val="18"/>
                <w:szCs w:val="18"/>
              </w:rPr>
              <w:t>32,4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0,17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14,8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7,8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13,1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116</w:t>
            </w:r>
          </w:p>
        </w:tc>
        <w:tc>
          <w:tcPr>
            <w:tcW w:w="851" w:type="dxa"/>
            <w:vAlign w:val="bottom"/>
          </w:tcPr>
          <w:p w:rsidR="0014410E" w:rsidRPr="0014410E" w:rsidRDefault="0014410E">
            <w:pPr>
              <w:jc w:val="right"/>
              <w:rPr>
                <w:color w:val="000000"/>
                <w:sz w:val="18"/>
                <w:szCs w:val="18"/>
              </w:rPr>
            </w:pPr>
            <w:r w:rsidRPr="0014410E">
              <w:rPr>
                <w:color w:val="000000"/>
                <w:sz w:val="18"/>
                <w:szCs w:val="18"/>
              </w:rPr>
              <w:t>31,8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0,1</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14,89</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вк131</w:t>
            </w:r>
          </w:p>
        </w:tc>
        <w:tc>
          <w:tcPr>
            <w:tcW w:w="1559" w:type="dxa"/>
            <w:vAlign w:val="bottom"/>
          </w:tcPr>
          <w:p w:rsidR="0014410E" w:rsidRPr="0014410E" w:rsidRDefault="0014410E">
            <w:pPr>
              <w:rPr>
                <w:color w:val="000000"/>
                <w:sz w:val="18"/>
                <w:szCs w:val="18"/>
              </w:rPr>
            </w:pPr>
            <w:r w:rsidRPr="0014410E">
              <w:rPr>
                <w:color w:val="000000"/>
                <w:sz w:val="18"/>
                <w:szCs w:val="18"/>
              </w:rPr>
              <w:t>вк133</w:t>
            </w:r>
          </w:p>
        </w:tc>
        <w:tc>
          <w:tcPr>
            <w:tcW w:w="851" w:type="dxa"/>
            <w:vAlign w:val="bottom"/>
          </w:tcPr>
          <w:p w:rsidR="0014410E" w:rsidRPr="0014410E" w:rsidRDefault="0014410E">
            <w:pPr>
              <w:jc w:val="right"/>
              <w:rPr>
                <w:color w:val="000000"/>
                <w:sz w:val="18"/>
                <w:szCs w:val="18"/>
              </w:rPr>
            </w:pPr>
            <w:r w:rsidRPr="0014410E">
              <w:rPr>
                <w:color w:val="000000"/>
                <w:sz w:val="18"/>
                <w:szCs w:val="18"/>
              </w:rPr>
              <w:t>22,8</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-0,23</w:t>
            </w:r>
          </w:p>
        </w:tc>
        <w:tc>
          <w:tcPr>
            <w:tcW w:w="1039" w:type="dxa"/>
            <w:vAlign w:val="bottom"/>
          </w:tcPr>
          <w:p w:rsidR="0014410E" w:rsidRPr="0014410E" w:rsidRDefault="0014410E">
            <w:pPr>
              <w:jc w:val="right"/>
              <w:rPr>
                <w:color w:val="000000"/>
                <w:sz w:val="18"/>
                <w:szCs w:val="18"/>
              </w:rPr>
            </w:pPr>
            <w:r w:rsidRPr="0014410E">
              <w:rPr>
                <w:color w:val="000000"/>
                <w:sz w:val="18"/>
                <w:szCs w:val="18"/>
              </w:rPr>
              <w:t>-9,9</w:t>
            </w:r>
          </w:p>
        </w:tc>
        <w:tc>
          <w:tcPr>
            <w:tcW w:w="946" w:type="dxa"/>
            <w:vAlign w:val="bottom"/>
          </w:tcPr>
          <w:p w:rsidR="0014410E" w:rsidRPr="0014410E" w:rsidRDefault="0014410E">
            <w:pPr>
              <w:jc w:val="right"/>
              <w:rPr>
                <w:color w:val="000000"/>
                <w:sz w:val="18"/>
                <w:szCs w:val="18"/>
              </w:rPr>
            </w:pPr>
            <w:r w:rsidRPr="0014410E">
              <w:rPr>
                <w:color w:val="000000"/>
                <w:sz w:val="18"/>
                <w:szCs w:val="18"/>
              </w:rPr>
              <w:t>15,27</w:t>
            </w:r>
          </w:p>
        </w:tc>
        <w:tc>
          <w:tcPr>
            <w:tcW w:w="992" w:type="dxa"/>
            <w:vAlign w:val="bottom"/>
          </w:tcPr>
          <w:p w:rsidR="0014410E" w:rsidRPr="0014410E" w:rsidRDefault="0014410E">
            <w:pPr>
              <w:jc w:val="right"/>
              <w:rPr>
                <w:color w:val="000000"/>
                <w:sz w:val="18"/>
                <w:szCs w:val="18"/>
              </w:rPr>
            </w:pPr>
            <w:r w:rsidRPr="0014410E">
              <w:rPr>
                <w:color w:val="000000"/>
                <w:sz w:val="18"/>
                <w:szCs w:val="18"/>
              </w:rPr>
              <w:t>-1,54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вк133</w:t>
            </w:r>
          </w:p>
        </w:tc>
        <w:tc>
          <w:tcPr>
            <w:tcW w:w="1559" w:type="dxa"/>
            <w:vAlign w:val="bottom"/>
          </w:tcPr>
          <w:p w:rsidR="0014410E" w:rsidRPr="0014410E" w:rsidRDefault="0014410E">
            <w:pPr>
              <w:rPr>
                <w:color w:val="000000"/>
                <w:sz w:val="18"/>
                <w:szCs w:val="18"/>
              </w:rPr>
            </w:pPr>
            <w:r w:rsidRPr="0014410E">
              <w:rPr>
                <w:color w:val="000000"/>
                <w:sz w:val="18"/>
                <w:szCs w:val="18"/>
              </w:rPr>
              <w:t>вк134</w:t>
            </w:r>
          </w:p>
        </w:tc>
        <w:tc>
          <w:tcPr>
            <w:tcW w:w="851" w:type="dxa"/>
            <w:vAlign w:val="bottom"/>
          </w:tcPr>
          <w:p w:rsidR="0014410E" w:rsidRPr="0014410E" w:rsidRDefault="0014410E">
            <w:pPr>
              <w:jc w:val="right"/>
              <w:rPr>
                <w:color w:val="000000"/>
                <w:sz w:val="18"/>
                <w:szCs w:val="18"/>
              </w:rPr>
            </w:pPr>
            <w:r w:rsidRPr="0014410E">
              <w:rPr>
                <w:color w:val="000000"/>
                <w:sz w:val="18"/>
                <w:szCs w:val="18"/>
              </w:rPr>
              <w:t>36</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15,7</w:t>
            </w:r>
          </w:p>
        </w:tc>
        <w:tc>
          <w:tcPr>
            <w:tcW w:w="795" w:type="dxa"/>
            <w:vAlign w:val="bottom"/>
          </w:tcPr>
          <w:p w:rsidR="0014410E" w:rsidRPr="0014410E" w:rsidRDefault="0014410E">
            <w:pPr>
              <w:jc w:val="right"/>
              <w:rPr>
                <w:color w:val="000000"/>
                <w:sz w:val="18"/>
                <w:szCs w:val="18"/>
              </w:rPr>
            </w:pPr>
            <w:r w:rsidRPr="0014410E">
              <w:rPr>
                <w:color w:val="000000"/>
                <w:sz w:val="18"/>
                <w:szCs w:val="18"/>
              </w:rPr>
              <w:t>-0,38</w:t>
            </w:r>
          </w:p>
        </w:tc>
        <w:tc>
          <w:tcPr>
            <w:tcW w:w="1039" w:type="dxa"/>
            <w:vAlign w:val="bottom"/>
          </w:tcPr>
          <w:p w:rsidR="0014410E" w:rsidRPr="0014410E" w:rsidRDefault="0014410E">
            <w:pPr>
              <w:jc w:val="right"/>
              <w:rPr>
                <w:color w:val="000000"/>
                <w:sz w:val="18"/>
                <w:szCs w:val="18"/>
              </w:rPr>
            </w:pPr>
            <w:r w:rsidRPr="0014410E">
              <w:rPr>
                <w:color w:val="000000"/>
                <w:sz w:val="18"/>
                <w:szCs w:val="18"/>
              </w:rPr>
              <w:t>-10,7</w:t>
            </w:r>
          </w:p>
        </w:tc>
        <w:tc>
          <w:tcPr>
            <w:tcW w:w="946" w:type="dxa"/>
            <w:vAlign w:val="bottom"/>
          </w:tcPr>
          <w:p w:rsidR="0014410E" w:rsidRPr="0014410E" w:rsidRDefault="0014410E">
            <w:pPr>
              <w:jc w:val="right"/>
              <w:rPr>
                <w:color w:val="000000"/>
                <w:sz w:val="18"/>
                <w:szCs w:val="18"/>
              </w:rPr>
            </w:pPr>
            <w:r w:rsidRPr="0014410E">
              <w:rPr>
                <w:color w:val="000000"/>
                <w:sz w:val="18"/>
                <w:szCs w:val="18"/>
              </w:rPr>
              <w:t>15,66</w:t>
            </w:r>
          </w:p>
        </w:tc>
        <w:tc>
          <w:tcPr>
            <w:tcW w:w="992" w:type="dxa"/>
            <w:vAlign w:val="bottom"/>
          </w:tcPr>
          <w:p w:rsidR="0014410E" w:rsidRPr="0014410E" w:rsidRDefault="0014410E">
            <w:pPr>
              <w:jc w:val="right"/>
              <w:rPr>
                <w:color w:val="000000"/>
                <w:sz w:val="18"/>
                <w:szCs w:val="18"/>
              </w:rPr>
            </w:pPr>
            <w:r w:rsidRPr="0014410E">
              <w:rPr>
                <w:color w:val="000000"/>
                <w:sz w:val="18"/>
                <w:szCs w:val="18"/>
              </w:rPr>
              <w:t>-1,6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вк134</w:t>
            </w:r>
          </w:p>
        </w:tc>
        <w:tc>
          <w:tcPr>
            <w:tcW w:w="1559" w:type="dxa"/>
            <w:vAlign w:val="bottom"/>
          </w:tcPr>
          <w:p w:rsidR="0014410E" w:rsidRPr="0014410E" w:rsidRDefault="0014410E">
            <w:pPr>
              <w:rPr>
                <w:color w:val="000000"/>
                <w:sz w:val="18"/>
                <w:szCs w:val="18"/>
              </w:rPr>
            </w:pPr>
            <w:r w:rsidRPr="0014410E">
              <w:rPr>
                <w:color w:val="000000"/>
                <w:sz w:val="18"/>
                <w:szCs w:val="18"/>
              </w:rPr>
              <w:t>вк136</w:t>
            </w:r>
          </w:p>
        </w:tc>
        <w:tc>
          <w:tcPr>
            <w:tcW w:w="851" w:type="dxa"/>
            <w:vAlign w:val="bottom"/>
          </w:tcPr>
          <w:p w:rsidR="0014410E" w:rsidRPr="0014410E" w:rsidRDefault="0014410E">
            <w:pPr>
              <w:jc w:val="right"/>
              <w:rPr>
                <w:color w:val="000000"/>
                <w:sz w:val="18"/>
                <w:szCs w:val="18"/>
              </w:rPr>
            </w:pPr>
            <w:r w:rsidRPr="0014410E">
              <w:rPr>
                <w:color w:val="000000"/>
                <w:sz w:val="18"/>
                <w:szCs w:val="18"/>
              </w:rPr>
              <w:t>100,9</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16,8</w:t>
            </w:r>
          </w:p>
        </w:tc>
        <w:tc>
          <w:tcPr>
            <w:tcW w:w="795" w:type="dxa"/>
            <w:vAlign w:val="bottom"/>
          </w:tcPr>
          <w:p w:rsidR="0014410E" w:rsidRPr="0014410E" w:rsidRDefault="0014410E">
            <w:pPr>
              <w:jc w:val="right"/>
              <w:rPr>
                <w:color w:val="000000"/>
                <w:sz w:val="18"/>
                <w:szCs w:val="18"/>
              </w:rPr>
            </w:pPr>
            <w:r w:rsidRPr="0014410E">
              <w:rPr>
                <w:color w:val="000000"/>
                <w:sz w:val="18"/>
                <w:szCs w:val="18"/>
              </w:rPr>
              <w:t>-1,14</w:t>
            </w:r>
          </w:p>
        </w:tc>
        <w:tc>
          <w:tcPr>
            <w:tcW w:w="1039" w:type="dxa"/>
            <w:vAlign w:val="bottom"/>
          </w:tcPr>
          <w:p w:rsidR="0014410E" w:rsidRPr="0014410E" w:rsidRDefault="0014410E">
            <w:pPr>
              <w:jc w:val="right"/>
              <w:rPr>
                <w:color w:val="000000"/>
                <w:sz w:val="18"/>
                <w:szCs w:val="18"/>
              </w:rPr>
            </w:pPr>
            <w:r w:rsidRPr="0014410E">
              <w:rPr>
                <w:color w:val="000000"/>
                <w:sz w:val="18"/>
                <w:szCs w:val="18"/>
              </w:rPr>
              <w:t>-11,3</w:t>
            </w:r>
          </w:p>
        </w:tc>
        <w:tc>
          <w:tcPr>
            <w:tcW w:w="946" w:type="dxa"/>
            <w:vAlign w:val="bottom"/>
          </w:tcPr>
          <w:p w:rsidR="0014410E" w:rsidRPr="0014410E" w:rsidRDefault="0014410E">
            <w:pPr>
              <w:jc w:val="right"/>
              <w:rPr>
                <w:color w:val="000000"/>
                <w:sz w:val="18"/>
                <w:szCs w:val="18"/>
              </w:rPr>
            </w:pPr>
            <w:r w:rsidRPr="0014410E">
              <w:rPr>
                <w:color w:val="000000"/>
                <w:sz w:val="18"/>
                <w:szCs w:val="18"/>
              </w:rPr>
              <w:t>16,8</w:t>
            </w:r>
          </w:p>
        </w:tc>
        <w:tc>
          <w:tcPr>
            <w:tcW w:w="992" w:type="dxa"/>
            <w:vAlign w:val="bottom"/>
          </w:tcPr>
          <w:p w:rsidR="0014410E" w:rsidRPr="0014410E" w:rsidRDefault="0014410E">
            <w:pPr>
              <w:jc w:val="right"/>
              <w:rPr>
                <w:color w:val="000000"/>
                <w:sz w:val="18"/>
                <w:szCs w:val="18"/>
              </w:rPr>
            </w:pPr>
            <w:r w:rsidRPr="0014410E">
              <w:rPr>
                <w:color w:val="000000"/>
                <w:sz w:val="18"/>
                <w:szCs w:val="18"/>
              </w:rPr>
              <w:t>-1,65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вк136</w:t>
            </w:r>
          </w:p>
        </w:tc>
        <w:tc>
          <w:tcPr>
            <w:tcW w:w="1559" w:type="dxa"/>
            <w:vAlign w:val="bottom"/>
          </w:tcPr>
          <w:p w:rsidR="0014410E" w:rsidRPr="0014410E" w:rsidRDefault="0014410E">
            <w:pPr>
              <w:rPr>
                <w:color w:val="000000"/>
                <w:sz w:val="18"/>
                <w:szCs w:val="18"/>
              </w:rPr>
            </w:pPr>
            <w:r w:rsidRPr="0014410E">
              <w:rPr>
                <w:color w:val="000000"/>
                <w:sz w:val="18"/>
                <w:szCs w:val="18"/>
              </w:rPr>
              <w:t>вк137</w:t>
            </w:r>
          </w:p>
        </w:tc>
        <w:tc>
          <w:tcPr>
            <w:tcW w:w="851" w:type="dxa"/>
            <w:vAlign w:val="bottom"/>
          </w:tcPr>
          <w:p w:rsidR="0014410E" w:rsidRPr="0014410E" w:rsidRDefault="0014410E">
            <w:pPr>
              <w:jc w:val="right"/>
              <w:rPr>
                <w:color w:val="000000"/>
                <w:sz w:val="18"/>
                <w:szCs w:val="18"/>
              </w:rPr>
            </w:pPr>
            <w:r w:rsidRPr="0014410E">
              <w:rPr>
                <w:color w:val="000000"/>
                <w:sz w:val="18"/>
                <w:szCs w:val="18"/>
              </w:rPr>
              <w:t>35,5</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-0,13</w:t>
            </w:r>
          </w:p>
        </w:tc>
        <w:tc>
          <w:tcPr>
            <w:tcW w:w="1039" w:type="dxa"/>
            <w:vAlign w:val="bottom"/>
          </w:tcPr>
          <w:p w:rsidR="0014410E" w:rsidRPr="0014410E" w:rsidRDefault="0014410E">
            <w:pPr>
              <w:jc w:val="right"/>
              <w:rPr>
                <w:color w:val="000000"/>
                <w:sz w:val="18"/>
                <w:szCs w:val="18"/>
              </w:rPr>
            </w:pPr>
            <w:r w:rsidRPr="0014410E">
              <w:rPr>
                <w:color w:val="000000"/>
                <w:sz w:val="18"/>
                <w:szCs w:val="18"/>
              </w:rPr>
              <w:t>-3,6</w:t>
            </w:r>
          </w:p>
        </w:tc>
        <w:tc>
          <w:tcPr>
            <w:tcW w:w="946" w:type="dxa"/>
            <w:vAlign w:val="bottom"/>
          </w:tcPr>
          <w:p w:rsidR="0014410E" w:rsidRPr="0014410E" w:rsidRDefault="0014410E">
            <w:pPr>
              <w:jc w:val="right"/>
              <w:rPr>
                <w:color w:val="000000"/>
                <w:sz w:val="18"/>
                <w:szCs w:val="18"/>
              </w:rPr>
            </w:pPr>
            <w:r w:rsidRPr="0014410E">
              <w:rPr>
                <w:color w:val="000000"/>
                <w:sz w:val="18"/>
                <w:szCs w:val="18"/>
              </w:rPr>
              <w:t>16,93</w:t>
            </w:r>
          </w:p>
        </w:tc>
        <w:tc>
          <w:tcPr>
            <w:tcW w:w="992" w:type="dxa"/>
            <w:vAlign w:val="bottom"/>
          </w:tcPr>
          <w:p w:rsidR="0014410E" w:rsidRPr="0014410E" w:rsidRDefault="0014410E">
            <w:pPr>
              <w:jc w:val="right"/>
              <w:rPr>
                <w:color w:val="000000"/>
                <w:sz w:val="18"/>
                <w:szCs w:val="18"/>
              </w:rPr>
            </w:pPr>
            <w:r w:rsidRPr="0014410E">
              <w:rPr>
                <w:color w:val="000000"/>
                <w:sz w:val="18"/>
                <w:szCs w:val="18"/>
              </w:rPr>
              <w:t>-1,7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8,3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16,8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16,8</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18,5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16,8</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16,8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вк134</w:t>
            </w:r>
          </w:p>
        </w:tc>
        <w:tc>
          <w:tcPr>
            <w:tcW w:w="1559" w:type="dxa"/>
            <w:vAlign w:val="bottom"/>
          </w:tcPr>
          <w:p w:rsidR="0014410E" w:rsidRPr="0014410E" w:rsidRDefault="0014410E">
            <w:pPr>
              <w:rPr>
                <w:color w:val="000000"/>
                <w:sz w:val="18"/>
                <w:szCs w:val="18"/>
              </w:rPr>
            </w:pPr>
            <w:r w:rsidRPr="0014410E">
              <w:rPr>
                <w:color w:val="000000"/>
                <w:sz w:val="18"/>
                <w:szCs w:val="18"/>
              </w:rPr>
              <w:t>вк135</w:t>
            </w:r>
          </w:p>
        </w:tc>
        <w:tc>
          <w:tcPr>
            <w:tcW w:w="851" w:type="dxa"/>
            <w:vAlign w:val="bottom"/>
          </w:tcPr>
          <w:p w:rsidR="0014410E" w:rsidRPr="0014410E" w:rsidRDefault="0014410E">
            <w:pPr>
              <w:jc w:val="right"/>
              <w:rPr>
                <w:color w:val="000000"/>
                <w:sz w:val="18"/>
                <w:szCs w:val="18"/>
              </w:rPr>
            </w:pPr>
            <w:r w:rsidRPr="0014410E">
              <w:rPr>
                <w:color w:val="000000"/>
                <w:sz w:val="18"/>
                <w:szCs w:val="18"/>
              </w:rPr>
              <w:t>20,4</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15,7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15,66</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39,7</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15,7</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15,65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9,2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15,7</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15,66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вк133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7,3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15,27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15,6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15,27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вк160</w:t>
            </w:r>
          </w:p>
        </w:tc>
        <w:tc>
          <w:tcPr>
            <w:tcW w:w="1559" w:type="dxa"/>
            <w:vAlign w:val="bottom"/>
          </w:tcPr>
          <w:p w:rsidR="0014410E" w:rsidRPr="0014410E" w:rsidRDefault="0014410E">
            <w:pPr>
              <w:rPr>
                <w:color w:val="000000"/>
                <w:sz w:val="18"/>
                <w:szCs w:val="18"/>
              </w:rPr>
            </w:pPr>
            <w:r w:rsidRPr="0014410E">
              <w:rPr>
                <w:color w:val="000000"/>
                <w:sz w:val="18"/>
                <w:szCs w:val="18"/>
              </w:rPr>
              <w:t>вк159</w:t>
            </w:r>
          </w:p>
        </w:tc>
        <w:tc>
          <w:tcPr>
            <w:tcW w:w="851" w:type="dxa"/>
            <w:vAlign w:val="bottom"/>
          </w:tcPr>
          <w:p w:rsidR="0014410E" w:rsidRPr="0014410E" w:rsidRDefault="0014410E">
            <w:pPr>
              <w:jc w:val="right"/>
              <w:rPr>
                <w:color w:val="000000"/>
                <w:sz w:val="18"/>
                <w:szCs w:val="18"/>
              </w:rPr>
            </w:pPr>
            <w:r w:rsidRPr="0014410E">
              <w:rPr>
                <w:color w:val="000000"/>
                <w:sz w:val="18"/>
                <w:szCs w:val="18"/>
              </w:rPr>
              <w:t>25,3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15,06</w:t>
            </w:r>
          </w:p>
        </w:tc>
        <w:tc>
          <w:tcPr>
            <w:tcW w:w="992" w:type="dxa"/>
            <w:vAlign w:val="bottom"/>
          </w:tcPr>
          <w:p w:rsidR="0014410E" w:rsidRPr="0014410E" w:rsidRDefault="0014410E">
            <w:pPr>
              <w:jc w:val="right"/>
              <w:rPr>
                <w:color w:val="000000"/>
                <w:sz w:val="18"/>
                <w:szCs w:val="18"/>
              </w:rPr>
            </w:pPr>
            <w:r w:rsidRPr="0014410E">
              <w:rPr>
                <w:color w:val="000000"/>
                <w:sz w:val="18"/>
                <w:szCs w:val="18"/>
              </w:rPr>
              <w:t>0,34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вк137</w:t>
            </w:r>
          </w:p>
        </w:tc>
        <w:tc>
          <w:tcPr>
            <w:tcW w:w="1559" w:type="dxa"/>
            <w:vAlign w:val="bottom"/>
          </w:tcPr>
          <w:p w:rsidR="0014410E" w:rsidRPr="0014410E" w:rsidRDefault="0014410E">
            <w:pPr>
              <w:rPr>
                <w:color w:val="000000"/>
                <w:sz w:val="18"/>
                <w:szCs w:val="18"/>
              </w:rPr>
            </w:pPr>
            <w:r w:rsidRPr="0014410E">
              <w:rPr>
                <w:color w:val="000000"/>
                <w:sz w:val="18"/>
                <w:szCs w:val="18"/>
              </w:rPr>
              <w:t>вк149</w:t>
            </w:r>
          </w:p>
        </w:tc>
        <w:tc>
          <w:tcPr>
            <w:tcW w:w="851" w:type="dxa"/>
            <w:vAlign w:val="bottom"/>
          </w:tcPr>
          <w:p w:rsidR="0014410E" w:rsidRPr="0014410E" w:rsidRDefault="0014410E">
            <w:pPr>
              <w:jc w:val="right"/>
              <w:rPr>
                <w:color w:val="000000"/>
                <w:sz w:val="18"/>
                <w:szCs w:val="18"/>
              </w:rPr>
            </w:pPr>
            <w:r w:rsidRPr="0014410E">
              <w:rPr>
                <w:color w:val="000000"/>
                <w:sz w:val="18"/>
                <w:szCs w:val="18"/>
              </w:rPr>
              <w:t>121,5</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17,5</w:t>
            </w:r>
          </w:p>
        </w:tc>
        <w:tc>
          <w:tcPr>
            <w:tcW w:w="795" w:type="dxa"/>
            <w:vAlign w:val="bottom"/>
          </w:tcPr>
          <w:p w:rsidR="0014410E" w:rsidRPr="0014410E" w:rsidRDefault="0014410E">
            <w:pPr>
              <w:jc w:val="right"/>
              <w:rPr>
                <w:color w:val="000000"/>
                <w:sz w:val="18"/>
                <w:szCs w:val="18"/>
              </w:rPr>
            </w:pPr>
            <w:r w:rsidRPr="0014410E">
              <w:rPr>
                <w:color w:val="000000"/>
                <w:sz w:val="18"/>
                <w:szCs w:val="18"/>
              </w:rPr>
              <w:t>-0,53</w:t>
            </w:r>
          </w:p>
        </w:tc>
        <w:tc>
          <w:tcPr>
            <w:tcW w:w="1039" w:type="dxa"/>
            <w:vAlign w:val="bottom"/>
          </w:tcPr>
          <w:p w:rsidR="0014410E" w:rsidRPr="0014410E" w:rsidRDefault="0014410E">
            <w:pPr>
              <w:jc w:val="right"/>
              <w:rPr>
                <w:color w:val="000000"/>
                <w:sz w:val="18"/>
                <w:szCs w:val="18"/>
              </w:rPr>
            </w:pPr>
            <w:r w:rsidRPr="0014410E">
              <w:rPr>
                <w:color w:val="000000"/>
                <w:sz w:val="18"/>
                <w:szCs w:val="18"/>
              </w:rPr>
              <w:t>-4,4</w:t>
            </w:r>
          </w:p>
        </w:tc>
        <w:tc>
          <w:tcPr>
            <w:tcW w:w="946" w:type="dxa"/>
            <w:vAlign w:val="bottom"/>
          </w:tcPr>
          <w:p w:rsidR="0014410E" w:rsidRPr="0014410E" w:rsidRDefault="0014410E">
            <w:pPr>
              <w:jc w:val="right"/>
              <w:rPr>
                <w:color w:val="000000"/>
                <w:sz w:val="18"/>
                <w:szCs w:val="18"/>
              </w:rPr>
            </w:pPr>
            <w:r w:rsidRPr="0014410E">
              <w:rPr>
                <w:color w:val="000000"/>
                <w:sz w:val="18"/>
                <w:szCs w:val="18"/>
              </w:rPr>
              <w:t>17,46</w:t>
            </w:r>
          </w:p>
        </w:tc>
        <w:tc>
          <w:tcPr>
            <w:tcW w:w="992" w:type="dxa"/>
            <w:vAlign w:val="bottom"/>
          </w:tcPr>
          <w:p w:rsidR="0014410E" w:rsidRPr="0014410E" w:rsidRDefault="0014410E">
            <w:pPr>
              <w:jc w:val="right"/>
              <w:rPr>
                <w:color w:val="000000"/>
                <w:sz w:val="18"/>
                <w:szCs w:val="18"/>
              </w:rPr>
            </w:pPr>
            <w:r w:rsidRPr="0014410E">
              <w:rPr>
                <w:color w:val="000000"/>
                <w:sz w:val="18"/>
                <w:szCs w:val="18"/>
              </w:rPr>
              <w:t>-1,87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6,8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22,6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15,06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21</w:t>
            </w:r>
          </w:p>
        </w:tc>
        <w:tc>
          <w:tcPr>
            <w:tcW w:w="851" w:type="dxa"/>
            <w:vAlign w:val="bottom"/>
          </w:tcPr>
          <w:p w:rsidR="0014410E" w:rsidRPr="0014410E" w:rsidRDefault="0014410E">
            <w:pPr>
              <w:jc w:val="right"/>
              <w:rPr>
                <w:color w:val="000000"/>
                <w:sz w:val="18"/>
                <w:szCs w:val="18"/>
              </w:rPr>
            </w:pPr>
            <w:r w:rsidRPr="0014410E">
              <w:rPr>
                <w:color w:val="000000"/>
                <w:sz w:val="18"/>
                <w:szCs w:val="18"/>
              </w:rPr>
              <w:t>8,7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15,06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17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23</w:t>
            </w:r>
          </w:p>
        </w:tc>
        <w:tc>
          <w:tcPr>
            <w:tcW w:w="851" w:type="dxa"/>
            <w:vAlign w:val="bottom"/>
          </w:tcPr>
          <w:p w:rsidR="0014410E" w:rsidRPr="0014410E" w:rsidRDefault="0014410E">
            <w:pPr>
              <w:jc w:val="right"/>
              <w:rPr>
                <w:color w:val="000000"/>
                <w:sz w:val="18"/>
                <w:szCs w:val="18"/>
              </w:rPr>
            </w:pPr>
            <w:r w:rsidRPr="0014410E">
              <w:rPr>
                <w:color w:val="000000"/>
                <w:sz w:val="18"/>
                <w:szCs w:val="18"/>
              </w:rPr>
              <w:t>10,8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вк159</w:t>
            </w:r>
          </w:p>
        </w:tc>
        <w:tc>
          <w:tcPr>
            <w:tcW w:w="1559" w:type="dxa"/>
            <w:vAlign w:val="bottom"/>
          </w:tcPr>
          <w:p w:rsidR="0014410E" w:rsidRPr="0014410E" w:rsidRDefault="0014410E">
            <w:pPr>
              <w:rPr>
                <w:color w:val="000000"/>
                <w:sz w:val="18"/>
                <w:szCs w:val="18"/>
              </w:rPr>
            </w:pPr>
            <w:r w:rsidRPr="0014410E">
              <w:rPr>
                <w:color w:val="000000"/>
                <w:sz w:val="18"/>
                <w:szCs w:val="18"/>
              </w:rPr>
              <w:t>вк158</w:t>
            </w:r>
          </w:p>
        </w:tc>
        <w:tc>
          <w:tcPr>
            <w:tcW w:w="851" w:type="dxa"/>
            <w:vAlign w:val="bottom"/>
          </w:tcPr>
          <w:p w:rsidR="0014410E" w:rsidRPr="0014410E" w:rsidRDefault="0014410E">
            <w:pPr>
              <w:jc w:val="right"/>
              <w:rPr>
                <w:color w:val="000000"/>
                <w:sz w:val="18"/>
                <w:szCs w:val="18"/>
              </w:rPr>
            </w:pPr>
            <w:r w:rsidRPr="0014410E">
              <w:rPr>
                <w:color w:val="000000"/>
                <w:sz w:val="18"/>
                <w:szCs w:val="18"/>
              </w:rPr>
              <w:t>24,9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15,06</w:t>
            </w:r>
          </w:p>
        </w:tc>
        <w:tc>
          <w:tcPr>
            <w:tcW w:w="992" w:type="dxa"/>
            <w:vAlign w:val="bottom"/>
          </w:tcPr>
          <w:p w:rsidR="0014410E" w:rsidRPr="0014410E" w:rsidRDefault="0014410E">
            <w:pPr>
              <w:jc w:val="right"/>
              <w:rPr>
                <w:color w:val="000000"/>
                <w:sz w:val="18"/>
                <w:szCs w:val="18"/>
              </w:rPr>
            </w:pPr>
            <w:r w:rsidRPr="0014410E">
              <w:rPr>
                <w:color w:val="000000"/>
                <w:sz w:val="18"/>
                <w:szCs w:val="18"/>
              </w:rPr>
              <w:t>0,28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вк158</w:t>
            </w:r>
          </w:p>
        </w:tc>
        <w:tc>
          <w:tcPr>
            <w:tcW w:w="1559" w:type="dxa"/>
            <w:vAlign w:val="bottom"/>
          </w:tcPr>
          <w:p w:rsidR="0014410E" w:rsidRPr="0014410E" w:rsidRDefault="0014410E">
            <w:pPr>
              <w:rPr>
                <w:color w:val="000000"/>
                <w:sz w:val="18"/>
                <w:szCs w:val="18"/>
              </w:rPr>
            </w:pPr>
            <w:r w:rsidRPr="0014410E">
              <w:rPr>
                <w:color w:val="000000"/>
                <w:sz w:val="18"/>
                <w:szCs w:val="18"/>
              </w:rPr>
              <w:t>вк157</w:t>
            </w:r>
          </w:p>
        </w:tc>
        <w:tc>
          <w:tcPr>
            <w:tcW w:w="851" w:type="dxa"/>
            <w:vAlign w:val="bottom"/>
          </w:tcPr>
          <w:p w:rsidR="0014410E" w:rsidRPr="0014410E" w:rsidRDefault="0014410E">
            <w:pPr>
              <w:jc w:val="right"/>
              <w:rPr>
                <w:color w:val="000000"/>
                <w:sz w:val="18"/>
                <w:szCs w:val="18"/>
              </w:rPr>
            </w:pPr>
            <w:r w:rsidRPr="0014410E">
              <w:rPr>
                <w:color w:val="000000"/>
                <w:sz w:val="18"/>
                <w:szCs w:val="18"/>
              </w:rPr>
              <w:t>24,8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15,06</w:t>
            </w:r>
          </w:p>
        </w:tc>
        <w:tc>
          <w:tcPr>
            <w:tcW w:w="992" w:type="dxa"/>
            <w:vAlign w:val="bottom"/>
          </w:tcPr>
          <w:p w:rsidR="0014410E" w:rsidRPr="0014410E" w:rsidRDefault="0014410E">
            <w:pPr>
              <w:jc w:val="right"/>
              <w:rPr>
                <w:color w:val="000000"/>
                <w:sz w:val="18"/>
                <w:szCs w:val="18"/>
              </w:rPr>
            </w:pPr>
            <w:r w:rsidRPr="0014410E">
              <w:rPr>
                <w:color w:val="000000"/>
                <w:sz w:val="18"/>
                <w:szCs w:val="18"/>
              </w:rPr>
              <w:t>0,23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46,4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15,06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вк160</w:t>
            </w:r>
          </w:p>
        </w:tc>
        <w:tc>
          <w:tcPr>
            <w:tcW w:w="1559" w:type="dxa"/>
            <w:vAlign w:val="bottom"/>
          </w:tcPr>
          <w:p w:rsidR="0014410E" w:rsidRPr="0014410E" w:rsidRDefault="0014410E">
            <w:pPr>
              <w:rPr>
                <w:color w:val="000000"/>
                <w:sz w:val="18"/>
                <w:szCs w:val="18"/>
              </w:rPr>
            </w:pPr>
            <w:r w:rsidRPr="0014410E">
              <w:rPr>
                <w:color w:val="000000"/>
                <w:sz w:val="18"/>
                <w:szCs w:val="18"/>
              </w:rPr>
              <w:t>вк161</w:t>
            </w:r>
          </w:p>
        </w:tc>
        <w:tc>
          <w:tcPr>
            <w:tcW w:w="851" w:type="dxa"/>
            <w:vAlign w:val="bottom"/>
          </w:tcPr>
          <w:p w:rsidR="0014410E" w:rsidRPr="0014410E" w:rsidRDefault="0014410E">
            <w:pPr>
              <w:jc w:val="right"/>
              <w:rPr>
                <w:color w:val="000000"/>
                <w:sz w:val="18"/>
                <w:szCs w:val="18"/>
              </w:rPr>
            </w:pPr>
            <w:r w:rsidRPr="0014410E">
              <w:rPr>
                <w:color w:val="000000"/>
                <w:sz w:val="18"/>
                <w:szCs w:val="18"/>
              </w:rPr>
              <w:t>105,3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-0,08</w:t>
            </w:r>
          </w:p>
        </w:tc>
        <w:tc>
          <w:tcPr>
            <w:tcW w:w="1039" w:type="dxa"/>
            <w:vAlign w:val="bottom"/>
          </w:tcPr>
          <w:p w:rsidR="0014410E" w:rsidRPr="0014410E" w:rsidRDefault="0014410E">
            <w:pPr>
              <w:jc w:val="right"/>
              <w:rPr>
                <w:color w:val="000000"/>
                <w:sz w:val="18"/>
                <w:szCs w:val="18"/>
              </w:rPr>
            </w:pPr>
            <w:r w:rsidRPr="0014410E">
              <w:rPr>
                <w:color w:val="000000"/>
                <w:sz w:val="18"/>
                <w:szCs w:val="18"/>
              </w:rPr>
              <w:t>-0,8</w:t>
            </w:r>
          </w:p>
        </w:tc>
        <w:tc>
          <w:tcPr>
            <w:tcW w:w="946" w:type="dxa"/>
            <w:vAlign w:val="bottom"/>
          </w:tcPr>
          <w:p w:rsidR="0014410E" w:rsidRPr="0014410E" w:rsidRDefault="0014410E">
            <w:pPr>
              <w:jc w:val="right"/>
              <w:rPr>
                <w:color w:val="000000"/>
                <w:sz w:val="18"/>
                <w:szCs w:val="18"/>
              </w:rPr>
            </w:pPr>
            <w:r w:rsidRPr="0014410E">
              <w:rPr>
                <w:color w:val="000000"/>
                <w:sz w:val="18"/>
                <w:szCs w:val="18"/>
              </w:rPr>
              <w:t>15,15</w:t>
            </w:r>
          </w:p>
        </w:tc>
        <w:tc>
          <w:tcPr>
            <w:tcW w:w="992" w:type="dxa"/>
            <w:vAlign w:val="bottom"/>
          </w:tcPr>
          <w:p w:rsidR="0014410E" w:rsidRPr="0014410E" w:rsidRDefault="0014410E">
            <w:pPr>
              <w:jc w:val="right"/>
              <w:rPr>
                <w:color w:val="000000"/>
                <w:sz w:val="18"/>
                <w:szCs w:val="18"/>
              </w:rPr>
            </w:pPr>
            <w:r w:rsidRPr="0014410E">
              <w:rPr>
                <w:color w:val="000000"/>
                <w:sz w:val="18"/>
                <w:szCs w:val="18"/>
              </w:rPr>
              <w:t>-5,06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25</w:t>
            </w:r>
          </w:p>
        </w:tc>
        <w:tc>
          <w:tcPr>
            <w:tcW w:w="851" w:type="dxa"/>
            <w:vAlign w:val="bottom"/>
          </w:tcPr>
          <w:p w:rsidR="0014410E" w:rsidRPr="0014410E" w:rsidRDefault="0014410E">
            <w:pPr>
              <w:jc w:val="right"/>
              <w:rPr>
                <w:color w:val="000000"/>
                <w:sz w:val="18"/>
                <w:szCs w:val="18"/>
              </w:rPr>
            </w:pPr>
            <w:r w:rsidRPr="0014410E">
              <w:rPr>
                <w:color w:val="000000"/>
                <w:sz w:val="18"/>
                <w:szCs w:val="18"/>
              </w:rPr>
              <w:t>26,4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вк161</w:t>
            </w:r>
          </w:p>
        </w:tc>
        <w:tc>
          <w:tcPr>
            <w:tcW w:w="1559" w:type="dxa"/>
            <w:vAlign w:val="bottom"/>
          </w:tcPr>
          <w:p w:rsidR="0014410E" w:rsidRPr="0014410E" w:rsidRDefault="0014410E">
            <w:pPr>
              <w:rPr>
                <w:color w:val="000000"/>
                <w:sz w:val="18"/>
                <w:szCs w:val="18"/>
              </w:rPr>
            </w:pPr>
            <w:r w:rsidRPr="0014410E">
              <w:rPr>
                <w:color w:val="000000"/>
                <w:sz w:val="18"/>
                <w:szCs w:val="18"/>
              </w:rPr>
              <w:t>вк163</w:t>
            </w:r>
          </w:p>
        </w:tc>
        <w:tc>
          <w:tcPr>
            <w:tcW w:w="851" w:type="dxa"/>
            <w:vAlign w:val="bottom"/>
          </w:tcPr>
          <w:p w:rsidR="0014410E" w:rsidRPr="0014410E" w:rsidRDefault="0014410E">
            <w:pPr>
              <w:jc w:val="right"/>
              <w:rPr>
                <w:color w:val="000000"/>
                <w:sz w:val="18"/>
                <w:szCs w:val="18"/>
              </w:rPr>
            </w:pPr>
            <w:r w:rsidRPr="0014410E">
              <w:rPr>
                <w:color w:val="000000"/>
                <w:sz w:val="18"/>
                <w:szCs w:val="18"/>
              </w:rPr>
              <w:t>37,4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-0,9</w:t>
            </w:r>
          </w:p>
        </w:tc>
        <w:tc>
          <w:tcPr>
            <w:tcW w:w="946" w:type="dxa"/>
            <w:vAlign w:val="bottom"/>
          </w:tcPr>
          <w:p w:rsidR="0014410E" w:rsidRPr="0014410E" w:rsidRDefault="0014410E">
            <w:pPr>
              <w:jc w:val="right"/>
              <w:rPr>
                <w:color w:val="000000"/>
                <w:sz w:val="18"/>
                <w:szCs w:val="18"/>
              </w:rPr>
            </w:pPr>
            <w:r w:rsidRPr="0014410E">
              <w:rPr>
                <w:color w:val="000000"/>
                <w:sz w:val="18"/>
                <w:szCs w:val="18"/>
              </w:rPr>
              <w:t>15,18</w:t>
            </w:r>
          </w:p>
        </w:tc>
        <w:tc>
          <w:tcPr>
            <w:tcW w:w="992" w:type="dxa"/>
            <w:vAlign w:val="bottom"/>
          </w:tcPr>
          <w:p w:rsidR="0014410E" w:rsidRPr="0014410E" w:rsidRDefault="0014410E">
            <w:pPr>
              <w:jc w:val="right"/>
              <w:rPr>
                <w:color w:val="000000"/>
                <w:sz w:val="18"/>
                <w:szCs w:val="18"/>
              </w:rPr>
            </w:pPr>
            <w:r w:rsidRPr="0014410E">
              <w:rPr>
                <w:color w:val="000000"/>
                <w:sz w:val="18"/>
                <w:szCs w:val="18"/>
              </w:rPr>
              <w:t>-5,32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вк161</w:t>
            </w:r>
          </w:p>
        </w:tc>
        <w:tc>
          <w:tcPr>
            <w:tcW w:w="1559" w:type="dxa"/>
            <w:vAlign w:val="bottom"/>
          </w:tcPr>
          <w:p w:rsidR="0014410E" w:rsidRPr="0014410E" w:rsidRDefault="0014410E">
            <w:pPr>
              <w:rPr>
                <w:color w:val="000000"/>
                <w:sz w:val="18"/>
                <w:szCs w:val="18"/>
              </w:rPr>
            </w:pPr>
            <w:r w:rsidRPr="0014410E">
              <w:rPr>
                <w:color w:val="000000"/>
                <w:sz w:val="18"/>
                <w:szCs w:val="18"/>
              </w:rPr>
              <w:t>вк162</w:t>
            </w:r>
          </w:p>
        </w:tc>
        <w:tc>
          <w:tcPr>
            <w:tcW w:w="851" w:type="dxa"/>
            <w:vAlign w:val="bottom"/>
          </w:tcPr>
          <w:p w:rsidR="0014410E" w:rsidRPr="0014410E" w:rsidRDefault="0014410E">
            <w:pPr>
              <w:jc w:val="right"/>
              <w:rPr>
                <w:color w:val="000000"/>
                <w:sz w:val="18"/>
                <w:szCs w:val="18"/>
              </w:rPr>
            </w:pPr>
            <w:r w:rsidRPr="0014410E">
              <w:rPr>
                <w:color w:val="000000"/>
                <w:sz w:val="18"/>
                <w:szCs w:val="18"/>
              </w:rPr>
              <w:t>35</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15,11</w:t>
            </w:r>
          </w:p>
        </w:tc>
        <w:tc>
          <w:tcPr>
            <w:tcW w:w="992" w:type="dxa"/>
            <w:vAlign w:val="bottom"/>
          </w:tcPr>
          <w:p w:rsidR="0014410E" w:rsidRPr="0014410E" w:rsidRDefault="0014410E">
            <w:pPr>
              <w:jc w:val="right"/>
              <w:rPr>
                <w:color w:val="000000"/>
                <w:sz w:val="18"/>
                <w:szCs w:val="18"/>
              </w:rPr>
            </w:pPr>
            <w:r w:rsidRPr="0014410E">
              <w:rPr>
                <w:color w:val="000000"/>
                <w:sz w:val="18"/>
                <w:szCs w:val="18"/>
              </w:rPr>
              <w:t>0,16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11,5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15,05</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31,2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0,1</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19</w:t>
            </w:r>
          </w:p>
        </w:tc>
        <w:tc>
          <w:tcPr>
            <w:tcW w:w="851" w:type="dxa"/>
            <w:vAlign w:val="bottom"/>
          </w:tcPr>
          <w:p w:rsidR="0014410E" w:rsidRPr="0014410E" w:rsidRDefault="0014410E">
            <w:pPr>
              <w:jc w:val="right"/>
              <w:rPr>
                <w:color w:val="000000"/>
                <w:sz w:val="18"/>
                <w:szCs w:val="18"/>
              </w:rPr>
            </w:pPr>
            <w:r w:rsidRPr="0014410E">
              <w:rPr>
                <w:color w:val="000000"/>
                <w:sz w:val="18"/>
                <w:szCs w:val="18"/>
              </w:rPr>
              <w:t>12,2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33,8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15,09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12,7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15,11</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117</w:t>
            </w:r>
          </w:p>
        </w:tc>
        <w:tc>
          <w:tcPr>
            <w:tcW w:w="851" w:type="dxa"/>
            <w:vAlign w:val="bottom"/>
          </w:tcPr>
          <w:p w:rsidR="0014410E" w:rsidRPr="0014410E" w:rsidRDefault="0014410E">
            <w:pPr>
              <w:jc w:val="right"/>
              <w:rPr>
                <w:color w:val="000000"/>
                <w:sz w:val="18"/>
                <w:szCs w:val="18"/>
              </w:rPr>
            </w:pPr>
            <w:r w:rsidRPr="0014410E">
              <w:rPr>
                <w:color w:val="000000"/>
                <w:sz w:val="18"/>
                <w:szCs w:val="18"/>
              </w:rPr>
              <w:t>36,3</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0,12</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15,03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вк163</w:t>
            </w:r>
          </w:p>
        </w:tc>
        <w:tc>
          <w:tcPr>
            <w:tcW w:w="1559" w:type="dxa"/>
            <w:vAlign w:val="bottom"/>
          </w:tcPr>
          <w:p w:rsidR="0014410E" w:rsidRPr="0014410E" w:rsidRDefault="0014410E">
            <w:pPr>
              <w:rPr>
                <w:color w:val="000000"/>
                <w:sz w:val="18"/>
                <w:szCs w:val="18"/>
              </w:rPr>
            </w:pPr>
            <w:r w:rsidRPr="0014410E">
              <w:rPr>
                <w:color w:val="000000"/>
                <w:sz w:val="18"/>
                <w:szCs w:val="18"/>
              </w:rPr>
              <w:t>вк164</w:t>
            </w:r>
          </w:p>
        </w:tc>
        <w:tc>
          <w:tcPr>
            <w:tcW w:w="851" w:type="dxa"/>
            <w:vAlign w:val="bottom"/>
          </w:tcPr>
          <w:p w:rsidR="0014410E" w:rsidRPr="0014410E" w:rsidRDefault="0014410E">
            <w:pPr>
              <w:jc w:val="right"/>
              <w:rPr>
                <w:color w:val="000000"/>
                <w:sz w:val="18"/>
                <w:szCs w:val="18"/>
              </w:rPr>
            </w:pPr>
            <w:r w:rsidRPr="0014410E">
              <w:rPr>
                <w:color w:val="000000"/>
                <w:sz w:val="18"/>
                <w:szCs w:val="18"/>
              </w:rPr>
              <w:t>35,2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-0,9</w:t>
            </w:r>
          </w:p>
        </w:tc>
        <w:tc>
          <w:tcPr>
            <w:tcW w:w="946" w:type="dxa"/>
            <w:vAlign w:val="bottom"/>
          </w:tcPr>
          <w:p w:rsidR="0014410E" w:rsidRPr="0014410E" w:rsidRDefault="0014410E">
            <w:pPr>
              <w:jc w:val="right"/>
              <w:rPr>
                <w:color w:val="000000"/>
                <w:sz w:val="18"/>
                <w:szCs w:val="18"/>
              </w:rPr>
            </w:pPr>
            <w:r w:rsidRPr="0014410E">
              <w:rPr>
                <w:color w:val="000000"/>
                <w:sz w:val="18"/>
                <w:szCs w:val="18"/>
              </w:rPr>
              <w:t>15,21</w:t>
            </w:r>
          </w:p>
        </w:tc>
        <w:tc>
          <w:tcPr>
            <w:tcW w:w="992" w:type="dxa"/>
            <w:vAlign w:val="bottom"/>
          </w:tcPr>
          <w:p w:rsidR="0014410E" w:rsidRPr="0014410E" w:rsidRDefault="0014410E">
            <w:pPr>
              <w:jc w:val="right"/>
              <w:rPr>
                <w:color w:val="000000"/>
                <w:sz w:val="18"/>
                <w:szCs w:val="18"/>
              </w:rPr>
            </w:pPr>
            <w:r w:rsidRPr="0014410E">
              <w:rPr>
                <w:color w:val="000000"/>
                <w:sz w:val="18"/>
                <w:szCs w:val="18"/>
              </w:rPr>
              <w:t>-5,32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вк164</w:t>
            </w:r>
          </w:p>
        </w:tc>
        <w:tc>
          <w:tcPr>
            <w:tcW w:w="1559" w:type="dxa"/>
            <w:vAlign w:val="bottom"/>
          </w:tcPr>
          <w:p w:rsidR="0014410E" w:rsidRPr="0014410E" w:rsidRDefault="0014410E">
            <w:pPr>
              <w:rPr>
                <w:color w:val="000000"/>
                <w:sz w:val="18"/>
                <w:szCs w:val="18"/>
              </w:rPr>
            </w:pPr>
            <w:r w:rsidRPr="0014410E">
              <w:rPr>
                <w:color w:val="000000"/>
                <w:sz w:val="18"/>
                <w:szCs w:val="18"/>
              </w:rPr>
              <w:t>вк166</w:t>
            </w:r>
          </w:p>
        </w:tc>
        <w:tc>
          <w:tcPr>
            <w:tcW w:w="851" w:type="dxa"/>
            <w:vAlign w:val="bottom"/>
          </w:tcPr>
          <w:p w:rsidR="0014410E" w:rsidRPr="0014410E" w:rsidRDefault="0014410E">
            <w:pPr>
              <w:jc w:val="right"/>
              <w:rPr>
                <w:color w:val="000000"/>
                <w:sz w:val="18"/>
                <w:szCs w:val="18"/>
              </w:rPr>
            </w:pPr>
            <w:r w:rsidRPr="0014410E">
              <w:rPr>
                <w:color w:val="000000"/>
                <w:sz w:val="18"/>
                <w:szCs w:val="18"/>
              </w:rPr>
              <w:t>44,7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-0,9</w:t>
            </w:r>
          </w:p>
        </w:tc>
        <w:tc>
          <w:tcPr>
            <w:tcW w:w="946" w:type="dxa"/>
            <w:vAlign w:val="bottom"/>
          </w:tcPr>
          <w:p w:rsidR="0014410E" w:rsidRPr="0014410E" w:rsidRDefault="0014410E">
            <w:pPr>
              <w:jc w:val="right"/>
              <w:rPr>
                <w:color w:val="000000"/>
                <w:sz w:val="18"/>
                <w:szCs w:val="18"/>
              </w:rPr>
            </w:pPr>
            <w:r w:rsidRPr="0014410E">
              <w:rPr>
                <w:color w:val="000000"/>
                <w:sz w:val="18"/>
                <w:szCs w:val="18"/>
              </w:rPr>
              <w:t>15,25</w:t>
            </w:r>
          </w:p>
        </w:tc>
        <w:tc>
          <w:tcPr>
            <w:tcW w:w="992" w:type="dxa"/>
            <w:vAlign w:val="bottom"/>
          </w:tcPr>
          <w:p w:rsidR="0014410E" w:rsidRPr="0014410E" w:rsidRDefault="0014410E">
            <w:pPr>
              <w:jc w:val="right"/>
              <w:rPr>
                <w:color w:val="000000"/>
                <w:sz w:val="18"/>
                <w:szCs w:val="18"/>
              </w:rPr>
            </w:pPr>
            <w:r w:rsidRPr="0014410E">
              <w:rPr>
                <w:color w:val="000000"/>
                <w:sz w:val="18"/>
                <w:szCs w:val="18"/>
              </w:rPr>
              <w:t>-5,45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вк166</w:t>
            </w:r>
          </w:p>
        </w:tc>
        <w:tc>
          <w:tcPr>
            <w:tcW w:w="1559" w:type="dxa"/>
            <w:vAlign w:val="bottom"/>
          </w:tcPr>
          <w:p w:rsidR="0014410E" w:rsidRPr="0014410E" w:rsidRDefault="0014410E">
            <w:pPr>
              <w:rPr>
                <w:color w:val="000000"/>
                <w:sz w:val="18"/>
                <w:szCs w:val="18"/>
              </w:rPr>
            </w:pPr>
            <w:r w:rsidRPr="0014410E">
              <w:rPr>
                <w:color w:val="000000"/>
                <w:sz w:val="18"/>
                <w:szCs w:val="18"/>
              </w:rPr>
              <w:t>вк167</w:t>
            </w:r>
          </w:p>
        </w:tc>
        <w:tc>
          <w:tcPr>
            <w:tcW w:w="851" w:type="dxa"/>
            <w:vAlign w:val="bottom"/>
          </w:tcPr>
          <w:p w:rsidR="0014410E" w:rsidRPr="0014410E" w:rsidRDefault="0014410E">
            <w:pPr>
              <w:jc w:val="right"/>
              <w:rPr>
                <w:color w:val="000000"/>
                <w:sz w:val="18"/>
                <w:szCs w:val="18"/>
              </w:rPr>
            </w:pPr>
            <w:r w:rsidRPr="0014410E">
              <w:rPr>
                <w:color w:val="000000"/>
                <w:sz w:val="18"/>
                <w:szCs w:val="18"/>
              </w:rPr>
              <w:t>31,3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-0,9</w:t>
            </w:r>
          </w:p>
        </w:tc>
        <w:tc>
          <w:tcPr>
            <w:tcW w:w="946" w:type="dxa"/>
            <w:vAlign w:val="bottom"/>
          </w:tcPr>
          <w:p w:rsidR="0014410E" w:rsidRPr="0014410E" w:rsidRDefault="0014410E">
            <w:pPr>
              <w:jc w:val="right"/>
              <w:rPr>
                <w:color w:val="000000"/>
                <w:sz w:val="18"/>
                <w:szCs w:val="18"/>
              </w:rPr>
            </w:pPr>
            <w:r w:rsidRPr="0014410E">
              <w:rPr>
                <w:color w:val="000000"/>
                <w:sz w:val="18"/>
                <w:szCs w:val="18"/>
              </w:rPr>
              <w:t>15,28</w:t>
            </w:r>
          </w:p>
        </w:tc>
        <w:tc>
          <w:tcPr>
            <w:tcW w:w="992" w:type="dxa"/>
            <w:vAlign w:val="bottom"/>
          </w:tcPr>
          <w:p w:rsidR="0014410E" w:rsidRPr="0014410E" w:rsidRDefault="0014410E">
            <w:pPr>
              <w:jc w:val="right"/>
              <w:rPr>
                <w:color w:val="000000"/>
                <w:sz w:val="18"/>
                <w:szCs w:val="18"/>
              </w:rPr>
            </w:pPr>
            <w:r w:rsidRPr="0014410E">
              <w:rPr>
                <w:color w:val="000000"/>
                <w:sz w:val="18"/>
                <w:szCs w:val="18"/>
              </w:rPr>
              <w:t>-5,48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вк167</w:t>
            </w:r>
          </w:p>
        </w:tc>
        <w:tc>
          <w:tcPr>
            <w:tcW w:w="1559" w:type="dxa"/>
            <w:vAlign w:val="bottom"/>
          </w:tcPr>
          <w:p w:rsidR="0014410E" w:rsidRPr="0014410E" w:rsidRDefault="0014410E">
            <w:pPr>
              <w:rPr>
                <w:color w:val="000000"/>
                <w:sz w:val="18"/>
                <w:szCs w:val="18"/>
              </w:rPr>
            </w:pPr>
            <w:r w:rsidRPr="0014410E">
              <w:rPr>
                <w:color w:val="000000"/>
                <w:sz w:val="18"/>
                <w:szCs w:val="18"/>
              </w:rPr>
              <w:t>вк168</w:t>
            </w:r>
          </w:p>
        </w:tc>
        <w:tc>
          <w:tcPr>
            <w:tcW w:w="851" w:type="dxa"/>
            <w:vAlign w:val="bottom"/>
          </w:tcPr>
          <w:p w:rsidR="0014410E" w:rsidRPr="0014410E" w:rsidRDefault="0014410E">
            <w:pPr>
              <w:jc w:val="right"/>
              <w:rPr>
                <w:color w:val="000000"/>
                <w:sz w:val="18"/>
                <w:szCs w:val="18"/>
              </w:rPr>
            </w:pPr>
            <w:r w:rsidRPr="0014410E">
              <w:rPr>
                <w:color w:val="000000"/>
                <w:sz w:val="18"/>
                <w:szCs w:val="18"/>
              </w:rPr>
              <w:t>51,7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-1</w:t>
            </w:r>
          </w:p>
        </w:tc>
        <w:tc>
          <w:tcPr>
            <w:tcW w:w="946" w:type="dxa"/>
            <w:vAlign w:val="bottom"/>
          </w:tcPr>
          <w:p w:rsidR="0014410E" w:rsidRPr="0014410E" w:rsidRDefault="0014410E">
            <w:pPr>
              <w:jc w:val="right"/>
              <w:rPr>
                <w:color w:val="000000"/>
                <w:sz w:val="18"/>
                <w:szCs w:val="18"/>
              </w:rPr>
            </w:pPr>
            <w:r w:rsidRPr="0014410E">
              <w:rPr>
                <w:color w:val="000000"/>
                <w:sz w:val="18"/>
                <w:szCs w:val="18"/>
              </w:rPr>
              <w:t>15,33</w:t>
            </w:r>
          </w:p>
        </w:tc>
        <w:tc>
          <w:tcPr>
            <w:tcW w:w="992" w:type="dxa"/>
            <w:vAlign w:val="bottom"/>
          </w:tcPr>
          <w:p w:rsidR="0014410E" w:rsidRPr="0014410E" w:rsidRDefault="0014410E">
            <w:pPr>
              <w:jc w:val="right"/>
              <w:rPr>
                <w:color w:val="000000"/>
                <w:sz w:val="18"/>
                <w:szCs w:val="18"/>
              </w:rPr>
            </w:pPr>
            <w:r w:rsidRPr="0014410E">
              <w:rPr>
                <w:color w:val="000000"/>
                <w:sz w:val="18"/>
                <w:szCs w:val="18"/>
              </w:rPr>
              <w:t>-5,69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вк168</w:t>
            </w:r>
          </w:p>
        </w:tc>
        <w:tc>
          <w:tcPr>
            <w:tcW w:w="1559" w:type="dxa"/>
            <w:vAlign w:val="bottom"/>
          </w:tcPr>
          <w:p w:rsidR="0014410E" w:rsidRPr="0014410E" w:rsidRDefault="0014410E">
            <w:pPr>
              <w:rPr>
                <w:color w:val="000000"/>
                <w:sz w:val="18"/>
                <w:szCs w:val="18"/>
              </w:rPr>
            </w:pPr>
            <w:r w:rsidRPr="0014410E">
              <w:rPr>
                <w:color w:val="000000"/>
                <w:sz w:val="18"/>
                <w:szCs w:val="18"/>
              </w:rPr>
              <w:t>вк123</w:t>
            </w:r>
          </w:p>
        </w:tc>
        <w:tc>
          <w:tcPr>
            <w:tcW w:w="851" w:type="dxa"/>
            <w:vAlign w:val="bottom"/>
          </w:tcPr>
          <w:p w:rsidR="0014410E" w:rsidRPr="0014410E" w:rsidRDefault="0014410E">
            <w:pPr>
              <w:jc w:val="right"/>
              <w:rPr>
                <w:color w:val="000000"/>
                <w:sz w:val="18"/>
                <w:szCs w:val="18"/>
              </w:rPr>
            </w:pPr>
            <w:r w:rsidRPr="0014410E">
              <w:rPr>
                <w:color w:val="000000"/>
                <w:sz w:val="18"/>
                <w:szCs w:val="18"/>
              </w:rPr>
              <w:t>48,3</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0,12</w:t>
            </w:r>
          </w:p>
        </w:tc>
        <w:tc>
          <w:tcPr>
            <w:tcW w:w="1039" w:type="dxa"/>
            <w:vAlign w:val="bottom"/>
          </w:tcPr>
          <w:p w:rsidR="0014410E" w:rsidRPr="0014410E" w:rsidRDefault="0014410E">
            <w:pPr>
              <w:jc w:val="right"/>
              <w:rPr>
                <w:color w:val="000000"/>
                <w:sz w:val="18"/>
                <w:szCs w:val="18"/>
              </w:rPr>
            </w:pPr>
            <w:r w:rsidRPr="0014410E">
              <w:rPr>
                <w:color w:val="000000"/>
                <w:sz w:val="18"/>
                <w:szCs w:val="18"/>
              </w:rPr>
              <w:t>2,5</w:t>
            </w:r>
          </w:p>
        </w:tc>
        <w:tc>
          <w:tcPr>
            <w:tcW w:w="946" w:type="dxa"/>
            <w:vAlign w:val="bottom"/>
          </w:tcPr>
          <w:p w:rsidR="0014410E" w:rsidRPr="0014410E" w:rsidRDefault="0014410E">
            <w:pPr>
              <w:jc w:val="right"/>
              <w:rPr>
                <w:color w:val="000000"/>
                <w:sz w:val="18"/>
                <w:szCs w:val="18"/>
              </w:rPr>
            </w:pPr>
            <w:r w:rsidRPr="0014410E">
              <w:rPr>
                <w:color w:val="000000"/>
                <w:sz w:val="18"/>
                <w:szCs w:val="18"/>
              </w:rPr>
              <w:t>15,21</w:t>
            </w:r>
          </w:p>
        </w:tc>
        <w:tc>
          <w:tcPr>
            <w:tcW w:w="992" w:type="dxa"/>
            <w:vAlign w:val="bottom"/>
          </w:tcPr>
          <w:p w:rsidR="0014410E" w:rsidRPr="0014410E" w:rsidRDefault="0014410E">
            <w:pPr>
              <w:jc w:val="right"/>
              <w:rPr>
                <w:color w:val="000000"/>
                <w:sz w:val="18"/>
                <w:szCs w:val="18"/>
              </w:rPr>
            </w:pPr>
            <w:r w:rsidRPr="0014410E">
              <w:rPr>
                <w:color w:val="000000"/>
                <w:sz w:val="18"/>
                <w:szCs w:val="18"/>
              </w:rPr>
              <w:t>1,42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вк123</w:t>
            </w:r>
          </w:p>
        </w:tc>
        <w:tc>
          <w:tcPr>
            <w:tcW w:w="1559" w:type="dxa"/>
            <w:vAlign w:val="bottom"/>
          </w:tcPr>
          <w:p w:rsidR="0014410E" w:rsidRPr="0014410E" w:rsidRDefault="0014410E">
            <w:pPr>
              <w:rPr>
                <w:color w:val="000000"/>
                <w:sz w:val="18"/>
                <w:szCs w:val="18"/>
              </w:rPr>
            </w:pPr>
            <w:r w:rsidRPr="0014410E">
              <w:rPr>
                <w:color w:val="000000"/>
                <w:sz w:val="18"/>
                <w:szCs w:val="18"/>
              </w:rPr>
              <w:t>вк121</w:t>
            </w:r>
          </w:p>
        </w:tc>
        <w:tc>
          <w:tcPr>
            <w:tcW w:w="851" w:type="dxa"/>
            <w:vAlign w:val="bottom"/>
          </w:tcPr>
          <w:p w:rsidR="0014410E" w:rsidRPr="0014410E" w:rsidRDefault="0014410E">
            <w:pPr>
              <w:jc w:val="right"/>
              <w:rPr>
                <w:color w:val="000000"/>
                <w:sz w:val="18"/>
                <w:szCs w:val="18"/>
              </w:rPr>
            </w:pPr>
            <w:r w:rsidRPr="0014410E">
              <w:rPr>
                <w:color w:val="000000"/>
                <w:sz w:val="18"/>
                <w:szCs w:val="18"/>
              </w:rPr>
              <w:t>22,8</w:t>
            </w:r>
          </w:p>
        </w:tc>
        <w:tc>
          <w:tcPr>
            <w:tcW w:w="725" w:type="dxa"/>
            <w:vAlign w:val="bottom"/>
          </w:tcPr>
          <w:p w:rsidR="0014410E" w:rsidRPr="0014410E" w:rsidRDefault="0014410E">
            <w:pPr>
              <w:jc w:val="right"/>
              <w:rPr>
                <w:color w:val="000000"/>
                <w:sz w:val="18"/>
                <w:szCs w:val="18"/>
              </w:rPr>
            </w:pPr>
            <w:r w:rsidRPr="0014410E">
              <w:rPr>
                <w:color w:val="000000"/>
                <w:sz w:val="18"/>
                <w:szCs w:val="18"/>
              </w:rPr>
              <w:t>63,8</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2,2</w:t>
            </w:r>
          </w:p>
        </w:tc>
        <w:tc>
          <w:tcPr>
            <w:tcW w:w="946" w:type="dxa"/>
            <w:vAlign w:val="bottom"/>
          </w:tcPr>
          <w:p w:rsidR="0014410E" w:rsidRPr="0014410E" w:rsidRDefault="0014410E">
            <w:pPr>
              <w:jc w:val="right"/>
              <w:rPr>
                <w:color w:val="000000"/>
                <w:sz w:val="18"/>
                <w:szCs w:val="18"/>
              </w:rPr>
            </w:pPr>
            <w:r w:rsidRPr="0014410E">
              <w:rPr>
                <w:color w:val="000000"/>
                <w:sz w:val="18"/>
                <w:szCs w:val="18"/>
              </w:rPr>
              <w:t>15,16</w:t>
            </w:r>
          </w:p>
        </w:tc>
        <w:tc>
          <w:tcPr>
            <w:tcW w:w="992" w:type="dxa"/>
            <w:vAlign w:val="bottom"/>
          </w:tcPr>
          <w:p w:rsidR="0014410E" w:rsidRPr="0014410E" w:rsidRDefault="0014410E">
            <w:pPr>
              <w:jc w:val="right"/>
              <w:rPr>
                <w:color w:val="000000"/>
                <w:sz w:val="18"/>
                <w:szCs w:val="18"/>
              </w:rPr>
            </w:pPr>
            <w:r w:rsidRPr="0014410E">
              <w:rPr>
                <w:color w:val="000000"/>
                <w:sz w:val="18"/>
                <w:szCs w:val="18"/>
              </w:rPr>
              <w:t>1,32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13,2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15,21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13,6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15,2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10,5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15,25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10,4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0,8</w:t>
            </w:r>
          </w:p>
        </w:tc>
        <w:tc>
          <w:tcPr>
            <w:tcW w:w="946" w:type="dxa"/>
            <w:vAlign w:val="bottom"/>
          </w:tcPr>
          <w:p w:rsidR="0014410E" w:rsidRPr="0014410E" w:rsidRDefault="0014410E">
            <w:pPr>
              <w:jc w:val="right"/>
              <w:rPr>
                <w:color w:val="000000"/>
                <w:sz w:val="18"/>
                <w:szCs w:val="18"/>
              </w:rPr>
            </w:pPr>
            <w:r w:rsidRPr="0014410E">
              <w:rPr>
                <w:color w:val="000000"/>
                <w:sz w:val="18"/>
                <w:szCs w:val="18"/>
              </w:rPr>
              <w:t>15,2</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13,6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0,28</w:t>
            </w:r>
          </w:p>
        </w:tc>
        <w:tc>
          <w:tcPr>
            <w:tcW w:w="1039" w:type="dxa"/>
            <w:vAlign w:val="bottom"/>
          </w:tcPr>
          <w:p w:rsidR="0014410E" w:rsidRPr="0014410E" w:rsidRDefault="0014410E">
            <w:pPr>
              <w:jc w:val="right"/>
              <w:rPr>
                <w:color w:val="000000"/>
                <w:sz w:val="18"/>
                <w:szCs w:val="18"/>
              </w:rPr>
            </w:pPr>
            <w:r w:rsidRPr="0014410E">
              <w:rPr>
                <w:color w:val="000000"/>
                <w:sz w:val="18"/>
                <w:szCs w:val="18"/>
              </w:rPr>
              <w:t>20,9</w:t>
            </w:r>
          </w:p>
        </w:tc>
        <w:tc>
          <w:tcPr>
            <w:tcW w:w="946" w:type="dxa"/>
            <w:vAlign w:val="bottom"/>
          </w:tcPr>
          <w:p w:rsidR="0014410E" w:rsidRPr="0014410E" w:rsidRDefault="0014410E">
            <w:pPr>
              <w:jc w:val="right"/>
              <w:rPr>
                <w:color w:val="000000"/>
                <w:sz w:val="18"/>
                <w:szCs w:val="18"/>
              </w:rPr>
            </w:pPr>
            <w:r w:rsidRPr="0014410E">
              <w:rPr>
                <w:color w:val="000000"/>
                <w:sz w:val="18"/>
                <w:szCs w:val="18"/>
              </w:rPr>
              <w:t>14,87</w:t>
            </w:r>
          </w:p>
        </w:tc>
        <w:tc>
          <w:tcPr>
            <w:tcW w:w="992" w:type="dxa"/>
            <w:vAlign w:val="bottom"/>
          </w:tcPr>
          <w:p w:rsidR="0014410E" w:rsidRPr="0014410E" w:rsidRDefault="0014410E">
            <w:pPr>
              <w:jc w:val="right"/>
              <w:rPr>
                <w:color w:val="000000"/>
                <w:sz w:val="18"/>
                <w:szCs w:val="18"/>
              </w:rPr>
            </w:pPr>
            <w:r w:rsidRPr="0014410E">
              <w:rPr>
                <w:color w:val="000000"/>
                <w:sz w:val="18"/>
                <w:szCs w:val="18"/>
              </w:rPr>
              <w:t>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вк121</w:t>
            </w:r>
          </w:p>
        </w:tc>
        <w:tc>
          <w:tcPr>
            <w:tcW w:w="1559" w:type="dxa"/>
            <w:vAlign w:val="bottom"/>
          </w:tcPr>
          <w:p w:rsidR="0014410E" w:rsidRPr="0014410E" w:rsidRDefault="0014410E">
            <w:pPr>
              <w:rPr>
                <w:color w:val="000000"/>
                <w:sz w:val="18"/>
                <w:szCs w:val="18"/>
              </w:rPr>
            </w:pPr>
            <w:r w:rsidRPr="0014410E">
              <w:rPr>
                <w:color w:val="000000"/>
                <w:sz w:val="18"/>
                <w:szCs w:val="18"/>
              </w:rPr>
              <w:t>вк122</w:t>
            </w:r>
          </w:p>
        </w:tc>
        <w:tc>
          <w:tcPr>
            <w:tcW w:w="851" w:type="dxa"/>
            <w:vAlign w:val="bottom"/>
          </w:tcPr>
          <w:p w:rsidR="0014410E" w:rsidRPr="0014410E" w:rsidRDefault="0014410E">
            <w:pPr>
              <w:jc w:val="right"/>
              <w:rPr>
                <w:color w:val="000000"/>
                <w:sz w:val="18"/>
                <w:szCs w:val="18"/>
              </w:rPr>
            </w:pPr>
            <w:r w:rsidRPr="0014410E">
              <w:rPr>
                <w:color w:val="000000"/>
                <w:sz w:val="18"/>
                <w:szCs w:val="18"/>
              </w:rPr>
              <w:t>55,1</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15,13</w:t>
            </w:r>
          </w:p>
        </w:tc>
        <w:tc>
          <w:tcPr>
            <w:tcW w:w="992" w:type="dxa"/>
            <w:vAlign w:val="bottom"/>
          </w:tcPr>
          <w:p w:rsidR="0014410E" w:rsidRPr="0014410E" w:rsidRDefault="0014410E">
            <w:pPr>
              <w:jc w:val="right"/>
              <w:rPr>
                <w:color w:val="000000"/>
                <w:sz w:val="18"/>
                <w:szCs w:val="18"/>
              </w:rPr>
            </w:pPr>
            <w:r w:rsidRPr="0014410E">
              <w:rPr>
                <w:color w:val="000000"/>
                <w:sz w:val="18"/>
                <w:szCs w:val="18"/>
              </w:rPr>
              <w:t>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19,1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15,12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16</w:t>
            </w:r>
          </w:p>
        </w:tc>
        <w:tc>
          <w:tcPr>
            <w:tcW w:w="851" w:type="dxa"/>
            <w:vAlign w:val="bottom"/>
          </w:tcPr>
          <w:p w:rsidR="0014410E" w:rsidRPr="0014410E" w:rsidRDefault="0014410E">
            <w:pPr>
              <w:jc w:val="right"/>
              <w:rPr>
                <w:color w:val="000000"/>
                <w:sz w:val="18"/>
                <w:szCs w:val="18"/>
              </w:rPr>
            </w:pPr>
            <w:r w:rsidRPr="0014410E">
              <w:rPr>
                <w:color w:val="000000"/>
                <w:sz w:val="18"/>
                <w:szCs w:val="18"/>
              </w:rPr>
              <w:t>13,4</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15,12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33,8</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15,11</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12</w:t>
            </w:r>
          </w:p>
        </w:tc>
        <w:tc>
          <w:tcPr>
            <w:tcW w:w="851" w:type="dxa"/>
            <w:vAlign w:val="bottom"/>
          </w:tcPr>
          <w:p w:rsidR="0014410E" w:rsidRPr="0014410E" w:rsidRDefault="0014410E">
            <w:pPr>
              <w:jc w:val="right"/>
              <w:rPr>
                <w:color w:val="000000"/>
                <w:sz w:val="18"/>
                <w:szCs w:val="18"/>
              </w:rPr>
            </w:pPr>
            <w:r w:rsidRPr="0014410E">
              <w:rPr>
                <w:color w:val="000000"/>
                <w:sz w:val="18"/>
                <w:szCs w:val="18"/>
              </w:rPr>
              <w:t>17,1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15,13</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19,2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15,12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11,9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15,26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вк167</w:t>
            </w:r>
          </w:p>
        </w:tc>
        <w:tc>
          <w:tcPr>
            <w:tcW w:w="1559" w:type="dxa"/>
            <w:vAlign w:val="bottom"/>
          </w:tcPr>
          <w:p w:rsidR="0014410E" w:rsidRPr="0014410E" w:rsidRDefault="0014410E">
            <w:pPr>
              <w:rPr>
                <w:color w:val="000000"/>
                <w:sz w:val="18"/>
                <w:szCs w:val="18"/>
              </w:rPr>
            </w:pPr>
            <w:r w:rsidRPr="0014410E">
              <w:rPr>
                <w:color w:val="000000"/>
                <w:sz w:val="18"/>
                <w:szCs w:val="18"/>
              </w:rPr>
              <w:t>вк124</w:t>
            </w:r>
          </w:p>
        </w:tc>
        <w:tc>
          <w:tcPr>
            <w:tcW w:w="851" w:type="dxa"/>
            <w:vAlign w:val="bottom"/>
          </w:tcPr>
          <w:p w:rsidR="0014410E" w:rsidRPr="0014410E" w:rsidRDefault="0014410E">
            <w:pPr>
              <w:jc w:val="right"/>
              <w:rPr>
                <w:color w:val="000000"/>
                <w:sz w:val="18"/>
                <w:szCs w:val="18"/>
              </w:rPr>
            </w:pPr>
            <w:r w:rsidRPr="0014410E">
              <w:rPr>
                <w:color w:val="000000"/>
                <w:sz w:val="18"/>
                <w:szCs w:val="18"/>
              </w:rPr>
              <w:t>51,5</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15,26</w:t>
            </w:r>
          </w:p>
        </w:tc>
        <w:tc>
          <w:tcPr>
            <w:tcW w:w="992" w:type="dxa"/>
            <w:vAlign w:val="bottom"/>
          </w:tcPr>
          <w:p w:rsidR="0014410E" w:rsidRPr="0014410E" w:rsidRDefault="0014410E">
            <w:pPr>
              <w:jc w:val="right"/>
              <w:rPr>
                <w:color w:val="000000"/>
                <w:sz w:val="18"/>
                <w:szCs w:val="18"/>
              </w:rPr>
            </w:pPr>
            <w:r w:rsidRPr="0014410E">
              <w:rPr>
                <w:color w:val="000000"/>
                <w:sz w:val="18"/>
                <w:szCs w:val="18"/>
              </w:rPr>
              <w:t>0,17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20</w:t>
            </w:r>
          </w:p>
        </w:tc>
        <w:tc>
          <w:tcPr>
            <w:tcW w:w="851" w:type="dxa"/>
            <w:vAlign w:val="bottom"/>
          </w:tcPr>
          <w:p w:rsidR="0014410E" w:rsidRPr="0014410E" w:rsidRDefault="0014410E">
            <w:pPr>
              <w:jc w:val="right"/>
              <w:rPr>
                <w:color w:val="000000"/>
                <w:sz w:val="18"/>
                <w:szCs w:val="18"/>
              </w:rPr>
            </w:pPr>
            <w:r w:rsidRPr="0014410E">
              <w:rPr>
                <w:color w:val="000000"/>
                <w:sz w:val="18"/>
                <w:szCs w:val="18"/>
              </w:rPr>
              <w:t>14,1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0,6</w:t>
            </w:r>
          </w:p>
        </w:tc>
        <w:tc>
          <w:tcPr>
            <w:tcW w:w="946" w:type="dxa"/>
            <w:vAlign w:val="bottom"/>
          </w:tcPr>
          <w:p w:rsidR="0014410E" w:rsidRPr="0014410E" w:rsidRDefault="0014410E">
            <w:pPr>
              <w:jc w:val="right"/>
              <w:rPr>
                <w:color w:val="000000"/>
                <w:sz w:val="18"/>
                <w:szCs w:val="18"/>
              </w:rPr>
            </w:pPr>
            <w:r w:rsidRPr="0014410E">
              <w:rPr>
                <w:color w:val="000000"/>
                <w:sz w:val="18"/>
                <w:szCs w:val="18"/>
              </w:rPr>
              <w:t>15,25</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12,4</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15,25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20,1</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15,25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19,2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15,26</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24</w:t>
            </w:r>
          </w:p>
        </w:tc>
        <w:tc>
          <w:tcPr>
            <w:tcW w:w="851" w:type="dxa"/>
            <w:vAlign w:val="bottom"/>
          </w:tcPr>
          <w:p w:rsidR="0014410E" w:rsidRPr="0014410E" w:rsidRDefault="0014410E">
            <w:pPr>
              <w:jc w:val="right"/>
              <w:rPr>
                <w:color w:val="000000"/>
                <w:sz w:val="18"/>
                <w:szCs w:val="18"/>
              </w:rPr>
            </w:pPr>
            <w:r w:rsidRPr="0014410E">
              <w:rPr>
                <w:color w:val="000000"/>
                <w:sz w:val="18"/>
                <w:szCs w:val="18"/>
              </w:rPr>
              <w:t>14,2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15,3</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15,28</w:t>
            </w:r>
          </w:p>
        </w:tc>
        <w:tc>
          <w:tcPr>
            <w:tcW w:w="992" w:type="dxa"/>
            <w:vAlign w:val="bottom"/>
          </w:tcPr>
          <w:p w:rsidR="0014410E" w:rsidRPr="0014410E" w:rsidRDefault="0014410E">
            <w:pPr>
              <w:jc w:val="right"/>
              <w:rPr>
                <w:color w:val="000000"/>
                <w:sz w:val="18"/>
                <w:szCs w:val="18"/>
              </w:rPr>
            </w:pPr>
            <w:r w:rsidRPr="0014410E">
              <w:rPr>
                <w:color w:val="000000"/>
                <w:sz w:val="18"/>
                <w:szCs w:val="18"/>
              </w:rPr>
              <w:t>0,04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вк126</w:t>
            </w:r>
          </w:p>
        </w:tc>
        <w:tc>
          <w:tcPr>
            <w:tcW w:w="1559" w:type="dxa"/>
            <w:vAlign w:val="bottom"/>
          </w:tcPr>
          <w:p w:rsidR="0014410E" w:rsidRPr="0014410E" w:rsidRDefault="0014410E">
            <w:pPr>
              <w:rPr>
                <w:color w:val="000000"/>
                <w:sz w:val="18"/>
                <w:szCs w:val="18"/>
              </w:rPr>
            </w:pPr>
            <w:r w:rsidRPr="0014410E">
              <w:rPr>
                <w:color w:val="000000"/>
                <w:sz w:val="18"/>
                <w:szCs w:val="18"/>
              </w:rPr>
              <w:t>вк125</w:t>
            </w:r>
          </w:p>
        </w:tc>
        <w:tc>
          <w:tcPr>
            <w:tcW w:w="851" w:type="dxa"/>
            <w:vAlign w:val="bottom"/>
          </w:tcPr>
          <w:p w:rsidR="0014410E" w:rsidRPr="0014410E" w:rsidRDefault="0014410E">
            <w:pPr>
              <w:jc w:val="right"/>
              <w:rPr>
                <w:color w:val="000000"/>
                <w:sz w:val="18"/>
                <w:szCs w:val="18"/>
              </w:rPr>
            </w:pPr>
            <w:r w:rsidRPr="0014410E">
              <w:rPr>
                <w:color w:val="000000"/>
                <w:sz w:val="18"/>
                <w:szCs w:val="18"/>
              </w:rPr>
              <w:t>58,6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14,96</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11,1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14,95</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вк125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13</w:t>
            </w:r>
          </w:p>
        </w:tc>
        <w:tc>
          <w:tcPr>
            <w:tcW w:w="851" w:type="dxa"/>
            <w:vAlign w:val="bottom"/>
          </w:tcPr>
          <w:p w:rsidR="0014410E" w:rsidRPr="0014410E" w:rsidRDefault="0014410E">
            <w:pPr>
              <w:jc w:val="right"/>
              <w:rPr>
                <w:color w:val="000000"/>
                <w:sz w:val="18"/>
                <w:szCs w:val="18"/>
              </w:rPr>
            </w:pPr>
            <w:r w:rsidRPr="0014410E">
              <w:rPr>
                <w:color w:val="000000"/>
                <w:sz w:val="18"/>
                <w:szCs w:val="18"/>
              </w:rPr>
              <w:t>22,1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14,94</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вк164</w:t>
            </w:r>
          </w:p>
        </w:tc>
        <w:tc>
          <w:tcPr>
            <w:tcW w:w="1559" w:type="dxa"/>
            <w:vAlign w:val="bottom"/>
          </w:tcPr>
          <w:p w:rsidR="0014410E" w:rsidRPr="0014410E" w:rsidRDefault="0014410E">
            <w:pPr>
              <w:rPr>
                <w:color w:val="000000"/>
                <w:sz w:val="18"/>
                <w:szCs w:val="18"/>
              </w:rPr>
            </w:pPr>
            <w:r w:rsidRPr="0014410E">
              <w:rPr>
                <w:color w:val="000000"/>
                <w:sz w:val="18"/>
                <w:szCs w:val="18"/>
              </w:rPr>
              <w:t>вк165</w:t>
            </w:r>
          </w:p>
        </w:tc>
        <w:tc>
          <w:tcPr>
            <w:tcW w:w="851" w:type="dxa"/>
            <w:vAlign w:val="bottom"/>
          </w:tcPr>
          <w:p w:rsidR="0014410E" w:rsidRPr="0014410E" w:rsidRDefault="0014410E">
            <w:pPr>
              <w:jc w:val="right"/>
              <w:rPr>
                <w:color w:val="000000"/>
                <w:sz w:val="18"/>
                <w:szCs w:val="18"/>
              </w:rPr>
            </w:pPr>
            <w:r w:rsidRPr="0014410E">
              <w:rPr>
                <w:color w:val="000000"/>
                <w:sz w:val="18"/>
                <w:szCs w:val="18"/>
              </w:rPr>
              <w:t>54,4</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15,21</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16,6</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15,21</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вк165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12,3</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15,2</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15,2</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вк53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48,7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14,88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вк157</w:t>
            </w:r>
          </w:p>
        </w:tc>
        <w:tc>
          <w:tcPr>
            <w:tcW w:w="1559" w:type="dxa"/>
            <w:vAlign w:val="bottom"/>
          </w:tcPr>
          <w:p w:rsidR="0014410E" w:rsidRPr="0014410E" w:rsidRDefault="0014410E">
            <w:pPr>
              <w:rPr>
                <w:color w:val="000000"/>
                <w:sz w:val="18"/>
                <w:szCs w:val="18"/>
              </w:rPr>
            </w:pPr>
            <w:r w:rsidRPr="0014410E">
              <w:rPr>
                <w:color w:val="000000"/>
                <w:sz w:val="18"/>
                <w:szCs w:val="18"/>
              </w:rPr>
              <w:t>вк156</w:t>
            </w:r>
          </w:p>
        </w:tc>
        <w:tc>
          <w:tcPr>
            <w:tcW w:w="851" w:type="dxa"/>
            <w:vAlign w:val="bottom"/>
          </w:tcPr>
          <w:p w:rsidR="0014410E" w:rsidRPr="0014410E" w:rsidRDefault="0014410E">
            <w:pPr>
              <w:jc w:val="right"/>
              <w:rPr>
                <w:color w:val="000000"/>
                <w:sz w:val="18"/>
                <w:szCs w:val="18"/>
              </w:rPr>
            </w:pPr>
            <w:r w:rsidRPr="0014410E">
              <w:rPr>
                <w:color w:val="000000"/>
                <w:sz w:val="18"/>
                <w:szCs w:val="18"/>
              </w:rPr>
              <w:t>22,5</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1,2</w:t>
            </w:r>
          </w:p>
        </w:tc>
        <w:tc>
          <w:tcPr>
            <w:tcW w:w="946" w:type="dxa"/>
            <w:vAlign w:val="bottom"/>
          </w:tcPr>
          <w:p w:rsidR="0014410E" w:rsidRPr="0014410E" w:rsidRDefault="0014410E">
            <w:pPr>
              <w:jc w:val="right"/>
              <w:rPr>
                <w:color w:val="000000"/>
                <w:sz w:val="18"/>
                <w:szCs w:val="18"/>
              </w:rPr>
            </w:pPr>
            <w:r w:rsidRPr="0014410E">
              <w:rPr>
                <w:color w:val="000000"/>
                <w:sz w:val="18"/>
                <w:szCs w:val="18"/>
              </w:rPr>
              <w:t>15,04</w:t>
            </w:r>
          </w:p>
        </w:tc>
        <w:tc>
          <w:tcPr>
            <w:tcW w:w="992" w:type="dxa"/>
            <w:vAlign w:val="bottom"/>
          </w:tcPr>
          <w:p w:rsidR="0014410E" w:rsidRPr="0014410E" w:rsidRDefault="0014410E">
            <w:pPr>
              <w:jc w:val="right"/>
              <w:rPr>
                <w:color w:val="000000"/>
                <w:sz w:val="18"/>
                <w:szCs w:val="18"/>
              </w:rPr>
            </w:pPr>
            <w:r w:rsidRPr="0014410E">
              <w:rPr>
                <w:color w:val="000000"/>
                <w:sz w:val="18"/>
                <w:szCs w:val="18"/>
              </w:rPr>
              <w:t>0,17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вк156</w:t>
            </w:r>
          </w:p>
        </w:tc>
        <w:tc>
          <w:tcPr>
            <w:tcW w:w="1559" w:type="dxa"/>
            <w:vAlign w:val="bottom"/>
          </w:tcPr>
          <w:p w:rsidR="0014410E" w:rsidRPr="0014410E" w:rsidRDefault="0014410E">
            <w:pPr>
              <w:rPr>
                <w:color w:val="000000"/>
                <w:sz w:val="18"/>
                <w:szCs w:val="18"/>
              </w:rPr>
            </w:pPr>
            <w:r w:rsidRPr="0014410E">
              <w:rPr>
                <w:color w:val="000000"/>
                <w:sz w:val="18"/>
                <w:szCs w:val="18"/>
              </w:rPr>
              <w:t>вк155</w:t>
            </w:r>
          </w:p>
        </w:tc>
        <w:tc>
          <w:tcPr>
            <w:tcW w:w="851" w:type="dxa"/>
            <w:vAlign w:val="bottom"/>
          </w:tcPr>
          <w:p w:rsidR="0014410E" w:rsidRPr="0014410E" w:rsidRDefault="0014410E">
            <w:pPr>
              <w:jc w:val="right"/>
              <w:rPr>
                <w:color w:val="000000"/>
                <w:sz w:val="18"/>
                <w:szCs w:val="18"/>
              </w:rPr>
            </w:pPr>
            <w:r w:rsidRPr="0014410E">
              <w:rPr>
                <w:color w:val="000000"/>
                <w:sz w:val="18"/>
                <w:szCs w:val="18"/>
              </w:rPr>
              <w:t>21,6</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0,8</w:t>
            </w:r>
          </w:p>
        </w:tc>
        <w:tc>
          <w:tcPr>
            <w:tcW w:w="946" w:type="dxa"/>
            <w:vAlign w:val="bottom"/>
          </w:tcPr>
          <w:p w:rsidR="0014410E" w:rsidRPr="0014410E" w:rsidRDefault="0014410E">
            <w:pPr>
              <w:jc w:val="right"/>
              <w:rPr>
                <w:color w:val="000000"/>
                <w:sz w:val="18"/>
                <w:szCs w:val="18"/>
              </w:rPr>
            </w:pPr>
            <w:r w:rsidRPr="0014410E">
              <w:rPr>
                <w:color w:val="000000"/>
                <w:sz w:val="18"/>
                <w:szCs w:val="18"/>
              </w:rPr>
              <w:t>15,02</w:t>
            </w:r>
          </w:p>
        </w:tc>
        <w:tc>
          <w:tcPr>
            <w:tcW w:w="992" w:type="dxa"/>
            <w:vAlign w:val="bottom"/>
          </w:tcPr>
          <w:p w:rsidR="0014410E" w:rsidRPr="0014410E" w:rsidRDefault="0014410E">
            <w:pPr>
              <w:jc w:val="right"/>
              <w:rPr>
                <w:color w:val="000000"/>
                <w:sz w:val="18"/>
                <w:szCs w:val="18"/>
              </w:rPr>
            </w:pPr>
            <w:r w:rsidRPr="0014410E">
              <w:rPr>
                <w:color w:val="000000"/>
                <w:sz w:val="18"/>
                <w:szCs w:val="18"/>
              </w:rPr>
              <w:t>0,14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вк155</w:t>
            </w:r>
          </w:p>
        </w:tc>
        <w:tc>
          <w:tcPr>
            <w:tcW w:w="1559" w:type="dxa"/>
            <w:vAlign w:val="bottom"/>
          </w:tcPr>
          <w:p w:rsidR="0014410E" w:rsidRPr="0014410E" w:rsidRDefault="0014410E">
            <w:pPr>
              <w:rPr>
                <w:color w:val="000000"/>
                <w:sz w:val="18"/>
                <w:szCs w:val="18"/>
              </w:rPr>
            </w:pPr>
            <w:r w:rsidRPr="0014410E">
              <w:rPr>
                <w:color w:val="000000"/>
                <w:sz w:val="18"/>
                <w:szCs w:val="18"/>
              </w:rPr>
              <w:t>вк154</w:t>
            </w:r>
          </w:p>
        </w:tc>
        <w:tc>
          <w:tcPr>
            <w:tcW w:w="851" w:type="dxa"/>
            <w:vAlign w:val="bottom"/>
          </w:tcPr>
          <w:p w:rsidR="0014410E" w:rsidRPr="0014410E" w:rsidRDefault="0014410E">
            <w:pPr>
              <w:jc w:val="right"/>
              <w:rPr>
                <w:color w:val="000000"/>
                <w:sz w:val="18"/>
                <w:szCs w:val="18"/>
              </w:rPr>
            </w:pPr>
            <w:r w:rsidRPr="0014410E">
              <w:rPr>
                <w:color w:val="000000"/>
                <w:sz w:val="18"/>
                <w:szCs w:val="18"/>
              </w:rPr>
              <w:t>22,8</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0,11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вк154</w:t>
            </w:r>
          </w:p>
        </w:tc>
        <w:tc>
          <w:tcPr>
            <w:tcW w:w="1559" w:type="dxa"/>
            <w:vAlign w:val="bottom"/>
          </w:tcPr>
          <w:p w:rsidR="0014410E" w:rsidRPr="0014410E" w:rsidRDefault="0014410E">
            <w:pPr>
              <w:rPr>
                <w:color w:val="000000"/>
                <w:sz w:val="18"/>
                <w:szCs w:val="18"/>
              </w:rPr>
            </w:pPr>
            <w:r w:rsidRPr="0014410E">
              <w:rPr>
                <w:color w:val="000000"/>
                <w:sz w:val="18"/>
                <w:szCs w:val="18"/>
              </w:rPr>
              <w:t>вк153</w:t>
            </w:r>
          </w:p>
        </w:tc>
        <w:tc>
          <w:tcPr>
            <w:tcW w:w="851" w:type="dxa"/>
            <w:vAlign w:val="bottom"/>
          </w:tcPr>
          <w:p w:rsidR="0014410E" w:rsidRPr="0014410E" w:rsidRDefault="0014410E">
            <w:pPr>
              <w:jc w:val="right"/>
              <w:rPr>
                <w:color w:val="000000"/>
                <w:sz w:val="18"/>
                <w:szCs w:val="18"/>
              </w:rPr>
            </w:pPr>
            <w:r w:rsidRPr="0014410E">
              <w:rPr>
                <w:color w:val="000000"/>
                <w:sz w:val="18"/>
                <w:szCs w:val="18"/>
              </w:rPr>
              <w:t>31,5</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26</w:t>
            </w:r>
          </w:p>
        </w:tc>
        <w:tc>
          <w:tcPr>
            <w:tcW w:w="851" w:type="dxa"/>
            <w:vAlign w:val="bottom"/>
          </w:tcPr>
          <w:p w:rsidR="0014410E" w:rsidRPr="0014410E" w:rsidRDefault="0014410E">
            <w:pPr>
              <w:jc w:val="right"/>
              <w:rPr>
                <w:color w:val="000000"/>
                <w:sz w:val="18"/>
                <w:szCs w:val="18"/>
              </w:rPr>
            </w:pPr>
            <w:r w:rsidRPr="0014410E">
              <w:rPr>
                <w:color w:val="000000"/>
                <w:sz w:val="18"/>
                <w:szCs w:val="18"/>
              </w:rPr>
              <w:t>26,5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14,98</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24</w:t>
            </w:r>
          </w:p>
        </w:tc>
        <w:tc>
          <w:tcPr>
            <w:tcW w:w="851" w:type="dxa"/>
            <w:vAlign w:val="bottom"/>
          </w:tcPr>
          <w:p w:rsidR="0014410E" w:rsidRPr="0014410E" w:rsidRDefault="0014410E">
            <w:pPr>
              <w:jc w:val="right"/>
              <w:rPr>
                <w:color w:val="000000"/>
                <w:sz w:val="18"/>
                <w:szCs w:val="18"/>
              </w:rPr>
            </w:pPr>
            <w:r w:rsidRPr="0014410E">
              <w:rPr>
                <w:color w:val="000000"/>
                <w:sz w:val="18"/>
                <w:szCs w:val="18"/>
              </w:rPr>
              <w:t>7,4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14,99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22</w:t>
            </w:r>
          </w:p>
        </w:tc>
        <w:tc>
          <w:tcPr>
            <w:tcW w:w="851" w:type="dxa"/>
            <w:vAlign w:val="bottom"/>
          </w:tcPr>
          <w:p w:rsidR="0014410E" w:rsidRPr="0014410E" w:rsidRDefault="0014410E">
            <w:pPr>
              <w:jc w:val="right"/>
              <w:rPr>
                <w:color w:val="000000"/>
                <w:sz w:val="18"/>
                <w:szCs w:val="18"/>
              </w:rPr>
            </w:pPr>
            <w:r w:rsidRPr="0014410E">
              <w:rPr>
                <w:color w:val="000000"/>
                <w:sz w:val="18"/>
                <w:szCs w:val="18"/>
              </w:rPr>
              <w:t>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вк155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20</w:t>
            </w:r>
          </w:p>
        </w:tc>
        <w:tc>
          <w:tcPr>
            <w:tcW w:w="851" w:type="dxa"/>
            <w:vAlign w:val="bottom"/>
          </w:tcPr>
          <w:p w:rsidR="0014410E" w:rsidRPr="0014410E" w:rsidRDefault="0014410E">
            <w:pPr>
              <w:jc w:val="right"/>
              <w:rPr>
                <w:color w:val="000000"/>
                <w:sz w:val="18"/>
                <w:szCs w:val="18"/>
              </w:rPr>
            </w:pPr>
            <w:r w:rsidRPr="0014410E">
              <w:rPr>
                <w:color w:val="000000"/>
                <w:sz w:val="18"/>
                <w:szCs w:val="18"/>
              </w:rPr>
              <w:t>7,9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вк156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18</w:t>
            </w:r>
          </w:p>
        </w:tc>
        <w:tc>
          <w:tcPr>
            <w:tcW w:w="851" w:type="dxa"/>
            <w:vAlign w:val="bottom"/>
          </w:tcPr>
          <w:p w:rsidR="0014410E" w:rsidRPr="0014410E" w:rsidRDefault="0014410E">
            <w:pPr>
              <w:jc w:val="right"/>
              <w:rPr>
                <w:color w:val="000000"/>
                <w:sz w:val="18"/>
                <w:szCs w:val="18"/>
              </w:rPr>
            </w:pPr>
            <w:r w:rsidRPr="0014410E">
              <w:rPr>
                <w:color w:val="000000"/>
                <w:sz w:val="18"/>
                <w:szCs w:val="18"/>
              </w:rPr>
              <w:t>8,7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15,03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вк220</w:t>
            </w:r>
          </w:p>
        </w:tc>
        <w:tc>
          <w:tcPr>
            <w:tcW w:w="1559" w:type="dxa"/>
            <w:vAlign w:val="bottom"/>
          </w:tcPr>
          <w:p w:rsidR="0014410E" w:rsidRPr="0014410E" w:rsidRDefault="0014410E">
            <w:pPr>
              <w:rPr>
                <w:color w:val="000000"/>
                <w:sz w:val="18"/>
                <w:szCs w:val="18"/>
              </w:rPr>
            </w:pPr>
            <w:r w:rsidRPr="0014410E">
              <w:rPr>
                <w:color w:val="000000"/>
                <w:sz w:val="18"/>
                <w:szCs w:val="18"/>
              </w:rPr>
              <w:t>вк223</w:t>
            </w:r>
          </w:p>
        </w:tc>
        <w:tc>
          <w:tcPr>
            <w:tcW w:w="851" w:type="dxa"/>
            <w:vAlign w:val="bottom"/>
          </w:tcPr>
          <w:p w:rsidR="0014410E" w:rsidRPr="0014410E" w:rsidRDefault="0014410E">
            <w:pPr>
              <w:jc w:val="right"/>
              <w:rPr>
                <w:color w:val="000000"/>
                <w:sz w:val="18"/>
                <w:szCs w:val="18"/>
              </w:rPr>
            </w:pPr>
            <w:r w:rsidRPr="0014410E">
              <w:rPr>
                <w:color w:val="000000"/>
                <w:sz w:val="18"/>
                <w:szCs w:val="18"/>
              </w:rPr>
              <w:t>74,4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-0,47</w:t>
            </w:r>
          </w:p>
        </w:tc>
        <w:tc>
          <w:tcPr>
            <w:tcW w:w="1039" w:type="dxa"/>
            <w:vAlign w:val="bottom"/>
          </w:tcPr>
          <w:p w:rsidR="0014410E" w:rsidRPr="0014410E" w:rsidRDefault="0014410E">
            <w:pPr>
              <w:jc w:val="right"/>
              <w:rPr>
                <w:color w:val="000000"/>
                <w:sz w:val="18"/>
                <w:szCs w:val="18"/>
              </w:rPr>
            </w:pPr>
            <w:r w:rsidRPr="0014410E">
              <w:rPr>
                <w:color w:val="000000"/>
                <w:sz w:val="18"/>
                <w:szCs w:val="18"/>
              </w:rPr>
              <w:t>-6,3</w:t>
            </w:r>
          </w:p>
        </w:tc>
        <w:tc>
          <w:tcPr>
            <w:tcW w:w="946" w:type="dxa"/>
            <w:vAlign w:val="bottom"/>
          </w:tcPr>
          <w:p w:rsidR="0014410E" w:rsidRPr="0014410E" w:rsidRDefault="0014410E">
            <w:pPr>
              <w:jc w:val="right"/>
              <w:rPr>
                <w:color w:val="000000"/>
                <w:sz w:val="18"/>
                <w:szCs w:val="18"/>
              </w:rPr>
            </w:pPr>
            <w:r w:rsidRPr="0014410E">
              <w:rPr>
                <w:color w:val="000000"/>
                <w:sz w:val="18"/>
                <w:szCs w:val="18"/>
              </w:rPr>
              <w:t>17,37</w:t>
            </w:r>
          </w:p>
        </w:tc>
        <w:tc>
          <w:tcPr>
            <w:tcW w:w="992" w:type="dxa"/>
            <w:vAlign w:val="bottom"/>
          </w:tcPr>
          <w:p w:rsidR="0014410E" w:rsidRPr="0014410E" w:rsidRDefault="0014410E">
            <w:pPr>
              <w:jc w:val="right"/>
              <w:rPr>
                <w:color w:val="000000"/>
                <w:sz w:val="18"/>
                <w:szCs w:val="18"/>
              </w:rPr>
            </w:pPr>
            <w:r w:rsidRPr="0014410E">
              <w:rPr>
                <w:color w:val="000000"/>
                <w:sz w:val="18"/>
                <w:szCs w:val="18"/>
              </w:rPr>
              <w:t>-14,42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35,6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16,89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8,2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16,88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8,5</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16,89</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106</w:t>
            </w:r>
          </w:p>
        </w:tc>
        <w:tc>
          <w:tcPr>
            <w:tcW w:w="851" w:type="dxa"/>
            <w:vAlign w:val="bottom"/>
          </w:tcPr>
          <w:p w:rsidR="0014410E" w:rsidRPr="0014410E" w:rsidRDefault="0014410E">
            <w:pPr>
              <w:jc w:val="right"/>
              <w:rPr>
                <w:color w:val="000000"/>
                <w:sz w:val="18"/>
                <w:szCs w:val="18"/>
              </w:rPr>
            </w:pPr>
            <w:r w:rsidRPr="0014410E">
              <w:rPr>
                <w:color w:val="000000"/>
                <w:sz w:val="18"/>
                <w:szCs w:val="18"/>
              </w:rPr>
              <w:t>20</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16,8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16,79</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8,8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16,8</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4,6</w:t>
            </w:r>
          </w:p>
        </w:tc>
        <w:tc>
          <w:tcPr>
            <w:tcW w:w="946" w:type="dxa"/>
            <w:vAlign w:val="bottom"/>
          </w:tcPr>
          <w:p w:rsidR="0014410E" w:rsidRPr="0014410E" w:rsidRDefault="0014410E">
            <w:pPr>
              <w:jc w:val="right"/>
              <w:rPr>
                <w:color w:val="000000"/>
                <w:sz w:val="18"/>
                <w:szCs w:val="18"/>
              </w:rPr>
            </w:pPr>
            <w:r w:rsidRPr="0014410E">
              <w:rPr>
                <w:color w:val="000000"/>
                <w:sz w:val="18"/>
                <w:szCs w:val="18"/>
              </w:rPr>
              <w:t>16,76</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вк219</w:t>
            </w:r>
          </w:p>
        </w:tc>
        <w:tc>
          <w:tcPr>
            <w:tcW w:w="1559" w:type="dxa"/>
            <w:vAlign w:val="bottom"/>
          </w:tcPr>
          <w:p w:rsidR="0014410E" w:rsidRPr="0014410E" w:rsidRDefault="0014410E">
            <w:pPr>
              <w:rPr>
                <w:color w:val="000000"/>
                <w:sz w:val="18"/>
                <w:szCs w:val="18"/>
              </w:rPr>
            </w:pPr>
            <w:r w:rsidRPr="0014410E">
              <w:rPr>
                <w:color w:val="000000"/>
                <w:sz w:val="18"/>
                <w:szCs w:val="18"/>
              </w:rPr>
              <w:t>вк220</w:t>
            </w:r>
          </w:p>
        </w:tc>
        <w:tc>
          <w:tcPr>
            <w:tcW w:w="851" w:type="dxa"/>
            <w:vAlign w:val="bottom"/>
          </w:tcPr>
          <w:p w:rsidR="0014410E" w:rsidRPr="0014410E" w:rsidRDefault="0014410E">
            <w:pPr>
              <w:jc w:val="right"/>
              <w:rPr>
                <w:color w:val="000000"/>
                <w:sz w:val="18"/>
                <w:szCs w:val="18"/>
              </w:rPr>
            </w:pPr>
            <w:r w:rsidRPr="0014410E">
              <w:rPr>
                <w:color w:val="000000"/>
                <w:sz w:val="18"/>
                <w:szCs w:val="18"/>
              </w:rPr>
              <w:t>17,4</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-0,1</w:t>
            </w:r>
          </w:p>
        </w:tc>
        <w:tc>
          <w:tcPr>
            <w:tcW w:w="1039" w:type="dxa"/>
            <w:vAlign w:val="bottom"/>
          </w:tcPr>
          <w:p w:rsidR="0014410E" w:rsidRPr="0014410E" w:rsidRDefault="0014410E">
            <w:pPr>
              <w:jc w:val="right"/>
              <w:rPr>
                <w:color w:val="000000"/>
                <w:sz w:val="18"/>
                <w:szCs w:val="18"/>
              </w:rPr>
            </w:pPr>
            <w:r w:rsidRPr="0014410E">
              <w:rPr>
                <w:color w:val="000000"/>
                <w:sz w:val="18"/>
                <w:szCs w:val="18"/>
              </w:rPr>
              <w:t>-5,9</w:t>
            </w:r>
          </w:p>
        </w:tc>
        <w:tc>
          <w:tcPr>
            <w:tcW w:w="946" w:type="dxa"/>
            <w:vAlign w:val="bottom"/>
          </w:tcPr>
          <w:p w:rsidR="0014410E" w:rsidRPr="0014410E" w:rsidRDefault="0014410E">
            <w:pPr>
              <w:jc w:val="right"/>
              <w:rPr>
                <w:color w:val="000000"/>
                <w:sz w:val="18"/>
                <w:szCs w:val="18"/>
              </w:rPr>
            </w:pPr>
            <w:r w:rsidRPr="0014410E">
              <w:rPr>
                <w:color w:val="000000"/>
                <w:sz w:val="18"/>
                <w:szCs w:val="18"/>
              </w:rPr>
              <w:t>16,9</w:t>
            </w:r>
          </w:p>
        </w:tc>
        <w:tc>
          <w:tcPr>
            <w:tcW w:w="992" w:type="dxa"/>
            <w:vAlign w:val="bottom"/>
          </w:tcPr>
          <w:p w:rsidR="0014410E" w:rsidRPr="0014410E" w:rsidRDefault="0014410E">
            <w:pPr>
              <w:jc w:val="right"/>
              <w:rPr>
                <w:color w:val="000000"/>
                <w:sz w:val="18"/>
                <w:szCs w:val="18"/>
              </w:rPr>
            </w:pPr>
            <w:r w:rsidRPr="0014410E">
              <w:rPr>
                <w:color w:val="000000"/>
                <w:sz w:val="18"/>
                <w:szCs w:val="18"/>
              </w:rPr>
              <w:t>-13,94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вк220</w:t>
            </w:r>
          </w:p>
        </w:tc>
        <w:tc>
          <w:tcPr>
            <w:tcW w:w="1559" w:type="dxa"/>
            <w:vAlign w:val="bottom"/>
          </w:tcPr>
          <w:p w:rsidR="0014410E" w:rsidRPr="0014410E" w:rsidRDefault="0014410E">
            <w:pPr>
              <w:rPr>
                <w:color w:val="000000"/>
                <w:sz w:val="18"/>
                <w:szCs w:val="18"/>
              </w:rPr>
            </w:pPr>
            <w:r w:rsidRPr="0014410E">
              <w:rPr>
                <w:color w:val="000000"/>
                <w:sz w:val="18"/>
                <w:szCs w:val="18"/>
              </w:rPr>
              <w:t>вк221</w:t>
            </w:r>
          </w:p>
        </w:tc>
        <w:tc>
          <w:tcPr>
            <w:tcW w:w="851" w:type="dxa"/>
            <w:vAlign w:val="bottom"/>
          </w:tcPr>
          <w:p w:rsidR="0014410E" w:rsidRPr="0014410E" w:rsidRDefault="0014410E">
            <w:pPr>
              <w:jc w:val="right"/>
              <w:rPr>
                <w:color w:val="000000"/>
                <w:sz w:val="18"/>
                <w:szCs w:val="18"/>
              </w:rPr>
            </w:pPr>
            <w:r w:rsidRPr="0014410E">
              <w:rPr>
                <w:color w:val="000000"/>
                <w:sz w:val="18"/>
                <w:szCs w:val="18"/>
              </w:rPr>
              <w:t>22,2</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16,89</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вк221</w:t>
            </w:r>
          </w:p>
        </w:tc>
        <w:tc>
          <w:tcPr>
            <w:tcW w:w="1559" w:type="dxa"/>
            <w:vAlign w:val="bottom"/>
          </w:tcPr>
          <w:p w:rsidR="0014410E" w:rsidRPr="0014410E" w:rsidRDefault="0014410E">
            <w:pPr>
              <w:rPr>
                <w:color w:val="000000"/>
                <w:sz w:val="18"/>
                <w:szCs w:val="18"/>
              </w:rPr>
            </w:pPr>
            <w:r w:rsidRPr="0014410E">
              <w:rPr>
                <w:color w:val="000000"/>
                <w:sz w:val="18"/>
                <w:szCs w:val="18"/>
              </w:rPr>
              <w:t>вк222</w:t>
            </w:r>
          </w:p>
        </w:tc>
        <w:tc>
          <w:tcPr>
            <w:tcW w:w="851" w:type="dxa"/>
            <w:vAlign w:val="bottom"/>
          </w:tcPr>
          <w:p w:rsidR="0014410E" w:rsidRPr="0014410E" w:rsidRDefault="0014410E">
            <w:pPr>
              <w:jc w:val="right"/>
              <w:rPr>
                <w:color w:val="000000"/>
                <w:sz w:val="18"/>
                <w:szCs w:val="18"/>
              </w:rPr>
            </w:pPr>
            <w:r w:rsidRPr="0014410E">
              <w:rPr>
                <w:color w:val="000000"/>
                <w:sz w:val="18"/>
                <w:szCs w:val="18"/>
              </w:rPr>
              <w:t>50</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16,9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16,89</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18,2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17,5</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17,49</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9</w:t>
            </w:r>
          </w:p>
        </w:tc>
        <w:tc>
          <w:tcPr>
            <w:tcW w:w="851" w:type="dxa"/>
            <w:vAlign w:val="bottom"/>
          </w:tcPr>
          <w:p w:rsidR="0014410E" w:rsidRPr="0014410E" w:rsidRDefault="0014410E">
            <w:pPr>
              <w:jc w:val="right"/>
              <w:rPr>
                <w:color w:val="000000"/>
                <w:sz w:val="18"/>
                <w:szCs w:val="18"/>
              </w:rPr>
            </w:pPr>
            <w:r w:rsidRPr="0014410E">
              <w:rPr>
                <w:color w:val="000000"/>
                <w:sz w:val="18"/>
                <w:szCs w:val="18"/>
              </w:rPr>
              <w:t>12,8</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17,5</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17,5</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7</w:t>
            </w:r>
          </w:p>
        </w:tc>
        <w:tc>
          <w:tcPr>
            <w:tcW w:w="851" w:type="dxa"/>
            <w:vAlign w:val="bottom"/>
          </w:tcPr>
          <w:p w:rsidR="0014410E" w:rsidRPr="0014410E" w:rsidRDefault="0014410E">
            <w:pPr>
              <w:jc w:val="right"/>
              <w:rPr>
                <w:color w:val="000000"/>
                <w:sz w:val="18"/>
                <w:szCs w:val="18"/>
              </w:rPr>
            </w:pPr>
            <w:r w:rsidRPr="0014410E">
              <w:rPr>
                <w:color w:val="000000"/>
                <w:sz w:val="18"/>
                <w:szCs w:val="18"/>
              </w:rPr>
              <w:t>12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17,42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23,4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0,07</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17,39</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19,1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17,4</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20,4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17,3</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17,31</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вк223</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w:t>
            </w:r>
          </w:p>
        </w:tc>
        <w:tc>
          <w:tcPr>
            <w:tcW w:w="851" w:type="dxa"/>
            <w:vAlign w:val="bottom"/>
          </w:tcPr>
          <w:p w:rsidR="0014410E" w:rsidRPr="0014410E" w:rsidRDefault="0014410E">
            <w:pPr>
              <w:jc w:val="right"/>
              <w:rPr>
                <w:color w:val="000000"/>
                <w:sz w:val="18"/>
                <w:szCs w:val="18"/>
              </w:rPr>
            </w:pPr>
            <w:r w:rsidRPr="0014410E">
              <w:rPr>
                <w:color w:val="000000"/>
                <w:sz w:val="18"/>
                <w:szCs w:val="18"/>
              </w:rPr>
              <w:t>28,7</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17,37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30,1</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16,3</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0,9</w:t>
            </w:r>
          </w:p>
        </w:tc>
        <w:tc>
          <w:tcPr>
            <w:tcW w:w="946" w:type="dxa"/>
            <w:vAlign w:val="bottom"/>
          </w:tcPr>
          <w:p w:rsidR="0014410E" w:rsidRPr="0014410E" w:rsidRDefault="0014410E">
            <w:pPr>
              <w:jc w:val="right"/>
              <w:rPr>
                <w:color w:val="000000"/>
                <w:sz w:val="18"/>
                <w:szCs w:val="18"/>
              </w:rPr>
            </w:pPr>
            <w:r w:rsidRPr="0014410E">
              <w:rPr>
                <w:color w:val="000000"/>
                <w:sz w:val="18"/>
                <w:szCs w:val="18"/>
              </w:rPr>
              <w:t>16,31</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вк212</w:t>
            </w:r>
          </w:p>
        </w:tc>
        <w:tc>
          <w:tcPr>
            <w:tcW w:w="1559" w:type="dxa"/>
            <w:vAlign w:val="bottom"/>
          </w:tcPr>
          <w:p w:rsidR="0014410E" w:rsidRPr="0014410E" w:rsidRDefault="0014410E">
            <w:pPr>
              <w:rPr>
                <w:color w:val="000000"/>
                <w:sz w:val="18"/>
                <w:szCs w:val="18"/>
              </w:rPr>
            </w:pPr>
            <w:r w:rsidRPr="0014410E">
              <w:rPr>
                <w:color w:val="000000"/>
                <w:sz w:val="18"/>
                <w:szCs w:val="18"/>
              </w:rPr>
              <w:t>вк219</w:t>
            </w:r>
          </w:p>
        </w:tc>
        <w:tc>
          <w:tcPr>
            <w:tcW w:w="851" w:type="dxa"/>
            <w:vAlign w:val="bottom"/>
          </w:tcPr>
          <w:p w:rsidR="0014410E" w:rsidRPr="0014410E" w:rsidRDefault="0014410E">
            <w:pPr>
              <w:jc w:val="right"/>
              <w:rPr>
                <w:color w:val="000000"/>
                <w:sz w:val="18"/>
                <w:szCs w:val="18"/>
              </w:rPr>
            </w:pPr>
            <w:r w:rsidRPr="0014410E">
              <w:rPr>
                <w:color w:val="000000"/>
                <w:sz w:val="18"/>
                <w:szCs w:val="18"/>
              </w:rPr>
              <w:t>79,2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16,8</w:t>
            </w:r>
          </w:p>
        </w:tc>
        <w:tc>
          <w:tcPr>
            <w:tcW w:w="795" w:type="dxa"/>
            <w:vAlign w:val="bottom"/>
          </w:tcPr>
          <w:p w:rsidR="0014410E" w:rsidRPr="0014410E" w:rsidRDefault="0014410E">
            <w:pPr>
              <w:jc w:val="right"/>
              <w:rPr>
                <w:color w:val="000000"/>
                <w:sz w:val="18"/>
                <w:szCs w:val="18"/>
              </w:rPr>
            </w:pPr>
            <w:r w:rsidRPr="0014410E">
              <w:rPr>
                <w:color w:val="000000"/>
                <w:sz w:val="18"/>
                <w:szCs w:val="18"/>
              </w:rPr>
              <w:t>-0,46</w:t>
            </w:r>
          </w:p>
        </w:tc>
        <w:tc>
          <w:tcPr>
            <w:tcW w:w="1039" w:type="dxa"/>
            <w:vAlign w:val="bottom"/>
          </w:tcPr>
          <w:p w:rsidR="0014410E" w:rsidRPr="0014410E" w:rsidRDefault="0014410E">
            <w:pPr>
              <w:jc w:val="right"/>
              <w:rPr>
                <w:color w:val="000000"/>
                <w:sz w:val="18"/>
                <w:szCs w:val="18"/>
              </w:rPr>
            </w:pPr>
            <w:r w:rsidRPr="0014410E">
              <w:rPr>
                <w:color w:val="000000"/>
                <w:sz w:val="18"/>
                <w:szCs w:val="18"/>
              </w:rPr>
              <w:t>-5,8</w:t>
            </w:r>
          </w:p>
        </w:tc>
        <w:tc>
          <w:tcPr>
            <w:tcW w:w="946" w:type="dxa"/>
            <w:vAlign w:val="bottom"/>
          </w:tcPr>
          <w:p w:rsidR="0014410E" w:rsidRPr="0014410E" w:rsidRDefault="0014410E">
            <w:pPr>
              <w:jc w:val="right"/>
              <w:rPr>
                <w:color w:val="000000"/>
                <w:sz w:val="18"/>
                <w:szCs w:val="18"/>
              </w:rPr>
            </w:pPr>
            <w:r w:rsidRPr="0014410E">
              <w:rPr>
                <w:color w:val="000000"/>
                <w:sz w:val="18"/>
                <w:szCs w:val="18"/>
              </w:rPr>
              <w:t>16,8</w:t>
            </w:r>
          </w:p>
        </w:tc>
        <w:tc>
          <w:tcPr>
            <w:tcW w:w="992" w:type="dxa"/>
            <w:vAlign w:val="bottom"/>
          </w:tcPr>
          <w:p w:rsidR="0014410E" w:rsidRPr="0014410E" w:rsidRDefault="0014410E">
            <w:pPr>
              <w:jc w:val="right"/>
              <w:rPr>
                <w:color w:val="000000"/>
                <w:sz w:val="18"/>
                <w:szCs w:val="18"/>
              </w:rPr>
            </w:pPr>
            <w:r w:rsidRPr="0014410E">
              <w:rPr>
                <w:color w:val="000000"/>
                <w:sz w:val="18"/>
                <w:szCs w:val="18"/>
              </w:rPr>
              <w:t>-13,83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вк230</w:t>
            </w:r>
          </w:p>
        </w:tc>
        <w:tc>
          <w:tcPr>
            <w:tcW w:w="1559" w:type="dxa"/>
            <w:vAlign w:val="bottom"/>
          </w:tcPr>
          <w:p w:rsidR="0014410E" w:rsidRPr="0014410E" w:rsidRDefault="0014410E">
            <w:pPr>
              <w:rPr>
                <w:color w:val="000000"/>
                <w:sz w:val="18"/>
                <w:szCs w:val="18"/>
              </w:rPr>
            </w:pPr>
            <w:r w:rsidRPr="0014410E">
              <w:rPr>
                <w:color w:val="000000"/>
                <w:sz w:val="18"/>
                <w:szCs w:val="18"/>
              </w:rPr>
              <w:t>вк229</w:t>
            </w:r>
          </w:p>
        </w:tc>
        <w:tc>
          <w:tcPr>
            <w:tcW w:w="851" w:type="dxa"/>
            <w:vAlign w:val="bottom"/>
          </w:tcPr>
          <w:p w:rsidR="0014410E" w:rsidRPr="0014410E" w:rsidRDefault="0014410E">
            <w:pPr>
              <w:jc w:val="right"/>
              <w:rPr>
                <w:color w:val="000000"/>
                <w:sz w:val="18"/>
                <w:szCs w:val="18"/>
              </w:rPr>
            </w:pPr>
            <w:r w:rsidRPr="0014410E">
              <w:rPr>
                <w:color w:val="000000"/>
                <w:sz w:val="18"/>
                <w:szCs w:val="18"/>
              </w:rPr>
              <w:t>45,9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18,3</w:t>
            </w:r>
          </w:p>
        </w:tc>
        <w:tc>
          <w:tcPr>
            <w:tcW w:w="795" w:type="dxa"/>
            <w:vAlign w:val="bottom"/>
          </w:tcPr>
          <w:p w:rsidR="0014410E" w:rsidRPr="0014410E" w:rsidRDefault="0014410E">
            <w:pPr>
              <w:jc w:val="right"/>
              <w:rPr>
                <w:color w:val="000000"/>
                <w:sz w:val="18"/>
                <w:szCs w:val="18"/>
              </w:rPr>
            </w:pPr>
            <w:r w:rsidRPr="0014410E">
              <w:rPr>
                <w:color w:val="000000"/>
                <w:sz w:val="18"/>
                <w:szCs w:val="18"/>
              </w:rPr>
              <w:t>0,11</w:t>
            </w:r>
          </w:p>
        </w:tc>
        <w:tc>
          <w:tcPr>
            <w:tcW w:w="1039" w:type="dxa"/>
            <w:vAlign w:val="bottom"/>
          </w:tcPr>
          <w:p w:rsidR="0014410E" w:rsidRPr="0014410E" w:rsidRDefault="0014410E">
            <w:pPr>
              <w:jc w:val="right"/>
              <w:rPr>
                <w:color w:val="000000"/>
                <w:sz w:val="18"/>
                <w:szCs w:val="18"/>
              </w:rPr>
            </w:pPr>
            <w:r w:rsidRPr="0014410E">
              <w:rPr>
                <w:color w:val="000000"/>
                <w:sz w:val="18"/>
                <w:szCs w:val="18"/>
              </w:rPr>
              <w:t>2,3</w:t>
            </w:r>
          </w:p>
        </w:tc>
        <w:tc>
          <w:tcPr>
            <w:tcW w:w="946" w:type="dxa"/>
            <w:vAlign w:val="bottom"/>
          </w:tcPr>
          <w:p w:rsidR="0014410E" w:rsidRPr="0014410E" w:rsidRDefault="0014410E">
            <w:pPr>
              <w:jc w:val="right"/>
              <w:rPr>
                <w:color w:val="000000"/>
                <w:sz w:val="18"/>
                <w:szCs w:val="18"/>
              </w:rPr>
            </w:pPr>
            <w:r w:rsidRPr="0014410E">
              <w:rPr>
                <w:color w:val="000000"/>
                <w:sz w:val="18"/>
                <w:szCs w:val="18"/>
              </w:rPr>
              <w:t>18,29</w:t>
            </w:r>
          </w:p>
        </w:tc>
        <w:tc>
          <w:tcPr>
            <w:tcW w:w="992" w:type="dxa"/>
            <w:vAlign w:val="bottom"/>
          </w:tcPr>
          <w:p w:rsidR="0014410E" w:rsidRPr="0014410E" w:rsidRDefault="0014410E">
            <w:pPr>
              <w:jc w:val="right"/>
              <w:rPr>
                <w:color w:val="000000"/>
                <w:sz w:val="18"/>
                <w:szCs w:val="18"/>
              </w:rPr>
            </w:pPr>
            <w:r w:rsidRPr="0014410E">
              <w:rPr>
                <w:color w:val="000000"/>
                <w:sz w:val="18"/>
                <w:szCs w:val="18"/>
              </w:rPr>
              <w:t>8,75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вк229</w:t>
            </w:r>
          </w:p>
        </w:tc>
        <w:tc>
          <w:tcPr>
            <w:tcW w:w="1559" w:type="dxa"/>
            <w:vAlign w:val="bottom"/>
          </w:tcPr>
          <w:p w:rsidR="0014410E" w:rsidRPr="0014410E" w:rsidRDefault="0014410E">
            <w:pPr>
              <w:rPr>
                <w:color w:val="000000"/>
                <w:sz w:val="18"/>
                <w:szCs w:val="18"/>
              </w:rPr>
            </w:pPr>
            <w:r w:rsidRPr="0014410E">
              <w:rPr>
                <w:color w:val="000000"/>
                <w:sz w:val="18"/>
                <w:szCs w:val="18"/>
              </w:rPr>
              <w:t>вк228</w:t>
            </w:r>
          </w:p>
        </w:tc>
        <w:tc>
          <w:tcPr>
            <w:tcW w:w="851" w:type="dxa"/>
            <w:vAlign w:val="bottom"/>
          </w:tcPr>
          <w:p w:rsidR="0014410E" w:rsidRPr="0014410E" w:rsidRDefault="0014410E">
            <w:pPr>
              <w:jc w:val="right"/>
              <w:rPr>
                <w:color w:val="000000"/>
                <w:sz w:val="18"/>
                <w:szCs w:val="18"/>
              </w:rPr>
            </w:pPr>
            <w:r w:rsidRPr="0014410E">
              <w:rPr>
                <w:color w:val="000000"/>
                <w:sz w:val="18"/>
                <w:szCs w:val="18"/>
              </w:rPr>
              <w:t>37,6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18,2</w:t>
            </w:r>
          </w:p>
        </w:tc>
        <w:tc>
          <w:tcPr>
            <w:tcW w:w="795" w:type="dxa"/>
            <w:vAlign w:val="bottom"/>
          </w:tcPr>
          <w:p w:rsidR="0014410E" w:rsidRPr="0014410E" w:rsidRDefault="0014410E">
            <w:pPr>
              <w:jc w:val="right"/>
              <w:rPr>
                <w:color w:val="000000"/>
                <w:sz w:val="18"/>
                <w:szCs w:val="18"/>
              </w:rPr>
            </w:pPr>
            <w:r w:rsidRPr="0014410E">
              <w:rPr>
                <w:color w:val="000000"/>
                <w:sz w:val="18"/>
                <w:szCs w:val="18"/>
              </w:rPr>
              <w:t>0,09</w:t>
            </w:r>
          </w:p>
        </w:tc>
        <w:tc>
          <w:tcPr>
            <w:tcW w:w="1039" w:type="dxa"/>
            <w:vAlign w:val="bottom"/>
          </w:tcPr>
          <w:p w:rsidR="0014410E" w:rsidRPr="0014410E" w:rsidRDefault="0014410E">
            <w:pPr>
              <w:jc w:val="right"/>
              <w:rPr>
                <w:color w:val="000000"/>
                <w:sz w:val="18"/>
                <w:szCs w:val="18"/>
              </w:rPr>
            </w:pPr>
            <w:r w:rsidRPr="0014410E">
              <w:rPr>
                <w:color w:val="000000"/>
                <w:sz w:val="18"/>
                <w:szCs w:val="18"/>
              </w:rPr>
              <w:t>2,3</w:t>
            </w:r>
          </w:p>
        </w:tc>
        <w:tc>
          <w:tcPr>
            <w:tcW w:w="946" w:type="dxa"/>
            <w:vAlign w:val="bottom"/>
          </w:tcPr>
          <w:p w:rsidR="0014410E" w:rsidRPr="0014410E" w:rsidRDefault="0014410E">
            <w:pPr>
              <w:jc w:val="right"/>
              <w:rPr>
                <w:color w:val="000000"/>
                <w:sz w:val="18"/>
                <w:szCs w:val="18"/>
              </w:rPr>
            </w:pPr>
            <w:r w:rsidRPr="0014410E">
              <w:rPr>
                <w:color w:val="000000"/>
                <w:sz w:val="18"/>
                <w:szCs w:val="18"/>
              </w:rPr>
              <w:t>18,2</w:t>
            </w:r>
          </w:p>
        </w:tc>
        <w:tc>
          <w:tcPr>
            <w:tcW w:w="992" w:type="dxa"/>
            <w:vAlign w:val="bottom"/>
          </w:tcPr>
          <w:p w:rsidR="0014410E" w:rsidRPr="0014410E" w:rsidRDefault="0014410E">
            <w:pPr>
              <w:jc w:val="right"/>
              <w:rPr>
                <w:color w:val="000000"/>
                <w:sz w:val="18"/>
                <w:szCs w:val="18"/>
              </w:rPr>
            </w:pPr>
            <w:r w:rsidRPr="0014410E">
              <w:rPr>
                <w:color w:val="000000"/>
                <w:sz w:val="18"/>
                <w:szCs w:val="18"/>
              </w:rPr>
              <w:t>8,72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31</w:t>
            </w:r>
          </w:p>
        </w:tc>
        <w:tc>
          <w:tcPr>
            <w:tcW w:w="851" w:type="dxa"/>
            <w:vAlign w:val="bottom"/>
          </w:tcPr>
          <w:p w:rsidR="0014410E" w:rsidRPr="0014410E" w:rsidRDefault="0014410E">
            <w:pPr>
              <w:jc w:val="right"/>
              <w:rPr>
                <w:color w:val="000000"/>
                <w:sz w:val="18"/>
                <w:szCs w:val="18"/>
              </w:rPr>
            </w:pPr>
            <w:r w:rsidRPr="0014410E">
              <w:rPr>
                <w:color w:val="000000"/>
                <w:sz w:val="18"/>
                <w:szCs w:val="18"/>
              </w:rPr>
              <w:t>39,6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18,1</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1,4</w:t>
            </w:r>
          </w:p>
        </w:tc>
        <w:tc>
          <w:tcPr>
            <w:tcW w:w="946" w:type="dxa"/>
            <w:vAlign w:val="bottom"/>
          </w:tcPr>
          <w:p w:rsidR="0014410E" w:rsidRPr="0014410E" w:rsidRDefault="0014410E">
            <w:pPr>
              <w:jc w:val="right"/>
              <w:rPr>
                <w:color w:val="000000"/>
                <w:sz w:val="18"/>
                <w:szCs w:val="18"/>
              </w:rPr>
            </w:pPr>
            <w:r w:rsidRPr="0014410E">
              <w:rPr>
                <w:color w:val="000000"/>
                <w:sz w:val="18"/>
                <w:szCs w:val="18"/>
              </w:rPr>
              <w:t>18,15</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29</w:t>
            </w:r>
          </w:p>
        </w:tc>
        <w:tc>
          <w:tcPr>
            <w:tcW w:w="851" w:type="dxa"/>
            <w:vAlign w:val="bottom"/>
          </w:tcPr>
          <w:p w:rsidR="0014410E" w:rsidRPr="0014410E" w:rsidRDefault="0014410E">
            <w:pPr>
              <w:jc w:val="right"/>
              <w:rPr>
                <w:color w:val="000000"/>
                <w:sz w:val="18"/>
                <w:szCs w:val="18"/>
              </w:rPr>
            </w:pPr>
            <w:r w:rsidRPr="0014410E">
              <w:rPr>
                <w:color w:val="000000"/>
                <w:sz w:val="18"/>
                <w:szCs w:val="18"/>
              </w:rPr>
              <w:t>15,5</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18,2</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18,15</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27</w:t>
            </w:r>
          </w:p>
        </w:tc>
        <w:tc>
          <w:tcPr>
            <w:tcW w:w="851" w:type="dxa"/>
            <w:vAlign w:val="bottom"/>
          </w:tcPr>
          <w:p w:rsidR="0014410E" w:rsidRPr="0014410E" w:rsidRDefault="0014410E">
            <w:pPr>
              <w:jc w:val="right"/>
              <w:rPr>
                <w:color w:val="000000"/>
                <w:sz w:val="18"/>
                <w:szCs w:val="18"/>
              </w:rPr>
            </w:pPr>
            <w:r w:rsidRPr="0014410E">
              <w:rPr>
                <w:color w:val="000000"/>
                <w:sz w:val="18"/>
                <w:szCs w:val="18"/>
              </w:rPr>
              <w:t>13,7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18,2</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18,16</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вк228</w:t>
            </w:r>
          </w:p>
        </w:tc>
        <w:tc>
          <w:tcPr>
            <w:tcW w:w="1559" w:type="dxa"/>
            <w:vAlign w:val="bottom"/>
          </w:tcPr>
          <w:p w:rsidR="0014410E" w:rsidRPr="0014410E" w:rsidRDefault="0014410E">
            <w:pPr>
              <w:rPr>
                <w:color w:val="000000"/>
                <w:sz w:val="18"/>
                <w:szCs w:val="18"/>
              </w:rPr>
            </w:pPr>
            <w:r w:rsidRPr="0014410E">
              <w:rPr>
                <w:color w:val="000000"/>
                <w:sz w:val="18"/>
                <w:szCs w:val="18"/>
              </w:rPr>
              <w:t>вк226</w:t>
            </w:r>
          </w:p>
        </w:tc>
        <w:tc>
          <w:tcPr>
            <w:tcW w:w="851" w:type="dxa"/>
            <w:vAlign w:val="bottom"/>
          </w:tcPr>
          <w:p w:rsidR="0014410E" w:rsidRPr="0014410E" w:rsidRDefault="0014410E">
            <w:pPr>
              <w:jc w:val="right"/>
              <w:rPr>
                <w:color w:val="000000"/>
                <w:sz w:val="18"/>
                <w:szCs w:val="18"/>
              </w:rPr>
            </w:pPr>
            <w:r w:rsidRPr="0014410E">
              <w:rPr>
                <w:color w:val="000000"/>
                <w:sz w:val="18"/>
                <w:szCs w:val="18"/>
              </w:rPr>
              <w:t>57,7</w:t>
            </w:r>
          </w:p>
        </w:tc>
        <w:tc>
          <w:tcPr>
            <w:tcW w:w="725" w:type="dxa"/>
            <w:vAlign w:val="bottom"/>
          </w:tcPr>
          <w:p w:rsidR="0014410E" w:rsidRPr="0014410E" w:rsidRDefault="0014410E">
            <w:pPr>
              <w:jc w:val="right"/>
              <w:rPr>
                <w:color w:val="000000"/>
                <w:sz w:val="18"/>
                <w:szCs w:val="18"/>
              </w:rPr>
            </w:pPr>
            <w:r w:rsidRPr="0014410E">
              <w:rPr>
                <w:color w:val="000000"/>
                <w:sz w:val="18"/>
                <w:szCs w:val="18"/>
              </w:rPr>
              <w:t>80,8</w:t>
            </w:r>
          </w:p>
        </w:tc>
        <w:tc>
          <w:tcPr>
            <w:tcW w:w="1031" w:type="dxa"/>
            <w:vAlign w:val="bottom"/>
          </w:tcPr>
          <w:p w:rsidR="0014410E" w:rsidRPr="0014410E" w:rsidRDefault="0014410E">
            <w:pPr>
              <w:jc w:val="right"/>
              <w:rPr>
                <w:color w:val="000000"/>
                <w:sz w:val="18"/>
                <w:szCs w:val="18"/>
              </w:rPr>
            </w:pPr>
            <w:r w:rsidRPr="0014410E">
              <w:rPr>
                <w:color w:val="000000"/>
                <w:sz w:val="18"/>
                <w:szCs w:val="18"/>
              </w:rPr>
              <w:t>17,6</w:t>
            </w:r>
          </w:p>
        </w:tc>
        <w:tc>
          <w:tcPr>
            <w:tcW w:w="795" w:type="dxa"/>
            <w:vAlign w:val="bottom"/>
          </w:tcPr>
          <w:p w:rsidR="0014410E" w:rsidRPr="0014410E" w:rsidRDefault="0014410E">
            <w:pPr>
              <w:jc w:val="right"/>
              <w:rPr>
                <w:color w:val="000000"/>
                <w:sz w:val="18"/>
                <w:szCs w:val="18"/>
              </w:rPr>
            </w:pPr>
            <w:r w:rsidRPr="0014410E">
              <w:rPr>
                <w:color w:val="000000"/>
                <w:sz w:val="18"/>
                <w:szCs w:val="18"/>
              </w:rPr>
              <w:t>0,59</w:t>
            </w:r>
          </w:p>
        </w:tc>
        <w:tc>
          <w:tcPr>
            <w:tcW w:w="1039" w:type="dxa"/>
            <w:vAlign w:val="bottom"/>
          </w:tcPr>
          <w:p w:rsidR="0014410E" w:rsidRPr="0014410E" w:rsidRDefault="0014410E">
            <w:pPr>
              <w:jc w:val="right"/>
              <w:rPr>
                <w:color w:val="000000"/>
                <w:sz w:val="18"/>
                <w:szCs w:val="18"/>
              </w:rPr>
            </w:pPr>
            <w:r w:rsidRPr="0014410E">
              <w:rPr>
                <w:color w:val="000000"/>
                <w:sz w:val="18"/>
                <w:szCs w:val="18"/>
              </w:rPr>
              <w:t>10,3</w:t>
            </w:r>
          </w:p>
        </w:tc>
        <w:tc>
          <w:tcPr>
            <w:tcW w:w="946" w:type="dxa"/>
            <w:vAlign w:val="bottom"/>
          </w:tcPr>
          <w:p w:rsidR="0014410E" w:rsidRPr="0014410E" w:rsidRDefault="0014410E">
            <w:pPr>
              <w:jc w:val="right"/>
              <w:rPr>
                <w:color w:val="000000"/>
                <w:sz w:val="18"/>
                <w:szCs w:val="18"/>
              </w:rPr>
            </w:pPr>
            <w:r w:rsidRPr="0014410E">
              <w:rPr>
                <w:color w:val="000000"/>
                <w:sz w:val="18"/>
                <w:szCs w:val="18"/>
              </w:rPr>
              <w:t>17,61</w:t>
            </w:r>
          </w:p>
        </w:tc>
        <w:tc>
          <w:tcPr>
            <w:tcW w:w="992" w:type="dxa"/>
            <w:vAlign w:val="bottom"/>
          </w:tcPr>
          <w:p w:rsidR="0014410E" w:rsidRPr="0014410E" w:rsidRDefault="0014410E">
            <w:pPr>
              <w:jc w:val="right"/>
              <w:rPr>
                <w:color w:val="000000"/>
                <w:sz w:val="18"/>
                <w:szCs w:val="18"/>
              </w:rPr>
            </w:pPr>
            <w:r w:rsidRPr="0014410E">
              <w:rPr>
                <w:color w:val="000000"/>
                <w:sz w:val="18"/>
                <w:szCs w:val="18"/>
              </w:rPr>
              <w:t>8,52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вк226</w:t>
            </w:r>
          </w:p>
        </w:tc>
        <w:tc>
          <w:tcPr>
            <w:tcW w:w="1559" w:type="dxa"/>
            <w:vAlign w:val="bottom"/>
          </w:tcPr>
          <w:p w:rsidR="0014410E" w:rsidRPr="0014410E" w:rsidRDefault="0014410E">
            <w:pPr>
              <w:rPr>
                <w:color w:val="000000"/>
                <w:sz w:val="18"/>
                <w:szCs w:val="18"/>
              </w:rPr>
            </w:pPr>
            <w:r w:rsidRPr="0014410E">
              <w:rPr>
                <w:color w:val="000000"/>
                <w:sz w:val="18"/>
                <w:szCs w:val="18"/>
              </w:rPr>
              <w:t>вк225</w:t>
            </w:r>
          </w:p>
        </w:tc>
        <w:tc>
          <w:tcPr>
            <w:tcW w:w="851" w:type="dxa"/>
            <w:vAlign w:val="bottom"/>
          </w:tcPr>
          <w:p w:rsidR="0014410E" w:rsidRPr="0014410E" w:rsidRDefault="0014410E">
            <w:pPr>
              <w:jc w:val="right"/>
              <w:rPr>
                <w:color w:val="000000"/>
                <w:sz w:val="18"/>
                <w:szCs w:val="18"/>
              </w:rPr>
            </w:pPr>
            <w:r w:rsidRPr="0014410E">
              <w:rPr>
                <w:color w:val="000000"/>
                <w:sz w:val="18"/>
                <w:szCs w:val="18"/>
              </w:rPr>
              <w:t>29,3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17,5</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2,2</w:t>
            </w:r>
          </w:p>
        </w:tc>
        <w:tc>
          <w:tcPr>
            <w:tcW w:w="946" w:type="dxa"/>
            <w:vAlign w:val="bottom"/>
          </w:tcPr>
          <w:p w:rsidR="0014410E" w:rsidRPr="0014410E" w:rsidRDefault="0014410E">
            <w:pPr>
              <w:jc w:val="right"/>
              <w:rPr>
                <w:color w:val="000000"/>
                <w:sz w:val="18"/>
                <w:szCs w:val="18"/>
              </w:rPr>
            </w:pPr>
            <w:r w:rsidRPr="0014410E">
              <w:rPr>
                <w:color w:val="000000"/>
                <w:sz w:val="18"/>
                <w:szCs w:val="18"/>
              </w:rPr>
              <w:t>17,54</w:t>
            </w:r>
          </w:p>
        </w:tc>
        <w:tc>
          <w:tcPr>
            <w:tcW w:w="992" w:type="dxa"/>
            <w:vAlign w:val="bottom"/>
          </w:tcPr>
          <w:p w:rsidR="0014410E" w:rsidRPr="0014410E" w:rsidRDefault="0014410E">
            <w:pPr>
              <w:jc w:val="right"/>
              <w:rPr>
                <w:color w:val="000000"/>
                <w:sz w:val="18"/>
                <w:szCs w:val="18"/>
              </w:rPr>
            </w:pPr>
            <w:r w:rsidRPr="0014410E">
              <w:rPr>
                <w:color w:val="000000"/>
                <w:sz w:val="18"/>
                <w:szCs w:val="18"/>
              </w:rPr>
              <w:t>8,44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вк225</w:t>
            </w:r>
          </w:p>
        </w:tc>
        <w:tc>
          <w:tcPr>
            <w:tcW w:w="1559" w:type="dxa"/>
            <w:vAlign w:val="bottom"/>
          </w:tcPr>
          <w:p w:rsidR="0014410E" w:rsidRPr="0014410E" w:rsidRDefault="0014410E">
            <w:pPr>
              <w:rPr>
                <w:color w:val="000000"/>
                <w:sz w:val="18"/>
                <w:szCs w:val="18"/>
              </w:rPr>
            </w:pPr>
            <w:r w:rsidRPr="0014410E">
              <w:rPr>
                <w:color w:val="000000"/>
                <w:sz w:val="18"/>
                <w:szCs w:val="18"/>
              </w:rPr>
              <w:t>вк224</w:t>
            </w:r>
          </w:p>
        </w:tc>
        <w:tc>
          <w:tcPr>
            <w:tcW w:w="851" w:type="dxa"/>
            <w:vAlign w:val="bottom"/>
          </w:tcPr>
          <w:p w:rsidR="0014410E" w:rsidRPr="0014410E" w:rsidRDefault="0014410E">
            <w:pPr>
              <w:jc w:val="right"/>
              <w:rPr>
                <w:color w:val="000000"/>
                <w:sz w:val="18"/>
                <w:szCs w:val="18"/>
              </w:rPr>
            </w:pPr>
            <w:r w:rsidRPr="0014410E">
              <w:rPr>
                <w:color w:val="000000"/>
                <w:sz w:val="18"/>
                <w:szCs w:val="18"/>
              </w:rPr>
              <w:t>39,5</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17,5</w:t>
            </w:r>
          </w:p>
        </w:tc>
        <w:tc>
          <w:tcPr>
            <w:tcW w:w="795" w:type="dxa"/>
            <w:vAlign w:val="bottom"/>
          </w:tcPr>
          <w:p w:rsidR="0014410E" w:rsidRPr="0014410E" w:rsidRDefault="0014410E">
            <w:pPr>
              <w:jc w:val="right"/>
              <w:rPr>
                <w:color w:val="000000"/>
                <w:sz w:val="18"/>
                <w:szCs w:val="18"/>
              </w:rPr>
            </w:pPr>
            <w:r w:rsidRPr="0014410E">
              <w:rPr>
                <w:color w:val="000000"/>
                <w:sz w:val="18"/>
                <w:szCs w:val="18"/>
              </w:rPr>
              <w:t>0,08</w:t>
            </w:r>
          </w:p>
        </w:tc>
        <w:tc>
          <w:tcPr>
            <w:tcW w:w="1039" w:type="dxa"/>
            <w:vAlign w:val="bottom"/>
          </w:tcPr>
          <w:p w:rsidR="0014410E" w:rsidRPr="0014410E" w:rsidRDefault="0014410E">
            <w:pPr>
              <w:jc w:val="right"/>
              <w:rPr>
                <w:color w:val="000000"/>
                <w:sz w:val="18"/>
                <w:szCs w:val="18"/>
              </w:rPr>
            </w:pPr>
            <w:r w:rsidRPr="0014410E">
              <w:rPr>
                <w:color w:val="000000"/>
                <w:sz w:val="18"/>
                <w:szCs w:val="18"/>
              </w:rPr>
              <w:t>2,1</w:t>
            </w:r>
          </w:p>
        </w:tc>
        <w:tc>
          <w:tcPr>
            <w:tcW w:w="946" w:type="dxa"/>
            <w:vAlign w:val="bottom"/>
          </w:tcPr>
          <w:p w:rsidR="0014410E" w:rsidRPr="0014410E" w:rsidRDefault="0014410E">
            <w:pPr>
              <w:jc w:val="right"/>
              <w:rPr>
                <w:color w:val="000000"/>
                <w:sz w:val="18"/>
                <w:szCs w:val="18"/>
              </w:rPr>
            </w:pPr>
            <w:r w:rsidRPr="0014410E">
              <w:rPr>
                <w:color w:val="000000"/>
                <w:sz w:val="18"/>
                <w:szCs w:val="18"/>
              </w:rPr>
              <w:t>17,46</w:t>
            </w:r>
          </w:p>
        </w:tc>
        <w:tc>
          <w:tcPr>
            <w:tcW w:w="992" w:type="dxa"/>
            <w:vAlign w:val="bottom"/>
          </w:tcPr>
          <w:p w:rsidR="0014410E" w:rsidRPr="0014410E" w:rsidRDefault="0014410E">
            <w:pPr>
              <w:jc w:val="right"/>
              <w:rPr>
                <w:color w:val="000000"/>
                <w:sz w:val="18"/>
                <w:szCs w:val="18"/>
              </w:rPr>
            </w:pPr>
            <w:r w:rsidRPr="0014410E">
              <w:rPr>
                <w:color w:val="000000"/>
                <w:sz w:val="18"/>
                <w:szCs w:val="18"/>
              </w:rPr>
              <w:t>8,34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вк224</w:t>
            </w:r>
          </w:p>
        </w:tc>
        <w:tc>
          <w:tcPr>
            <w:tcW w:w="1559" w:type="dxa"/>
            <w:vAlign w:val="bottom"/>
          </w:tcPr>
          <w:p w:rsidR="0014410E" w:rsidRPr="0014410E" w:rsidRDefault="0014410E">
            <w:pPr>
              <w:rPr>
                <w:color w:val="000000"/>
                <w:sz w:val="18"/>
                <w:szCs w:val="18"/>
              </w:rPr>
            </w:pPr>
            <w:r w:rsidRPr="0014410E">
              <w:rPr>
                <w:color w:val="000000"/>
                <w:sz w:val="18"/>
                <w:szCs w:val="18"/>
              </w:rPr>
              <w:t>вк223</w:t>
            </w:r>
          </w:p>
        </w:tc>
        <w:tc>
          <w:tcPr>
            <w:tcW w:w="851" w:type="dxa"/>
            <w:vAlign w:val="bottom"/>
          </w:tcPr>
          <w:p w:rsidR="0014410E" w:rsidRPr="0014410E" w:rsidRDefault="0014410E">
            <w:pPr>
              <w:jc w:val="right"/>
              <w:rPr>
                <w:color w:val="000000"/>
                <w:sz w:val="18"/>
                <w:szCs w:val="18"/>
              </w:rPr>
            </w:pPr>
            <w:r w:rsidRPr="0014410E">
              <w:rPr>
                <w:color w:val="000000"/>
                <w:sz w:val="18"/>
                <w:szCs w:val="18"/>
              </w:rPr>
              <w:t>43,7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17,4</w:t>
            </w:r>
          </w:p>
        </w:tc>
        <w:tc>
          <w:tcPr>
            <w:tcW w:w="795" w:type="dxa"/>
            <w:vAlign w:val="bottom"/>
          </w:tcPr>
          <w:p w:rsidR="0014410E" w:rsidRPr="0014410E" w:rsidRDefault="0014410E">
            <w:pPr>
              <w:jc w:val="right"/>
              <w:rPr>
                <w:color w:val="000000"/>
                <w:sz w:val="18"/>
                <w:szCs w:val="18"/>
              </w:rPr>
            </w:pPr>
            <w:r w:rsidRPr="0014410E">
              <w:rPr>
                <w:color w:val="000000"/>
                <w:sz w:val="18"/>
                <w:szCs w:val="18"/>
              </w:rPr>
              <w:t>0,09</w:t>
            </w:r>
          </w:p>
        </w:tc>
        <w:tc>
          <w:tcPr>
            <w:tcW w:w="1039" w:type="dxa"/>
            <w:vAlign w:val="bottom"/>
          </w:tcPr>
          <w:p w:rsidR="0014410E" w:rsidRPr="0014410E" w:rsidRDefault="0014410E">
            <w:pPr>
              <w:jc w:val="right"/>
              <w:rPr>
                <w:color w:val="000000"/>
                <w:sz w:val="18"/>
                <w:szCs w:val="18"/>
              </w:rPr>
            </w:pPr>
            <w:r w:rsidRPr="0014410E">
              <w:rPr>
                <w:color w:val="000000"/>
                <w:sz w:val="18"/>
                <w:szCs w:val="18"/>
              </w:rPr>
              <w:t>2</w:t>
            </w:r>
          </w:p>
        </w:tc>
        <w:tc>
          <w:tcPr>
            <w:tcW w:w="946" w:type="dxa"/>
            <w:vAlign w:val="bottom"/>
          </w:tcPr>
          <w:p w:rsidR="0014410E" w:rsidRPr="0014410E" w:rsidRDefault="0014410E">
            <w:pPr>
              <w:jc w:val="right"/>
              <w:rPr>
                <w:color w:val="000000"/>
                <w:sz w:val="18"/>
                <w:szCs w:val="18"/>
              </w:rPr>
            </w:pPr>
            <w:r w:rsidRPr="0014410E">
              <w:rPr>
                <w:color w:val="000000"/>
                <w:sz w:val="18"/>
                <w:szCs w:val="18"/>
              </w:rPr>
              <w:t>17,37</w:t>
            </w:r>
          </w:p>
        </w:tc>
        <w:tc>
          <w:tcPr>
            <w:tcW w:w="992" w:type="dxa"/>
            <w:vAlign w:val="bottom"/>
          </w:tcPr>
          <w:p w:rsidR="0014410E" w:rsidRPr="0014410E" w:rsidRDefault="0014410E">
            <w:pPr>
              <w:jc w:val="right"/>
              <w:rPr>
                <w:color w:val="000000"/>
                <w:sz w:val="18"/>
                <w:szCs w:val="18"/>
              </w:rPr>
            </w:pPr>
            <w:r w:rsidRPr="0014410E">
              <w:rPr>
                <w:color w:val="000000"/>
                <w:sz w:val="18"/>
                <w:szCs w:val="18"/>
              </w:rPr>
              <w:t>8,19</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вк226</w:t>
            </w:r>
          </w:p>
        </w:tc>
        <w:tc>
          <w:tcPr>
            <w:tcW w:w="1559" w:type="dxa"/>
            <w:vAlign w:val="bottom"/>
          </w:tcPr>
          <w:p w:rsidR="0014410E" w:rsidRPr="0014410E" w:rsidRDefault="0014410E">
            <w:pPr>
              <w:rPr>
                <w:color w:val="000000"/>
                <w:sz w:val="18"/>
                <w:szCs w:val="18"/>
              </w:rPr>
            </w:pPr>
            <w:r w:rsidRPr="0014410E">
              <w:rPr>
                <w:color w:val="000000"/>
                <w:sz w:val="18"/>
                <w:szCs w:val="18"/>
              </w:rPr>
              <w:t>вк227</w:t>
            </w:r>
          </w:p>
        </w:tc>
        <w:tc>
          <w:tcPr>
            <w:tcW w:w="851" w:type="dxa"/>
            <w:vAlign w:val="bottom"/>
          </w:tcPr>
          <w:p w:rsidR="0014410E" w:rsidRPr="0014410E" w:rsidRDefault="0014410E">
            <w:pPr>
              <w:jc w:val="right"/>
              <w:rPr>
                <w:color w:val="000000"/>
                <w:sz w:val="18"/>
                <w:szCs w:val="18"/>
              </w:rPr>
            </w:pPr>
            <w:r w:rsidRPr="0014410E">
              <w:rPr>
                <w:color w:val="000000"/>
                <w:sz w:val="18"/>
                <w:szCs w:val="18"/>
              </w:rPr>
              <w:t>36,9</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17,6</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17,59</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14,2</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17,6</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0,2</w:t>
            </w:r>
          </w:p>
        </w:tc>
        <w:tc>
          <w:tcPr>
            <w:tcW w:w="946" w:type="dxa"/>
            <w:vAlign w:val="bottom"/>
          </w:tcPr>
          <w:p w:rsidR="0014410E" w:rsidRPr="0014410E" w:rsidRDefault="0014410E">
            <w:pPr>
              <w:jc w:val="right"/>
              <w:rPr>
                <w:color w:val="000000"/>
                <w:sz w:val="18"/>
                <w:szCs w:val="18"/>
              </w:rPr>
            </w:pPr>
            <w:r w:rsidRPr="0014410E">
              <w:rPr>
                <w:color w:val="000000"/>
                <w:sz w:val="18"/>
                <w:szCs w:val="18"/>
              </w:rPr>
              <w:t>17,58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17</w:t>
            </w:r>
          </w:p>
        </w:tc>
        <w:tc>
          <w:tcPr>
            <w:tcW w:w="851" w:type="dxa"/>
            <w:vAlign w:val="bottom"/>
          </w:tcPr>
          <w:p w:rsidR="0014410E" w:rsidRPr="0014410E" w:rsidRDefault="0014410E">
            <w:pPr>
              <w:jc w:val="right"/>
              <w:rPr>
                <w:color w:val="000000"/>
                <w:sz w:val="18"/>
                <w:szCs w:val="18"/>
              </w:rPr>
            </w:pPr>
            <w:r w:rsidRPr="0014410E">
              <w:rPr>
                <w:color w:val="000000"/>
                <w:sz w:val="18"/>
                <w:szCs w:val="18"/>
              </w:rPr>
              <w:t>17,4</w:t>
            </w:r>
          </w:p>
        </w:tc>
        <w:tc>
          <w:tcPr>
            <w:tcW w:w="725" w:type="dxa"/>
            <w:vAlign w:val="bottom"/>
          </w:tcPr>
          <w:p w:rsidR="0014410E" w:rsidRPr="0014410E" w:rsidRDefault="0014410E">
            <w:pPr>
              <w:jc w:val="right"/>
              <w:rPr>
                <w:color w:val="000000"/>
                <w:sz w:val="18"/>
                <w:szCs w:val="18"/>
              </w:rPr>
            </w:pPr>
            <w:r w:rsidRPr="0014410E">
              <w:rPr>
                <w:color w:val="000000"/>
                <w:sz w:val="18"/>
                <w:szCs w:val="18"/>
              </w:rPr>
              <w:t>23</w:t>
            </w:r>
          </w:p>
        </w:tc>
        <w:tc>
          <w:tcPr>
            <w:tcW w:w="1031" w:type="dxa"/>
            <w:vAlign w:val="bottom"/>
          </w:tcPr>
          <w:p w:rsidR="0014410E" w:rsidRPr="0014410E" w:rsidRDefault="0014410E">
            <w:pPr>
              <w:jc w:val="right"/>
              <w:rPr>
                <w:color w:val="000000"/>
                <w:sz w:val="18"/>
                <w:szCs w:val="18"/>
              </w:rPr>
            </w:pPr>
            <w:r w:rsidRPr="0014410E">
              <w:rPr>
                <w:color w:val="000000"/>
                <w:sz w:val="18"/>
                <w:szCs w:val="18"/>
              </w:rPr>
              <w:t>17,6</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0,4</w:t>
            </w:r>
          </w:p>
        </w:tc>
        <w:tc>
          <w:tcPr>
            <w:tcW w:w="946" w:type="dxa"/>
            <w:vAlign w:val="bottom"/>
          </w:tcPr>
          <w:p w:rsidR="0014410E" w:rsidRPr="0014410E" w:rsidRDefault="0014410E">
            <w:pPr>
              <w:jc w:val="right"/>
              <w:rPr>
                <w:color w:val="000000"/>
                <w:sz w:val="18"/>
                <w:szCs w:val="18"/>
              </w:rPr>
            </w:pPr>
            <w:r w:rsidRPr="0014410E">
              <w:rPr>
                <w:color w:val="000000"/>
                <w:sz w:val="18"/>
                <w:szCs w:val="18"/>
              </w:rPr>
              <w:t>17,58</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вк212</w:t>
            </w:r>
          </w:p>
        </w:tc>
        <w:tc>
          <w:tcPr>
            <w:tcW w:w="1559" w:type="dxa"/>
            <w:vAlign w:val="bottom"/>
          </w:tcPr>
          <w:p w:rsidR="0014410E" w:rsidRPr="0014410E" w:rsidRDefault="0014410E">
            <w:pPr>
              <w:rPr>
                <w:color w:val="000000"/>
                <w:sz w:val="18"/>
                <w:szCs w:val="18"/>
              </w:rPr>
            </w:pPr>
            <w:r w:rsidRPr="0014410E">
              <w:rPr>
                <w:color w:val="000000"/>
                <w:sz w:val="18"/>
                <w:szCs w:val="18"/>
              </w:rPr>
              <w:t>вк211</w:t>
            </w:r>
          </w:p>
        </w:tc>
        <w:tc>
          <w:tcPr>
            <w:tcW w:w="851" w:type="dxa"/>
            <w:vAlign w:val="bottom"/>
          </w:tcPr>
          <w:p w:rsidR="0014410E" w:rsidRPr="0014410E" w:rsidRDefault="0014410E">
            <w:pPr>
              <w:jc w:val="right"/>
              <w:rPr>
                <w:color w:val="000000"/>
                <w:sz w:val="18"/>
                <w:szCs w:val="18"/>
              </w:rPr>
            </w:pPr>
            <w:r w:rsidRPr="0014410E">
              <w:rPr>
                <w:color w:val="000000"/>
                <w:sz w:val="18"/>
                <w:szCs w:val="18"/>
              </w:rPr>
              <w:t>48,9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16,1</w:t>
            </w:r>
          </w:p>
        </w:tc>
        <w:tc>
          <w:tcPr>
            <w:tcW w:w="795" w:type="dxa"/>
            <w:vAlign w:val="bottom"/>
          </w:tcPr>
          <w:p w:rsidR="0014410E" w:rsidRPr="0014410E" w:rsidRDefault="0014410E">
            <w:pPr>
              <w:jc w:val="right"/>
              <w:rPr>
                <w:color w:val="000000"/>
                <w:sz w:val="18"/>
                <w:szCs w:val="18"/>
              </w:rPr>
            </w:pPr>
            <w:r w:rsidRPr="0014410E">
              <w:rPr>
                <w:color w:val="000000"/>
                <w:sz w:val="18"/>
                <w:szCs w:val="18"/>
              </w:rPr>
              <w:t>0,27</w:t>
            </w:r>
          </w:p>
        </w:tc>
        <w:tc>
          <w:tcPr>
            <w:tcW w:w="1039" w:type="dxa"/>
            <w:vAlign w:val="bottom"/>
          </w:tcPr>
          <w:p w:rsidR="0014410E" w:rsidRPr="0014410E" w:rsidRDefault="0014410E">
            <w:pPr>
              <w:jc w:val="right"/>
              <w:rPr>
                <w:color w:val="000000"/>
                <w:sz w:val="18"/>
                <w:szCs w:val="18"/>
              </w:rPr>
            </w:pPr>
            <w:r w:rsidRPr="0014410E">
              <w:rPr>
                <w:color w:val="000000"/>
                <w:sz w:val="18"/>
                <w:szCs w:val="18"/>
              </w:rPr>
              <w:t>5,6</w:t>
            </w:r>
          </w:p>
        </w:tc>
        <w:tc>
          <w:tcPr>
            <w:tcW w:w="946" w:type="dxa"/>
            <w:vAlign w:val="bottom"/>
          </w:tcPr>
          <w:p w:rsidR="0014410E" w:rsidRPr="0014410E" w:rsidRDefault="0014410E">
            <w:pPr>
              <w:jc w:val="right"/>
              <w:rPr>
                <w:color w:val="000000"/>
                <w:sz w:val="18"/>
                <w:szCs w:val="18"/>
              </w:rPr>
            </w:pPr>
            <w:r w:rsidRPr="0014410E">
              <w:rPr>
                <w:color w:val="000000"/>
                <w:sz w:val="18"/>
                <w:szCs w:val="18"/>
              </w:rPr>
              <w:t>16,06</w:t>
            </w:r>
          </w:p>
        </w:tc>
        <w:tc>
          <w:tcPr>
            <w:tcW w:w="992" w:type="dxa"/>
            <w:vAlign w:val="bottom"/>
          </w:tcPr>
          <w:p w:rsidR="0014410E" w:rsidRPr="0014410E" w:rsidRDefault="0014410E">
            <w:pPr>
              <w:jc w:val="right"/>
              <w:rPr>
                <w:color w:val="000000"/>
                <w:sz w:val="18"/>
                <w:szCs w:val="18"/>
              </w:rPr>
            </w:pPr>
            <w:r w:rsidRPr="0014410E">
              <w:rPr>
                <w:color w:val="000000"/>
                <w:sz w:val="18"/>
                <w:szCs w:val="18"/>
              </w:rPr>
              <w:t>13,54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14</w:t>
            </w:r>
          </w:p>
        </w:tc>
        <w:tc>
          <w:tcPr>
            <w:tcW w:w="851" w:type="dxa"/>
            <w:vAlign w:val="bottom"/>
          </w:tcPr>
          <w:p w:rsidR="0014410E" w:rsidRPr="0014410E" w:rsidRDefault="0014410E">
            <w:pPr>
              <w:jc w:val="right"/>
              <w:rPr>
                <w:color w:val="000000"/>
                <w:sz w:val="18"/>
                <w:szCs w:val="18"/>
              </w:rPr>
            </w:pPr>
            <w:r w:rsidRPr="0014410E">
              <w:rPr>
                <w:color w:val="000000"/>
                <w:sz w:val="18"/>
                <w:szCs w:val="18"/>
              </w:rPr>
              <w:t>10</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16</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1,4</w:t>
            </w:r>
          </w:p>
        </w:tc>
        <w:tc>
          <w:tcPr>
            <w:tcW w:w="946" w:type="dxa"/>
            <w:vAlign w:val="bottom"/>
          </w:tcPr>
          <w:p w:rsidR="0014410E" w:rsidRPr="0014410E" w:rsidRDefault="0014410E">
            <w:pPr>
              <w:jc w:val="right"/>
              <w:rPr>
                <w:color w:val="000000"/>
                <w:sz w:val="18"/>
                <w:szCs w:val="18"/>
              </w:rPr>
            </w:pPr>
            <w:r w:rsidRPr="0014410E">
              <w:rPr>
                <w:color w:val="000000"/>
                <w:sz w:val="18"/>
                <w:szCs w:val="18"/>
              </w:rPr>
              <w:t>16,05</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вк211</w:t>
            </w:r>
          </w:p>
        </w:tc>
        <w:tc>
          <w:tcPr>
            <w:tcW w:w="1559" w:type="dxa"/>
            <w:vAlign w:val="bottom"/>
          </w:tcPr>
          <w:p w:rsidR="0014410E" w:rsidRPr="0014410E" w:rsidRDefault="0014410E">
            <w:pPr>
              <w:rPr>
                <w:color w:val="000000"/>
                <w:sz w:val="18"/>
                <w:szCs w:val="18"/>
              </w:rPr>
            </w:pPr>
            <w:r w:rsidRPr="0014410E">
              <w:rPr>
                <w:color w:val="000000"/>
                <w:sz w:val="18"/>
                <w:szCs w:val="18"/>
              </w:rPr>
              <w:t>вк210</w:t>
            </w:r>
          </w:p>
        </w:tc>
        <w:tc>
          <w:tcPr>
            <w:tcW w:w="851" w:type="dxa"/>
            <w:vAlign w:val="bottom"/>
          </w:tcPr>
          <w:p w:rsidR="0014410E" w:rsidRPr="0014410E" w:rsidRDefault="0014410E">
            <w:pPr>
              <w:jc w:val="right"/>
              <w:rPr>
                <w:color w:val="000000"/>
                <w:sz w:val="18"/>
                <w:szCs w:val="18"/>
              </w:rPr>
            </w:pPr>
            <w:r w:rsidRPr="0014410E">
              <w:rPr>
                <w:color w:val="000000"/>
                <w:sz w:val="18"/>
                <w:szCs w:val="18"/>
              </w:rPr>
              <w:t>36,1</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15,9</w:t>
            </w:r>
          </w:p>
        </w:tc>
        <w:tc>
          <w:tcPr>
            <w:tcW w:w="795" w:type="dxa"/>
            <w:vAlign w:val="bottom"/>
          </w:tcPr>
          <w:p w:rsidR="0014410E" w:rsidRPr="0014410E" w:rsidRDefault="0014410E">
            <w:pPr>
              <w:jc w:val="right"/>
              <w:rPr>
                <w:color w:val="000000"/>
                <w:sz w:val="18"/>
                <w:szCs w:val="18"/>
              </w:rPr>
            </w:pPr>
            <w:r w:rsidRPr="0014410E">
              <w:rPr>
                <w:color w:val="000000"/>
                <w:sz w:val="18"/>
                <w:szCs w:val="18"/>
              </w:rPr>
              <w:t>0,2</w:t>
            </w:r>
          </w:p>
        </w:tc>
        <w:tc>
          <w:tcPr>
            <w:tcW w:w="1039" w:type="dxa"/>
            <w:vAlign w:val="bottom"/>
          </w:tcPr>
          <w:p w:rsidR="0014410E" w:rsidRPr="0014410E" w:rsidRDefault="0014410E">
            <w:pPr>
              <w:jc w:val="right"/>
              <w:rPr>
                <w:color w:val="000000"/>
                <w:sz w:val="18"/>
                <w:szCs w:val="18"/>
              </w:rPr>
            </w:pPr>
            <w:r w:rsidRPr="0014410E">
              <w:rPr>
                <w:color w:val="000000"/>
                <w:sz w:val="18"/>
                <w:szCs w:val="18"/>
              </w:rPr>
              <w:t>5,4</w:t>
            </w:r>
          </w:p>
        </w:tc>
        <w:tc>
          <w:tcPr>
            <w:tcW w:w="946" w:type="dxa"/>
            <w:vAlign w:val="bottom"/>
          </w:tcPr>
          <w:p w:rsidR="0014410E" w:rsidRPr="0014410E" w:rsidRDefault="0014410E">
            <w:pPr>
              <w:jc w:val="right"/>
              <w:rPr>
                <w:color w:val="000000"/>
                <w:sz w:val="18"/>
                <w:szCs w:val="18"/>
              </w:rPr>
            </w:pPr>
            <w:r w:rsidRPr="0014410E">
              <w:rPr>
                <w:color w:val="000000"/>
                <w:sz w:val="18"/>
                <w:szCs w:val="18"/>
              </w:rPr>
              <w:t>15,87</w:t>
            </w:r>
          </w:p>
        </w:tc>
        <w:tc>
          <w:tcPr>
            <w:tcW w:w="992" w:type="dxa"/>
            <w:vAlign w:val="bottom"/>
          </w:tcPr>
          <w:p w:rsidR="0014410E" w:rsidRPr="0014410E" w:rsidRDefault="0014410E">
            <w:pPr>
              <w:jc w:val="right"/>
              <w:rPr>
                <w:color w:val="000000"/>
                <w:sz w:val="18"/>
                <w:szCs w:val="18"/>
              </w:rPr>
            </w:pPr>
            <w:r w:rsidRPr="0014410E">
              <w:rPr>
                <w:color w:val="000000"/>
                <w:sz w:val="18"/>
                <w:szCs w:val="18"/>
              </w:rPr>
              <w:t>13,36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вк210</w:t>
            </w:r>
          </w:p>
        </w:tc>
        <w:tc>
          <w:tcPr>
            <w:tcW w:w="1559" w:type="dxa"/>
            <w:vAlign w:val="bottom"/>
          </w:tcPr>
          <w:p w:rsidR="0014410E" w:rsidRPr="0014410E" w:rsidRDefault="0014410E">
            <w:pPr>
              <w:rPr>
                <w:color w:val="000000"/>
                <w:sz w:val="18"/>
                <w:szCs w:val="18"/>
              </w:rPr>
            </w:pPr>
            <w:r w:rsidRPr="0014410E">
              <w:rPr>
                <w:color w:val="000000"/>
                <w:sz w:val="18"/>
                <w:szCs w:val="18"/>
              </w:rPr>
              <w:t>вк209</w:t>
            </w:r>
          </w:p>
        </w:tc>
        <w:tc>
          <w:tcPr>
            <w:tcW w:w="851" w:type="dxa"/>
            <w:vAlign w:val="bottom"/>
          </w:tcPr>
          <w:p w:rsidR="0014410E" w:rsidRPr="0014410E" w:rsidRDefault="0014410E">
            <w:pPr>
              <w:jc w:val="right"/>
              <w:rPr>
                <w:color w:val="000000"/>
                <w:sz w:val="18"/>
                <w:szCs w:val="18"/>
              </w:rPr>
            </w:pPr>
            <w:r w:rsidRPr="0014410E">
              <w:rPr>
                <w:color w:val="000000"/>
                <w:sz w:val="18"/>
                <w:szCs w:val="18"/>
              </w:rPr>
              <w:t>28,7</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15,7</w:t>
            </w:r>
          </w:p>
        </w:tc>
        <w:tc>
          <w:tcPr>
            <w:tcW w:w="795" w:type="dxa"/>
            <w:vAlign w:val="bottom"/>
          </w:tcPr>
          <w:p w:rsidR="0014410E" w:rsidRPr="0014410E" w:rsidRDefault="0014410E">
            <w:pPr>
              <w:jc w:val="right"/>
              <w:rPr>
                <w:color w:val="000000"/>
                <w:sz w:val="18"/>
                <w:szCs w:val="18"/>
              </w:rPr>
            </w:pPr>
            <w:r w:rsidRPr="0014410E">
              <w:rPr>
                <w:color w:val="000000"/>
                <w:sz w:val="18"/>
                <w:szCs w:val="18"/>
              </w:rPr>
              <w:t>0,15</w:t>
            </w:r>
          </w:p>
        </w:tc>
        <w:tc>
          <w:tcPr>
            <w:tcW w:w="1039" w:type="dxa"/>
            <w:vAlign w:val="bottom"/>
          </w:tcPr>
          <w:p w:rsidR="0014410E" w:rsidRPr="0014410E" w:rsidRDefault="0014410E">
            <w:pPr>
              <w:jc w:val="right"/>
              <w:rPr>
                <w:color w:val="000000"/>
                <w:sz w:val="18"/>
                <w:szCs w:val="18"/>
              </w:rPr>
            </w:pPr>
            <w:r w:rsidRPr="0014410E">
              <w:rPr>
                <w:color w:val="000000"/>
                <w:sz w:val="18"/>
                <w:szCs w:val="18"/>
              </w:rPr>
              <w:t>5,4</w:t>
            </w:r>
          </w:p>
        </w:tc>
        <w:tc>
          <w:tcPr>
            <w:tcW w:w="946" w:type="dxa"/>
            <w:vAlign w:val="bottom"/>
          </w:tcPr>
          <w:p w:rsidR="0014410E" w:rsidRPr="0014410E" w:rsidRDefault="0014410E">
            <w:pPr>
              <w:jc w:val="right"/>
              <w:rPr>
                <w:color w:val="000000"/>
                <w:sz w:val="18"/>
                <w:szCs w:val="18"/>
              </w:rPr>
            </w:pPr>
            <w:r w:rsidRPr="0014410E">
              <w:rPr>
                <w:color w:val="000000"/>
                <w:sz w:val="18"/>
                <w:szCs w:val="18"/>
              </w:rPr>
              <w:t>15,71</w:t>
            </w:r>
          </w:p>
        </w:tc>
        <w:tc>
          <w:tcPr>
            <w:tcW w:w="992" w:type="dxa"/>
            <w:vAlign w:val="bottom"/>
          </w:tcPr>
          <w:p w:rsidR="0014410E" w:rsidRPr="0014410E" w:rsidRDefault="0014410E">
            <w:pPr>
              <w:jc w:val="right"/>
              <w:rPr>
                <w:color w:val="000000"/>
                <w:sz w:val="18"/>
                <w:szCs w:val="18"/>
              </w:rPr>
            </w:pPr>
            <w:r w:rsidRPr="0014410E">
              <w:rPr>
                <w:color w:val="000000"/>
                <w:sz w:val="18"/>
                <w:szCs w:val="18"/>
              </w:rPr>
              <w:t>13,3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вк208</w:t>
            </w:r>
          </w:p>
        </w:tc>
        <w:tc>
          <w:tcPr>
            <w:tcW w:w="1559" w:type="dxa"/>
            <w:vAlign w:val="bottom"/>
          </w:tcPr>
          <w:p w:rsidR="0014410E" w:rsidRPr="0014410E" w:rsidRDefault="0014410E">
            <w:pPr>
              <w:rPr>
                <w:color w:val="000000"/>
                <w:sz w:val="18"/>
                <w:szCs w:val="18"/>
              </w:rPr>
            </w:pPr>
            <w:r w:rsidRPr="0014410E">
              <w:rPr>
                <w:color w:val="000000"/>
                <w:sz w:val="18"/>
                <w:szCs w:val="18"/>
              </w:rPr>
              <w:t>вк209</w:t>
            </w:r>
          </w:p>
        </w:tc>
        <w:tc>
          <w:tcPr>
            <w:tcW w:w="851" w:type="dxa"/>
            <w:vAlign w:val="bottom"/>
          </w:tcPr>
          <w:p w:rsidR="0014410E" w:rsidRPr="0014410E" w:rsidRDefault="0014410E">
            <w:pPr>
              <w:jc w:val="right"/>
              <w:rPr>
                <w:color w:val="000000"/>
                <w:sz w:val="18"/>
                <w:szCs w:val="18"/>
              </w:rPr>
            </w:pPr>
            <w:r w:rsidRPr="0014410E">
              <w:rPr>
                <w:color w:val="000000"/>
                <w:sz w:val="18"/>
                <w:szCs w:val="18"/>
              </w:rPr>
              <w:t>21,9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15,7</w:t>
            </w:r>
          </w:p>
        </w:tc>
        <w:tc>
          <w:tcPr>
            <w:tcW w:w="795" w:type="dxa"/>
            <w:vAlign w:val="bottom"/>
          </w:tcPr>
          <w:p w:rsidR="0014410E" w:rsidRPr="0014410E" w:rsidRDefault="0014410E">
            <w:pPr>
              <w:jc w:val="right"/>
              <w:rPr>
                <w:color w:val="000000"/>
                <w:sz w:val="18"/>
                <w:szCs w:val="18"/>
              </w:rPr>
            </w:pPr>
            <w:r w:rsidRPr="0014410E">
              <w:rPr>
                <w:color w:val="000000"/>
                <w:sz w:val="18"/>
                <w:szCs w:val="18"/>
              </w:rPr>
              <w:t>-0,12</w:t>
            </w:r>
          </w:p>
        </w:tc>
        <w:tc>
          <w:tcPr>
            <w:tcW w:w="1039" w:type="dxa"/>
            <w:vAlign w:val="bottom"/>
          </w:tcPr>
          <w:p w:rsidR="0014410E" w:rsidRPr="0014410E" w:rsidRDefault="0014410E">
            <w:pPr>
              <w:jc w:val="right"/>
              <w:rPr>
                <w:color w:val="000000"/>
                <w:sz w:val="18"/>
                <w:szCs w:val="18"/>
              </w:rPr>
            </w:pPr>
            <w:r w:rsidRPr="0014410E">
              <w:rPr>
                <w:color w:val="000000"/>
                <w:sz w:val="18"/>
                <w:szCs w:val="18"/>
              </w:rPr>
              <w:t>-5,3</w:t>
            </w:r>
          </w:p>
        </w:tc>
        <w:tc>
          <w:tcPr>
            <w:tcW w:w="946" w:type="dxa"/>
            <w:vAlign w:val="bottom"/>
          </w:tcPr>
          <w:p w:rsidR="0014410E" w:rsidRPr="0014410E" w:rsidRDefault="0014410E">
            <w:pPr>
              <w:jc w:val="right"/>
              <w:rPr>
                <w:color w:val="000000"/>
                <w:sz w:val="18"/>
                <w:szCs w:val="18"/>
              </w:rPr>
            </w:pPr>
            <w:r w:rsidRPr="0014410E">
              <w:rPr>
                <w:color w:val="000000"/>
                <w:sz w:val="18"/>
                <w:szCs w:val="18"/>
              </w:rPr>
              <w:t>15,71</w:t>
            </w:r>
          </w:p>
        </w:tc>
        <w:tc>
          <w:tcPr>
            <w:tcW w:w="992" w:type="dxa"/>
            <w:vAlign w:val="bottom"/>
          </w:tcPr>
          <w:p w:rsidR="0014410E" w:rsidRPr="0014410E" w:rsidRDefault="0014410E">
            <w:pPr>
              <w:jc w:val="right"/>
              <w:rPr>
                <w:color w:val="000000"/>
                <w:sz w:val="18"/>
                <w:szCs w:val="18"/>
              </w:rPr>
            </w:pPr>
            <w:r w:rsidRPr="0014410E">
              <w:rPr>
                <w:color w:val="000000"/>
                <w:sz w:val="18"/>
                <w:szCs w:val="18"/>
              </w:rPr>
              <w:t>-13,25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вк208</w:t>
            </w:r>
          </w:p>
        </w:tc>
        <w:tc>
          <w:tcPr>
            <w:tcW w:w="1559" w:type="dxa"/>
            <w:vAlign w:val="bottom"/>
          </w:tcPr>
          <w:p w:rsidR="0014410E" w:rsidRPr="0014410E" w:rsidRDefault="0014410E">
            <w:pPr>
              <w:rPr>
                <w:color w:val="000000"/>
                <w:sz w:val="18"/>
                <w:szCs w:val="18"/>
              </w:rPr>
            </w:pPr>
            <w:r w:rsidRPr="0014410E">
              <w:rPr>
                <w:color w:val="000000"/>
                <w:sz w:val="18"/>
                <w:szCs w:val="18"/>
              </w:rPr>
              <w:t>вк207</w:t>
            </w:r>
          </w:p>
        </w:tc>
        <w:tc>
          <w:tcPr>
            <w:tcW w:w="851" w:type="dxa"/>
            <w:vAlign w:val="bottom"/>
          </w:tcPr>
          <w:p w:rsidR="0014410E" w:rsidRPr="0014410E" w:rsidRDefault="0014410E">
            <w:pPr>
              <w:jc w:val="right"/>
              <w:rPr>
                <w:color w:val="000000"/>
                <w:sz w:val="18"/>
                <w:szCs w:val="18"/>
              </w:rPr>
            </w:pPr>
            <w:r w:rsidRPr="0014410E">
              <w:rPr>
                <w:color w:val="000000"/>
                <w:sz w:val="18"/>
                <w:szCs w:val="18"/>
              </w:rPr>
              <w:t>14,8</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15,5</w:t>
            </w:r>
          </w:p>
        </w:tc>
        <w:tc>
          <w:tcPr>
            <w:tcW w:w="795" w:type="dxa"/>
            <w:vAlign w:val="bottom"/>
          </w:tcPr>
          <w:p w:rsidR="0014410E" w:rsidRPr="0014410E" w:rsidRDefault="0014410E">
            <w:pPr>
              <w:jc w:val="right"/>
              <w:rPr>
                <w:color w:val="000000"/>
                <w:sz w:val="18"/>
                <w:szCs w:val="18"/>
              </w:rPr>
            </w:pPr>
            <w:r w:rsidRPr="0014410E">
              <w:rPr>
                <w:color w:val="000000"/>
                <w:sz w:val="18"/>
                <w:szCs w:val="18"/>
              </w:rPr>
              <w:t>0,08</w:t>
            </w:r>
          </w:p>
        </w:tc>
        <w:tc>
          <w:tcPr>
            <w:tcW w:w="1039" w:type="dxa"/>
            <w:vAlign w:val="bottom"/>
          </w:tcPr>
          <w:p w:rsidR="0014410E" w:rsidRPr="0014410E" w:rsidRDefault="0014410E">
            <w:pPr>
              <w:jc w:val="right"/>
              <w:rPr>
                <w:color w:val="000000"/>
                <w:sz w:val="18"/>
                <w:szCs w:val="18"/>
              </w:rPr>
            </w:pPr>
            <w:r w:rsidRPr="0014410E">
              <w:rPr>
                <w:color w:val="000000"/>
                <w:sz w:val="18"/>
                <w:szCs w:val="18"/>
              </w:rPr>
              <w:t>5,3</w:t>
            </w:r>
          </w:p>
        </w:tc>
        <w:tc>
          <w:tcPr>
            <w:tcW w:w="946" w:type="dxa"/>
            <w:vAlign w:val="bottom"/>
          </w:tcPr>
          <w:p w:rsidR="0014410E" w:rsidRPr="0014410E" w:rsidRDefault="0014410E">
            <w:pPr>
              <w:jc w:val="right"/>
              <w:rPr>
                <w:color w:val="000000"/>
                <w:sz w:val="18"/>
                <w:szCs w:val="18"/>
              </w:rPr>
            </w:pPr>
            <w:r w:rsidRPr="0014410E">
              <w:rPr>
                <w:color w:val="000000"/>
                <w:sz w:val="18"/>
                <w:szCs w:val="18"/>
              </w:rPr>
              <w:t>15,51</w:t>
            </w:r>
          </w:p>
        </w:tc>
        <w:tc>
          <w:tcPr>
            <w:tcW w:w="992" w:type="dxa"/>
            <w:vAlign w:val="bottom"/>
          </w:tcPr>
          <w:p w:rsidR="0014410E" w:rsidRPr="0014410E" w:rsidRDefault="0014410E">
            <w:pPr>
              <w:jc w:val="right"/>
              <w:rPr>
                <w:color w:val="000000"/>
                <w:sz w:val="18"/>
                <w:szCs w:val="18"/>
              </w:rPr>
            </w:pPr>
            <w:r w:rsidRPr="0014410E">
              <w:rPr>
                <w:color w:val="000000"/>
                <w:sz w:val="18"/>
                <w:szCs w:val="18"/>
              </w:rPr>
              <w:t>13,25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вк207</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16,1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15,5</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15,46</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вк209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10</w:t>
            </w:r>
          </w:p>
        </w:tc>
        <w:tc>
          <w:tcPr>
            <w:tcW w:w="851" w:type="dxa"/>
            <w:vAlign w:val="bottom"/>
          </w:tcPr>
          <w:p w:rsidR="0014410E" w:rsidRPr="0014410E" w:rsidRDefault="0014410E">
            <w:pPr>
              <w:jc w:val="right"/>
              <w:rPr>
                <w:color w:val="000000"/>
                <w:sz w:val="18"/>
                <w:szCs w:val="18"/>
              </w:rPr>
            </w:pPr>
            <w:r w:rsidRPr="0014410E">
              <w:rPr>
                <w:color w:val="000000"/>
                <w:sz w:val="18"/>
                <w:szCs w:val="18"/>
              </w:rPr>
              <w:t>24,7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15,6</w:t>
            </w:r>
          </w:p>
        </w:tc>
        <w:tc>
          <w:tcPr>
            <w:tcW w:w="795" w:type="dxa"/>
            <w:vAlign w:val="bottom"/>
          </w:tcPr>
          <w:p w:rsidR="0014410E" w:rsidRPr="0014410E" w:rsidRDefault="0014410E">
            <w:pPr>
              <w:jc w:val="right"/>
              <w:rPr>
                <w:color w:val="000000"/>
                <w:sz w:val="18"/>
                <w:szCs w:val="18"/>
              </w:rPr>
            </w:pPr>
            <w:r w:rsidRPr="0014410E">
              <w:rPr>
                <w:color w:val="000000"/>
                <w:sz w:val="18"/>
                <w:szCs w:val="18"/>
              </w:rPr>
              <w:t>0,08</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15,63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вк210</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21,6</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15,9</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15,85</w:t>
            </w:r>
          </w:p>
        </w:tc>
        <w:tc>
          <w:tcPr>
            <w:tcW w:w="992" w:type="dxa"/>
            <w:vAlign w:val="bottom"/>
          </w:tcPr>
          <w:p w:rsidR="0014410E" w:rsidRPr="0014410E" w:rsidRDefault="0014410E">
            <w:pPr>
              <w:jc w:val="right"/>
              <w:rPr>
                <w:color w:val="000000"/>
                <w:sz w:val="18"/>
                <w:szCs w:val="18"/>
              </w:rPr>
            </w:pPr>
            <w:r w:rsidRPr="0014410E">
              <w:rPr>
                <w:color w:val="000000"/>
                <w:sz w:val="18"/>
                <w:szCs w:val="18"/>
              </w:rPr>
              <w:t>0,06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41</w:t>
            </w:r>
          </w:p>
        </w:tc>
        <w:tc>
          <w:tcPr>
            <w:tcW w:w="851" w:type="dxa"/>
            <w:vAlign w:val="bottom"/>
          </w:tcPr>
          <w:p w:rsidR="0014410E" w:rsidRPr="0014410E" w:rsidRDefault="0014410E">
            <w:pPr>
              <w:jc w:val="right"/>
              <w:rPr>
                <w:color w:val="000000"/>
                <w:sz w:val="18"/>
                <w:szCs w:val="18"/>
              </w:rPr>
            </w:pPr>
            <w:r w:rsidRPr="0014410E">
              <w:rPr>
                <w:color w:val="000000"/>
                <w:sz w:val="18"/>
                <w:szCs w:val="18"/>
              </w:rPr>
              <w:t>6,6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15,8</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2</w:t>
            </w:r>
          </w:p>
        </w:tc>
        <w:tc>
          <w:tcPr>
            <w:tcW w:w="946" w:type="dxa"/>
            <w:vAlign w:val="bottom"/>
          </w:tcPr>
          <w:p w:rsidR="0014410E" w:rsidRPr="0014410E" w:rsidRDefault="0014410E">
            <w:pPr>
              <w:jc w:val="right"/>
              <w:rPr>
                <w:color w:val="000000"/>
                <w:sz w:val="18"/>
                <w:szCs w:val="18"/>
              </w:rPr>
            </w:pPr>
            <w:r w:rsidRPr="0014410E">
              <w:rPr>
                <w:color w:val="000000"/>
                <w:sz w:val="18"/>
                <w:szCs w:val="18"/>
              </w:rPr>
              <w:t>15,76</w:t>
            </w:r>
          </w:p>
        </w:tc>
        <w:tc>
          <w:tcPr>
            <w:tcW w:w="992" w:type="dxa"/>
            <w:vAlign w:val="bottom"/>
          </w:tcPr>
          <w:p w:rsidR="0014410E" w:rsidRPr="0014410E" w:rsidRDefault="0014410E">
            <w:pPr>
              <w:jc w:val="right"/>
              <w:rPr>
                <w:color w:val="000000"/>
                <w:sz w:val="18"/>
                <w:szCs w:val="18"/>
              </w:rPr>
            </w:pPr>
            <w:r w:rsidRPr="0014410E">
              <w:rPr>
                <w:color w:val="000000"/>
                <w:sz w:val="18"/>
                <w:szCs w:val="18"/>
              </w:rPr>
              <w:t>0,04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43</w:t>
            </w:r>
          </w:p>
        </w:tc>
        <w:tc>
          <w:tcPr>
            <w:tcW w:w="851" w:type="dxa"/>
            <w:vAlign w:val="bottom"/>
          </w:tcPr>
          <w:p w:rsidR="0014410E" w:rsidRPr="0014410E" w:rsidRDefault="0014410E">
            <w:pPr>
              <w:jc w:val="right"/>
              <w:rPr>
                <w:color w:val="000000"/>
                <w:sz w:val="18"/>
                <w:szCs w:val="18"/>
              </w:rPr>
            </w:pPr>
            <w:r w:rsidRPr="0014410E">
              <w:rPr>
                <w:color w:val="000000"/>
                <w:sz w:val="18"/>
                <w:szCs w:val="18"/>
              </w:rPr>
              <w:t>18,2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15,7</w:t>
            </w:r>
          </w:p>
        </w:tc>
        <w:tc>
          <w:tcPr>
            <w:tcW w:w="795" w:type="dxa"/>
            <w:vAlign w:val="bottom"/>
          </w:tcPr>
          <w:p w:rsidR="0014410E" w:rsidRPr="0014410E" w:rsidRDefault="0014410E">
            <w:pPr>
              <w:jc w:val="right"/>
              <w:rPr>
                <w:color w:val="000000"/>
                <w:sz w:val="18"/>
                <w:szCs w:val="18"/>
              </w:rPr>
            </w:pPr>
            <w:r w:rsidRPr="0014410E">
              <w:rPr>
                <w:color w:val="000000"/>
                <w:sz w:val="18"/>
                <w:szCs w:val="18"/>
              </w:rPr>
              <w:t>0,04</w:t>
            </w:r>
          </w:p>
        </w:tc>
        <w:tc>
          <w:tcPr>
            <w:tcW w:w="1039" w:type="dxa"/>
            <w:vAlign w:val="bottom"/>
          </w:tcPr>
          <w:p w:rsidR="0014410E" w:rsidRPr="0014410E" w:rsidRDefault="0014410E">
            <w:pPr>
              <w:jc w:val="right"/>
              <w:rPr>
                <w:color w:val="000000"/>
                <w:sz w:val="18"/>
                <w:szCs w:val="18"/>
              </w:rPr>
            </w:pPr>
            <w:r w:rsidRPr="0014410E">
              <w:rPr>
                <w:color w:val="000000"/>
                <w:sz w:val="18"/>
                <w:szCs w:val="18"/>
              </w:rPr>
              <w:t>2</w:t>
            </w:r>
          </w:p>
        </w:tc>
        <w:tc>
          <w:tcPr>
            <w:tcW w:w="946" w:type="dxa"/>
            <w:vAlign w:val="bottom"/>
          </w:tcPr>
          <w:p w:rsidR="0014410E" w:rsidRPr="0014410E" w:rsidRDefault="0014410E">
            <w:pPr>
              <w:jc w:val="right"/>
              <w:rPr>
                <w:color w:val="000000"/>
                <w:sz w:val="18"/>
                <w:szCs w:val="18"/>
              </w:rPr>
            </w:pPr>
            <w:r w:rsidRPr="0014410E">
              <w:rPr>
                <w:color w:val="000000"/>
                <w:sz w:val="18"/>
                <w:szCs w:val="18"/>
              </w:rPr>
              <w:t>15,73</w:t>
            </w:r>
          </w:p>
        </w:tc>
        <w:tc>
          <w:tcPr>
            <w:tcW w:w="992" w:type="dxa"/>
            <w:vAlign w:val="bottom"/>
          </w:tcPr>
          <w:p w:rsidR="0014410E" w:rsidRPr="0014410E" w:rsidRDefault="0014410E">
            <w:pPr>
              <w:jc w:val="right"/>
              <w:rPr>
                <w:color w:val="000000"/>
                <w:sz w:val="18"/>
                <w:szCs w:val="18"/>
              </w:rPr>
            </w:pPr>
            <w:r w:rsidRPr="0014410E">
              <w:rPr>
                <w:color w:val="000000"/>
                <w:sz w:val="18"/>
                <w:szCs w:val="18"/>
              </w:rPr>
              <w:t>0,04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4</w:t>
            </w:r>
          </w:p>
        </w:tc>
        <w:tc>
          <w:tcPr>
            <w:tcW w:w="851" w:type="dxa"/>
            <w:vAlign w:val="bottom"/>
          </w:tcPr>
          <w:p w:rsidR="0014410E" w:rsidRPr="0014410E" w:rsidRDefault="0014410E">
            <w:pPr>
              <w:jc w:val="right"/>
              <w:rPr>
                <w:color w:val="000000"/>
                <w:sz w:val="18"/>
                <w:szCs w:val="18"/>
              </w:rPr>
            </w:pPr>
            <w:r w:rsidRPr="0014410E">
              <w:rPr>
                <w:color w:val="000000"/>
                <w:sz w:val="18"/>
                <w:szCs w:val="18"/>
              </w:rPr>
              <w:t>53,7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15,1</w:t>
            </w:r>
          </w:p>
        </w:tc>
        <w:tc>
          <w:tcPr>
            <w:tcW w:w="795" w:type="dxa"/>
            <w:vAlign w:val="bottom"/>
          </w:tcPr>
          <w:p w:rsidR="0014410E" w:rsidRPr="0014410E" w:rsidRDefault="0014410E">
            <w:pPr>
              <w:jc w:val="right"/>
              <w:rPr>
                <w:color w:val="000000"/>
                <w:sz w:val="18"/>
                <w:szCs w:val="18"/>
              </w:rPr>
            </w:pPr>
            <w:r w:rsidRPr="0014410E">
              <w:rPr>
                <w:color w:val="000000"/>
                <w:sz w:val="18"/>
                <w:szCs w:val="18"/>
              </w:rPr>
              <w:t>0,68</w:t>
            </w:r>
          </w:p>
        </w:tc>
        <w:tc>
          <w:tcPr>
            <w:tcW w:w="1039" w:type="dxa"/>
            <w:vAlign w:val="bottom"/>
          </w:tcPr>
          <w:p w:rsidR="0014410E" w:rsidRPr="0014410E" w:rsidRDefault="0014410E">
            <w:pPr>
              <w:jc w:val="right"/>
              <w:rPr>
                <w:color w:val="000000"/>
                <w:sz w:val="18"/>
                <w:szCs w:val="18"/>
              </w:rPr>
            </w:pPr>
            <w:r w:rsidRPr="0014410E">
              <w:rPr>
                <w:color w:val="000000"/>
                <w:sz w:val="18"/>
                <w:szCs w:val="18"/>
              </w:rPr>
              <w:t>12,7</w:t>
            </w:r>
          </w:p>
        </w:tc>
        <w:tc>
          <w:tcPr>
            <w:tcW w:w="946" w:type="dxa"/>
            <w:vAlign w:val="bottom"/>
          </w:tcPr>
          <w:p w:rsidR="0014410E" w:rsidRPr="0014410E" w:rsidRDefault="0014410E">
            <w:pPr>
              <w:jc w:val="right"/>
              <w:rPr>
                <w:color w:val="000000"/>
                <w:sz w:val="18"/>
                <w:szCs w:val="18"/>
              </w:rPr>
            </w:pPr>
            <w:r w:rsidRPr="0014410E">
              <w:rPr>
                <w:color w:val="000000"/>
                <w:sz w:val="18"/>
                <w:szCs w:val="18"/>
              </w:rPr>
              <w:t>15,09</w:t>
            </w:r>
          </w:p>
        </w:tc>
        <w:tc>
          <w:tcPr>
            <w:tcW w:w="992" w:type="dxa"/>
            <w:vAlign w:val="bottom"/>
          </w:tcPr>
          <w:p w:rsidR="0014410E" w:rsidRPr="0014410E" w:rsidRDefault="0014410E">
            <w:pPr>
              <w:jc w:val="right"/>
              <w:rPr>
                <w:color w:val="000000"/>
                <w:sz w:val="18"/>
                <w:szCs w:val="18"/>
              </w:rPr>
            </w:pPr>
            <w:r w:rsidRPr="0014410E">
              <w:rPr>
                <w:color w:val="000000"/>
                <w:sz w:val="18"/>
                <w:szCs w:val="18"/>
              </w:rPr>
              <w:t>0,1</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вк214</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37</w:t>
            </w:r>
          </w:p>
        </w:tc>
        <w:tc>
          <w:tcPr>
            <w:tcW w:w="851" w:type="dxa"/>
            <w:vAlign w:val="bottom"/>
          </w:tcPr>
          <w:p w:rsidR="0014410E" w:rsidRPr="0014410E" w:rsidRDefault="0014410E">
            <w:pPr>
              <w:jc w:val="right"/>
              <w:rPr>
                <w:color w:val="000000"/>
                <w:sz w:val="18"/>
                <w:szCs w:val="18"/>
              </w:rPr>
            </w:pPr>
            <w:r w:rsidRPr="0014410E">
              <w:rPr>
                <w:color w:val="000000"/>
                <w:sz w:val="18"/>
                <w:szCs w:val="18"/>
              </w:rPr>
              <w:t>17,7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15,7</w:t>
            </w:r>
          </w:p>
        </w:tc>
        <w:tc>
          <w:tcPr>
            <w:tcW w:w="795" w:type="dxa"/>
            <w:vAlign w:val="bottom"/>
          </w:tcPr>
          <w:p w:rsidR="0014410E" w:rsidRPr="0014410E" w:rsidRDefault="0014410E">
            <w:pPr>
              <w:jc w:val="right"/>
              <w:rPr>
                <w:color w:val="000000"/>
                <w:sz w:val="18"/>
                <w:szCs w:val="18"/>
              </w:rPr>
            </w:pPr>
            <w:r w:rsidRPr="0014410E">
              <w:rPr>
                <w:color w:val="000000"/>
                <w:sz w:val="18"/>
                <w:szCs w:val="18"/>
              </w:rPr>
              <w:t>0,06</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15,72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вк215</w:t>
            </w:r>
          </w:p>
        </w:tc>
        <w:tc>
          <w:tcPr>
            <w:tcW w:w="1559" w:type="dxa"/>
            <w:vAlign w:val="bottom"/>
          </w:tcPr>
          <w:p w:rsidR="0014410E" w:rsidRPr="0014410E" w:rsidRDefault="0014410E">
            <w:pPr>
              <w:rPr>
                <w:color w:val="000000"/>
                <w:sz w:val="18"/>
                <w:szCs w:val="18"/>
              </w:rPr>
            </w:pPr>
            <w:r w:rsidRPr="0014410E">
              <w:rPr>
                <w:color w:val="000000"/>
                <w:sz w:val="18"/>
                <w:szCs w:val="18"/>
              </w:rPr>
              <w:t>вк214</w:t>
            </w:r>
          </w:p>
        </w:tc>
        <w:tc>
          <w:tcPr>
            <w:tcW w:w="851" w:type="dxa"/>
            <w:vAlign w:val="bottom"/>
          </w:tcPr>
          <w:p w:rsidR="0014410E" w:rsidRPr="0014410E" w:rsidRDefault="0014410E">
            <w:pPr>
              <w:jc w:val="right"/>
              <w:rPr>
                <w:color w:val="000000"/>
                <w:sz w:val="18"/>
                <w:szCs w:val="18"/>
              </w:rPr>
            </w:pPr>
            <w:r w:rsidRPr="0014410E">
              <w:rPr>
                <w:color w:val="000000"/>
                <w:sz w:val="18"/>
                <w:szCs w:val="18"/>
              </w:rPr>
              <w:t>100,9</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15,8</w:t>
            </w:r>
          </w:p>
        </w:tc>
        <w:tc>
          <w:tcPr>
            <w:tcW w:w="795" w:type="dxa"/>
            <w:vAlign w:val="bottom"/>
          </w:tcPr>
          <w:p w:rsidR="0014410E" w:rsidRPr="0014410E" w:rsidRDefault="0014410E">
            <w:pPr>
              <w:jc w:val="right"/>
              <w:rPr>
                <w:color w:val="000000"/>
                <w:sz w:val="18"/>
                <w:szCs w:val="18"/>
              </w:rPr>
            </w:pPr>
            <w:r w:rsidRPr="0014410E">
              <w:rPr>
                <w:color w:val="000000"/>
                <w:sz w:val="18"/>
                <w:szCs w:val="18"/>
              </w:rPr>
              <w:t>0,23</w:t>
            </w:r>
          </w:p>
        </w:tc>
        <w:tc>
          <w:tcPr>
            <w:tcW w:w="1039" w:type="dxa"/>
            <w:vAlign w:val="bottom"/>
          </w:tcPr>
          <w:p w:rsidR="0014410E" w:rsidRPr="0014410E" w:rsidRDefault="0014410E">
            <w:pPr>
              <w:jc w:val="right"/>
              <w:rPr>
                <w:color w:val="000000"/>
                <w:sz w:val="18"/>
                <w:szCs w:val="18"/>
              </w:rPr>
            </w:pPr>
            <w:r w:rsidRPr="0014410E">
              <w:rPr>
                <w:color w:val="000000"/>
                <w:sz w:val="18"/>
                <w:szCs w:val="18"/>
              </w:rPr>
              <w:t>2,3</w:t>
            </w:r>
          </w:p>
        </w:tc>
        <w:tc>
          <w:tcPr>
            <w:tcW w:w="946" w:type="dxa"/>
            <w:vAlign w:val="bottom"/>
          </w:tcPr>
          <w:p w:rsidR="0014410E" w:rsidRPr="0014410E" w:rsidRDefault="0014410E">
            <w:pPr>
              <w:jc w:val="right"/>
              <w:rPr>
                <w:color w:val="000000"/>
                <w:sz w:val="18"/>
                <w:szCs w:val="18"/>
              </w:rPr>
            </w:pPr>
            <w:r w:rsidRPr="0014410E">
              <w:rPr>
                <w:color w:val="000000"/>
                <w:sz w:val="18"/>
                <w:szCs w:val="18"/>
              </w:rPr>
              <w:t>15,77</w:t>
            </w:r>
          </w:p>
        </w:tc>
        <w:tc>
          <w:tcPr>
            <w:tcW w:w="992" w:type="dxa"/>
            <w:vAlign w:val="bottom"/>
          </w:tcPr>
          <w:p w:rsidR="0014410E" w:rsidRPr="0014410E" w:rsidRDefault="0014410E">
            <w:pPr>
              <w:jc w:val="right"/>
              <w:rPr>
                <w:color w:val="000000"/>
                <w:sz w:val="18"/>
                <w:szCs w:val="18"/>
              </w:rPr>
            </w:pPr>
            <w:r w:rsidRPr="0014410E">
              <w:rPr>
                <w:color w:val="000000"/>
                <w:sz w:val="18"/>
                <w:szCs w:val="18"/>
              </w:rPr>
              <w:t>0,23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23</w:t>
            </w:r>
          </w:p>
        </w:tc>
        <w:tc>
          <w:tcPr>
            <w:tcW w:w="851" w:type="dxa"/>
            <w:vAlign w:val="bottom"/>
          </w:tcPr>
          <w:p w:rsidR="0014410E" w:rsidRPr="0014410E" w:rsidRDefault="0014410E">
            <w:pPr>
              <w:jc w:val="right"/>
              <w:rPr>
                <w:color w:val="000000"/>
                <w:sz w:val="18"/>
                <w:szCs w:val="18"/>
              </w:rPr>
            </w:pPr>
            <w:r w:rsidRPr="0014410E">
              <w:rPr>
                <w:color w:val="000000"/>
                <w:sz w:val="18"/>
                <w:szCs w:val="18"/>
              </w:rPr>
              <w:t>15,2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вк215</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15</w:t>
            </w:r>
          </w:p>
        </w:tc>
        <w:tc>
          <w:tcPr>
            <w:tcW w:w="851" w:type="dxa"/>
            <w:vAlign w:val="bottom"/>
          </w:tcPr>
          <w:p w:rsidR="0014410E" w:rsidRPr="0014410E" w:rsidRDefault="0014410E">
            <w:pPr>
              <w:jc w:val="right"/>
              <w:rPr>
                <w:color w:val="000000"/>
                <w:sz w:val="18"/>
                <w:szCs w:val="18"/>
              </w:rPr>
            </w:pPr>
            <w:r w:rsidRPr="0014410E">
              <w:rPr>
                <w:color w:val="000000"/>
                <w:sz w:val="18"/>
                <w:szCs w:val="18"/>
              </w:rPr>
              <w:t>14,6</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15,99</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29</w:t>
            </w:r>
          </w:p>
        </w:tc>
        <w:tc>
          <w:tcPr>
            <w:tcW w:w="851" w:type="dxa"/>
            <w:vAlign w:val="bottom"/>
          </w:tcPr>
          <w:p w:rsidR="0014410E" w:rsidRPr="0014410E" w:rsidRDefault="0014410E">
            <w:pPr>
              <w:jc w:val="right"/>
              <w:rPr>
                <w:color w:val="000000"/>
                <w:sz w:val="18"/>
                <w:szCs w:val="18"/>
              </w:rPr>
            </w:pPr>
            <w:r w:rsidRPr="0014410E">
              <w:rPr>
                <w:color w:val="000000"/>
                <w:sz w:val="18"/>
                <w:szCs w:val="18"/>
              </w:rPr>
              <w:t>46,2</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15,9</w:t>
            </w:r>
          </w:p>
        </w:tc>
        <w:tc>
          <w:tcPr>
            <w:tcW w:w="795" w:type="dxa"/>
            <w:vAlign w:val="bottom"/>
          </w:tcPr>
          <w:p w:rsidR="0014410E" w:rsidRPr="0014410E" w:rsidRDefault="0014410E">
            <w:pPr>
              <w:jc w:val="right"/>
              <w:rPr>
                <w:color w:val="000000"/>
                <w:sz w:val="18"/>
                <w:szCs w:val="18"/>
              </w:rPr>
            </w:pPr>
            <w:r w:rsidRPr="0014410E">
              <w:rPr>
                <w:color w:val="000000"/>
                <w:sz w:val="18"/>
                <w:szCs w:val="18"/>
              </w:rPr>
              <w:t>0,15</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15,92</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вк211</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8</w:t>
            </w:r>
          </w:p>
        </w:tc>
        <w:tc>
          <w:tcPr>
            <w:tcW w:w="851" w:type="dxa"/>
            <w:vAlign w:val="bottom"/>
          </w:tcPr>
          <w:p w:rsidR="0014410E" w:rsidRPr="0014410E" w:rsidRDefault="0014410E">
            <w:pPr>
              <w:jc w:val="right"/>
              <w:rPr>
                <w:color w:val="000000"/>
                <w:sz w:val="18"/>
                <w:szCs w:val="18"/>
              </w:rPr>
            </w:pPr>
            <w:r w:rsidRPr="0014410E">
              <w:rPr>
                <w:color w:val="000000"/>
                <w:sz w:val="18"/>
                <w:szCs w:val="18"/>
              </w:rPr>
              <w:t>45,7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w:t>
            </w:r>
          </w:p>
        </w:tc>
        <w:tc>
          <w:tcPr>
            <w:tcW w:w="795" w:type="dxa"/>
            <w:vAlign w:val="bottom"/>
          </w:tcPr>
          <w:p w:rsidR="0014410E" w:rsidRPr="0014410E" w:rsidRDefault="0014410E">
            <w:pPr>
              <w:jc w:val="right"/>
              <w:rPr>
                <w:color w:val="000000"/>
                <w:sz w:val="18"/>
                <w:szCs w:val="18"/>
              </w:rPr>
            </w:pPr>
            <w:r w:rsidRPr="0014410E">
              <w:rPr>
                <w:color w:val="000000"/>
                <w:sz w:val="18"/>
                <w:szCs w:val="18"/>
              </w:rPr>
              <w:t>0,05</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16,01</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6</w:t>
            </w:r>
          </w:p>
        </w:tc>
        <w:tc>
          <w:tcPr>
            <w:tcW w:w="851" w:type="dxa"/>
            <w:vAlign w:val="bottom"/>
          </w:tcPr>
          <w:p w:rsidR="0014410E" w:rsidRPr="0014410E" w:rsidRDefault="0014410E">
            <w:pPr>
              <w:jc w:val="right"/>
              <w:rPr>
                <w:color w:val="000000"/>
                <w:sz w:val="18"/>
                <w:szCs w:val="18"/>
              </w:rPr>
            </w:pPr>
            <w:r w:rsidRPr="0014410E">
              <w:rPr>
                <w:color w:val="000000"/>
                <w:sz w:val="18"/>
                <w:szCs w:val="18"/>
              </w:rPr>
              <w:t>42,2</w:t>
            </w:r>
          </w:p>
        </w:tc>
        <w:tc>
          <w:tcPr>
            <w:tcW w:w="725" w:type="dxa"/>
            <w:vAlign w:val="bottom"/>
          </w:tcPr>
          <w:p w:rsidR="0014410E" w:rsidRPr="0014410E" w:rsidRDefault="0014410E">
            <w:pPr>
              <w:jc w:val="right"/>
              <w:rPr>
                <w:color w:val="000000"/>
                <w:sz w:val="18"/>
                <w:szCs w:val="18"/>
              </w:rPr>
            </w:pPr>
            <w:r w:rsidRPr="0014410E">
              <w:rPr>
                <w:color w:val="000000"/>
                <w:sz w:val="18"/>
                <w:szCs w:val="18"/>
              </w:rPr>
              <w:t>25</w:t>
            </w:r>
          </w:p>
        </w:tc>
        <w:tc>
          <w:tcPr>
            <w:tcW w:w="1031" w:type="dxa"/>
            <w:vAlign w:val="bottom"/>
          </w:tcPr>
          <w:p w:rsidR="0014410E" w:rsidRPr="0014410E" w:rsidRDefault="0014410E">
            <w:pPr>
              <w:jc w:val="right"/>
              <w:rPr>
                <w:color w:val="000000"/>
                <w:sz w:val="18"/>
                <w:szCs w:val="18"/>
              </w:rPr>
            </w:pPr>
            <w:r w:rsidRPr="0014410E">
              <w:rPr>
                <w:color w:val="000000"/>
                <w:sz w:val="18"/>
                <w:szCs w:val="18"/>
              </w:rPr>
              <w:t>16,3</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16,33</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вк216</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11</w:t>
            </w:r>
          </w:p>
        </w:tc>
        <w:tc>
          <w:tcPr>
            <w:tcW w:w="851" w:type="dxa"/>
            <w:vAlign w:val="bottom"/>
          </w:tcPr>
          <w:p w:rsidR="0014410E" w:rsidRPr="0014410E" w:rsidRDefault="0014410E">
            <w:pPr>
              <w:jc w:val="right"/>
              <w:rPr>
                <w:color w:val="000000"/>
                <w:sz w:val="18"/>
                <w:szCs w:val="18"/>
              </w:rPr>
            </w:pPr>
            <w:r w:rsidRPr="0014410E">
              <w:rPr>
                <w:color w:val="000000"/>
                <w:sz w:val="18"/>
                <w:szCs w:val="18"/>
              </w:rPr>
              <w:t>7,9</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16,2</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3,2</w:t>
            </w:r>
          </w:p>
        </w:tc>
        <w:tc>
          <w:tcPr>
            <w:tcW w:w="946" w:type="dxa"/>
            <w:vAlign w:val="bottom"/>
          </w:tcPr>
          <w:p w:rsidR="0014410E" w:rsidRPr="0014410E" w:rsidRDefault="0014410E">
            <w:pPr>
              <w:jc w:val="right"/>
              <w:rPr>
                <w:color w:val="000000"/>
                <w:sz w:val="18"/>
                <w:szCs w:val="18"/>
              </w:rPr>
            </w:pPr>
            <w:r w:rsidRPr="0014410E">
              <w:rPr>
                <w:color w:val="000000"/>
                <w:sz w:val="18"/>
                <w:szCs w:val="18"/>
              </w:rPr>
              <w:t>16,15</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вк216</w:t>
            </w:r>
          </w:p>
        </w:tc>
        <w:tc>
          <w:tcPr>
            <w:tcW w:w="1559" w:type="dxa"/>
            <w:vAlign w:val="bottom"/>
          </w:tcPr>
          <w:p w:rsidR="0014410E" w:rsidRPr="0014410E" w:rsidRDefault="0014410E">
            <w:pPr>
              <w:rPr>
                <w:color w:val="000000"/>
                <w:sz w:val="18"/>
                <w:szCs w:val="18"/>
              </w:rPr>
            </w:pPr>
            <w:r w:rsidRPr="0014410E">
              <w:rPr>
                <w:color w:val="000000"/>
                <w:sz w:val="18"/>
                <w:szCs w:val="18"/>
              </w:rPr>
              <w:t>вк215</w:t>
            </w:r>
          </w:p>
        </w:tc>
        <w:tc>
          <w:tcPr>
            <w:tcW w:w="851" w:type="dxa"/>
            <w:vAlign w:val="bottom"/>
          </w:tcPr>
          <w:p w:rsidR="0014410E" w:rsidRPr="0014410E" w:rsidRDefault="0014410E">
            <w:pPr>
              <w:jc w:val="right"/>
              <w:rPr>
                <w:color w:val="000000"/>
                <w:sz w:val="18"/>
                <w:szCs w:val="18"/>
              </w:rPr>
            </w:pPr>
            <w:r w:rsidRPr="0014410E">
              <w:rPr>
                <w:color w:val="000000"/>
                <w:sz w:val="18"/>
                <w:szCs w:val="18"/>
              </w:rPr>
              <w:t>56,4</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16</w:t>
            </w:r>
          </w:p>
        </w:tc>
        <w:tc>
          <w:tcPr>
            <w:tcW w:w="795" w:type="dxa"/>
            <w:vAlign w:val="bottom"/>
          </w:tcPr>
          <w:p w:rsidR="0014410E" w:rsidRPr="0014410E" w:rsidRDefault="0014410E">
            <w:pPr>
              <w:jc w:val="right"/>
              <w:rPr>
                <w:color w:val="000000"/>
                <w:sz w:val="18"/>
                <w:szCs w:val="18"/>
              </w:rPr>
            </w:pPr>
            <w:r w:rsidRPr="0014410E">
              <w:rPr>
                <w:color w:val="000000"/>
                <w:sz w:val="18"/>
                <w:szCs w:val="18"/>
              </w:rPr>
              <w:t>0,18</w:t>
            </w:r>
          </w:p>
        </w:tc>
        <w:tc>
          <w:tcPr>
            <w:tcW w:w="1039" w:type="dxa"/>
            <w:vAlign w:val="bottom"/>
          </w:tcPr>
          <w:p w:rsidR="0014410E" w:rsidRPr="0014410E" w:rsidRDefault="0014410E">
            <w:pPr>
              <w:jc w:val="right"/>
              <w:rPr>
                <w:color w:val="000000"/>
                <w:sz w:val="18"/>
                <w:szCs w:val="18"/>
              </w:rPr>
            </w:pPr>
            <w:r w:rsidRPr="0014410E">
              <w:rPr>
                <w:color w:val="000000"/>
                <w:sz w:val="18"/>
                <w:szCs w:val="18"/>
              </w:rPr>
              <w:t>3,1</w:t>
            </w:r>
          </w:p>
        </w:tc>
        <w:tc>
          <w:tcPr>
            <w:tcW w:w="946" w:type="dxa"/>
            <w:vAlign w:val="bottom"/>
          </w:tcPr>
          <w:p w:rsidR="0014410E" w:rsidRPr="0014410E" w:rsidRDefault="0014410E">
            <w:pPr>
              <w:jc w:val="right"/>
              <w:rPr>
                <w:color w:val="000000"/>
                <w:sz w:val="18"/>
                <w:szCs w:val="18"/>
              </w:rPr>
            </w:pPr>
            <w:r w:rsidRPr="0014410E">
              <w:rPr>
                <w:color w:val="000000"/>
                <w:sz w:val="18"/>
                <w:szCs w:val="18"/>
              </w:rPr>
              <w:t>16</w:t>
            </w:r>
          </w:p>
        </w:tc>
        <w:tc>
          <w:tcPr>
            <w:tcW w:w="992" w:type="dxa"/>
            <w:vAlign w:val="bottom"/>
          </w:tcPr>
          <w:p w:rsidR="0014410E" w:rsidRPr="0014410E" w:rsidRDefault="0014410E">
            <w:pPr>
              <w:jc w:val="right"/>
              <w:rPr>
                <w:color w:val="000000"/>
                <w:sz w:val="18"/>
                <w:szCs w:val="18"/>
              </w:rPr>
            </w:pPr>
            <w:r w:rsidRPr="0014410E">
              <w:rPr>
                <w:color w:val="000000"/>
                <w:sz w:val="18"/>
                <w:szCs w:val="18"/>
              </w:rPr>
              <w:t>0,27</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вк220</w:t>
            </w:r>
          </w:p>
        </w:tc>
        <w:tc>
          <w:tcPr>
            <w:tcW w:w="1559" w:type="dxa"/>
            <w:vAlign w:val="bottom"/>
          </w:tcPr>
          <w:p w:rsidR="0014410E" w:rsidRPr="0014410E" w:rsidRDefault="0014410E">
            <w:pPr>
              <w:rPr>
                <w:color w:val="000000"/>
                <w:sz w:val="18"/>
                <w:szCs w:val="18"/>
              </w:rPr>
            </w:pPr>
            <w:r w:rsidRPr="0014410E">
              <w:rPr>
                <w:color w:val="000000"/>
                <w:sz w:val="18"/>
                <w:szCs w:val="18"/>
              </w:rPr>
              <w:t>вк217</w:t>
            </w:r>
          </w:p>
        </w:tc>
        <w:tc>
          <w:tcPr>
            <w:tcW w:w="851" w:type="dxa"/>
            <w:vAlign w:val="bottom"/>
          </w:tcPr>
          <w:p w:rsidR="0014410E" w:rsidRPr="0014410E" w:rsidRDefault="0014410E">
            <w:pPr>
              <w:jc w:val="right"/>
              <w:rPr>
                <w:color w:val="000000"/>
                <w:sz w:val="18"/>
                <w:szCs w:val="18"/>
              </w:rPr>
            </w:pPr>
            <w:r w:rsidRPr="0014410E">
              <w:rPr>
                <w:color w:val="000000"/>
                <w:sz w:val="18"/>
                <w:szCs w:val="18"/>
              </w:rPr>
              <w:t>73,4</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0,5</w:t>
            </w:r>
          </w:p>
        </w:tc>
        <w:tc>
          <w:tcPr>
            <w:tcW w:w="1039" w:type="dxa"/>
            <w:vAlign w:val="bottom"/>
          </w:tcPr>
          <w:p w:rsidR="0014410E" w:rsidRPr="0014410E" w:rsidRDefault="0014410E">
            <w:pPr>
              <w:jc w:val="right"/>
              <w:rPr>
                <w:color w:val="000000"/>
                <w:sz w:val="18"/>
                <w:szCs w:val="18"/>
              </w:rPr>
            </w:pPr>
            <w:r w:rsidRPr="0014410E">
              <w:rPr>
                <w:color w:val="000000"/>
                <w:sz w:val="18"/>
                <w:szCs w:val="18"/>
              </w:rPr>
              <w:t>6,9</w:t>
            </w:r>
          </w:p>
        </w:tc>
        <w:tc>
          <w:tcPr>
            <w:tcW w:w="946" w:type="dxa"/>
            <w:vAlign w:val="bottom"/>
          </w:tcPr>
          <w:p w:rsidR="0014410E" w:rsidRPr="0014410E" w:rsidRDefault="0014410E">
            <w:pPr>
              <w:jc w:val="right"/>
              <w:rPr>
                <w:color w:val="000000"/>
                <w:sz w:val="18"/>
                <w:szCs w:val="18"/>
              </w:rPr>
            </w:pPr>
            <w:r w:rsidRPr="0014410E">
              <w:rPr>
                <w:color w:val="000000"/>
                <w:sz w:val="18"/>
                <w:szCs w:val="18"/>
              </w:rPr>
              <w:t>16,39</w:t>
            </w:r>
          </w:p>
        </w:tc>
        <w:tc>
          <w:tcPr>
            <w:tcW w:w="992" w:type="dxa"/>
            <w:vAlign w:val="bottom"/>
          </w:tcPr>
          <w:p w:rsidR="0014410E" w:rsidRPr="0014410E" w:rsidRDefault="0014410E">
            <w:pPr>
              <w:jc w:val="right"/>
              <w:rPr>
                <w:color w:val="000000"/>
                <w:sz w:val="18"/>
                <w:szCs w:val="18"/>
              </w:rPr>
            </w:pPr>
            <w:r w:rsidRPr="0014410E">
              <w:rPr>
                <w:color w:val="000000"/>
                <w:sz w:val="18"/>
                <w:szCs w:val="18"/>
              </w:rPr>
              <w:t>0,4</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вк217</w:t>
            </w:r>
          </w:p>
        </w:tc>
        <w:tc>
          <w:tcPr>
            <w:tcW w:w="1559" w:type="dxa"/>
            <w:vAlign w:val="bottom"/>
          </w:tcPr>
          <w:p w:rsidR="0014410E" w:rsidRPr="0014410E" w:rsidRDefault="0014410E">
            <w:pPr>
              <w:rPr>
                <w:color w:val="000000"/>
                <w:sz w:val="18"/>
                <w:szCs w:val="18"/>
              </w:rPr>
            </w:pPr>
            <w:r w:rsidRPr="0014410E">
              <w:rPr>
                <w:color w:val="000000"/>
                <w:sz w:val="18"/>
                <w:szCs w:val="18"/>
              </w:rPr>
              <w:t>вк216</w:t>
            </w:r>
          </w:p>
        </w:tc>
        <w:tc>
          <w:tcPr>
            <w:tcW w:w="851" w:type="dxa"/>
            <w:vAlign w:val="bottom"/>
          </w:tcPr>
          <w:p w:rsidR="0014410E" w:rsidRPr="0014410E" w:rsidRDefault="0014410E">
            <w:pPr>
              <w:jc w:val="right"/>
              <w:rPr>
                <w:color w:val="000000"/>
                <w:sz w:val="18"/>
                <w:szCs w:val="18"/>
              </w:rPr>
            </w:pPr>
            <w:r w:rsidRPr="0014410E">
              <w:rPr>
                <w:color w:val="000000"/>
                <w:sz w:val="18"/>
                <w:szCs w:val="18"/>
              </w:rPr>
              <w:t>49,3</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16,2</w:t>
            </w:r>
          </w:p>
        </w:tc>
        <w:tc>
          <w:tcPr>
            <w:tcW w:w="795" w:type="dxa"/>
            <w:vAlign w:val="bottom"/>
          </w:tcPr>
          <w:p w:rsidR="0014410E" w:rsidRPr="0014410E" w:rsidRDefault="0014410E">
            <w:pPr>
              <w:jc w:val="right"/>
              <w:rPr>
                <w:color w:val="000000"/>
                <w:sz w:val="18"/>
                <w:szCs w:val="18"/>
              </w:rPr>
            </w:pPr>
            <w:r w:rsidRPr="0014410E">
              <w:rPr>
                <w:color w:val="000000"/>
                <w:sz w:val="18"/>
                <w:szCs w:val="18"/>
              </w:rPr>
              <w:t>0,22</w:t>
            </w:r>
          </w:p>
        </w:tc>
        <w:tc>
          <w:tcPr>
            <w:tcW w:w="1039" w:type="dxa"/>
            <w:vAlign w:val="bottom"/>
          </w:tcPr>
          <w:p w:rsidR="0014410E" w:rsidRPr="0014410E" w:rsidRDefault="0014410E">
            <w:pPr>
              <w:jc w:val="right"/>
              <w:rPr>
                <w:color w:val="000000"/>
                <w:sz w:val="18"/>
                <w:szCs w:val="18"/>
              </w:rPr>
            </w:pPr>
            <w:r w:rsidRPr="0014410E">
              <w:rPr>
                <w:color w:val="000000"/>
                <w:sz w:val="18"/>
                <w:szCs w:val="18"/>
              </w:rPr>
              <w:t>4,4</w:t>
            </w:r>
          </w:p>
        </w:tc>
        <w:tc>
          <w:tcPr>
            <w:tcW w:w="946" w:type="dxa"/>
            <w:vAlign w:val="bottom"/>
          </w:tcPr>
          <w:p w:rsidR="0014410E" w:rsidRPr="0014410E" w:rsidRDefault="0014410E">
            <w:pPr>
              <w:jc w:val="right"/>
              <w:rPr>
                <w:color w:val="000000"/>
                <w:sz w:val="18"/>
                <w:szCs w:val="18"/>
              </w:rPr>
            </w:pPr>
            <w:r w:rsidRPr="0014410E">
              <w:rPr>
                <w:color w:val="000000"/>
                <w:sz w:val="18"/>
                <w:szCs w:val="18"/>
              </w:rPr>
              <w:t>16,18</w:t>
            </w:r>
          </w:p>
        </w:tc>
        <w:tc>
          <w:tcPr>
            <w:tcW w:w="992" w:type="dxa"/>
            <w:vAlign w:val="bottom"/>
          </w:tcPr>
          <w:p w:rsidR="0014410E" w:rsidRPr="0014410E" w:rsidRDefault="0014410E">
            <w:pPr>
              <w:jc w:val="right"/>
              <w:rPr>
                <w:color w:val="000000"/>
                <w:sz w:val="18"/>
                <w:szCs w:val="18"/>
              </w:rPr>
            </w:pPr>
            <w:r w:rsidRPr="0014410E">
              <w:rPr>
                <w:color w:val="000000"/>
                <w:sz w:val="18"/>
                <w:szCs w:val="18"/>
              </w:rPr>
              <w:t>0,32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вк217</w:t>
            </w:r>
          </w:p>
        </w:tc>
        <w:tc>
          <w:tcPr>
            <w:tcW w:w="1559" w:type="dxa"/>
            <w:vAlign w:val="bottom"/>
          </w:tcPr>
          <w:p w:rsidR="0014410E" w:rsidRPr="0014410E" w:rsidRDefault="0014410E">
            <w:pPr>
              <w:rPr>
                <w:color w:val="000000"/>
                <w:sz w:val="18"/>
                <w:szCs w:val="18"/>
              </w:rPr>
            </w:pPr>
            <w:r w:rsidRPr="0014410E">
              <w:rPr>
                <w:color w:val="000000"/>
                <w:sz w:val="18"/>
                <w:szCs w:val="18"/>
              </w:rPr>
              <w:t>вк218</w:t>
            </w:r>
          </w:p>
        </w:tc>
        <w:tc>
          <w:tcPr>
            <w:tcW w:w="851" w:type="dxa"/>
            <w:vAlign w:val="bottom"/>
          </w:tcPr>
          <w:p w:rsidR="0014410E" w:rsidRPr="0014410E" w:rsidRDefault="0014410E">
            <w:pPr>
              <w:jc w:val="right"/>
              <w:rPr>
                <w:color w:val="000000"/>
                <w:sz w:val="18"/>
                <w:szCs w:val="18"/>
              </w:rPr>
            </w:pPr>
            <w:r w:rsidRPr="0014410E">
              <w:rPr>
                <w:color w:val="000000"/>
                <w:sz w:val="18"/>
                <w:szCs w:val="18"/>
              </w:rPr>
              <w:t>32,5</w:t>
            </w:r>
          </w:p>
        </w:tc>
        <w:tc>
          <w:tcPr>
            <w:tcW w:w="725" w:type="dxa"/>
            <w:vAlign w:val="bottom"/>
          </w:tcPr>
          <w:p w:rsidR="0014410E" w:rsidRPr="0014410E" w:rsidRDefault="0014410E">
            <w:pPr>
              <w:jc w:val="right"/>
              <w:rPr>
                <w:color w:val="000000"/>
                <w:sz w:val="18"/>
                <w:szCs w:val="18"/>
              </w:rPr>
            </w:pPr>
            <w:r w:rsidRPr="0014410E">
              <w:rPr>
                <w:color w:val="000000"/>
                <w:sz w:val="18"/>
                <w:szCs w:val="18"/>
              </w:rPr>
              <w:t>32</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0,3</w:t>
            </w:r>
          </w:p>
        </w:tc>
        <w:tc>
          <w:tcPr>
            <w:tcW w:w="946" w:type="dxa"/>
            <w:vAlign w:val="bottom"/>
          </w:tcPr>
          <w:p w:rsidR="0014410E" w:rsidRPr="0014410E" w:rsidRDefault="0014410E">
            <w:pPr>
              <w:jc w:val="right"/>
              <w:rPr>
                <w:color w:val="000000"/>
                <w:sz w:val="18"/>
                <w:szCs w:val="18"/>
              </w:rPr>
            </w:pPr>
            <w:r w:rsidRPr="0014410E">
              <w:rPr>
                <w:color w:val="000000"/>
                <w:sz w:val="18"/>
                <w:szCs w:val="18"/>
              </w:rPr>
              <w:t>16,39</w:t>
            </w:r>
          </w:p>
        </w:tc>
        <w:tc>
          <w:tcPr>
            <w:tcW w:w="992" w:type="dxa"/>
            <w:vAlign w:val="bottom"/>
          </w:tcPr>
          <w:p w:rsidR="0014410E" w:rsidRPr="0014410E" w:rsidRDefault="0014410E">
            <w:pPr>
              <w:jc w:val="right"/>
              <w:rPr>
                <w:color w:val="000000"/>
                <w:sz w:val="18"/>
                <w:szCs w:val="18"/>
              </w:rPr>
            </w:pPr>
            <w:r w:rsidRPr="0014410E">
              <w:rPr>
                <w:color w:val="000000"/>
                <w:sz w:val="18"/>
                <w:szCs w:val="18"/>
              </w:rPr>
              <w:t>0,08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30,4</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0,5</w:t>
            </w:r>
          </w:p>
        </w:tc>
        <w:tc>
          <w:tcPr>
            <w:tcW w:w="946" w:type="dxa"/>
            <w:vAlign w:val="bottom"/>
          </w:tcPr>
          <w:p w:rsidR="0014410E" w:rsidRPr="0014410E" w:rsidRDefault="0014410E">
            <w:pPr>
              <w:jc w:val="right"/>
              <w:rPr>
                <w:color w:val="000000"/>
                <w:sz w:val="18"/>
                <w:szCs w:val="18"/>
              </w:rPr>
            </w:pPr>
            <w:r w:rsidRPr="0014410E">
              <w:rPr>
                <w:color w:val="000000"/>
                <w:sz w:val="18"/>
                <w:szCs w:val="18"/>
              </w:rPr>
              <w:t>16,37</w:t>
            </w:r>
          </w:p>
        </w:tc>
        <w:tc>
          <w:tcPr>
            <w:tcW w:w="992" w:type="dxa"/>
            <w:vAlign w:val="bottom"/>
          </w:tcPr>
          <w:p w:rsidR="0014410E" w:rsidRPr="0014410E" w:rsidRDefault="0014410E">
            <w:pPr>
              <w:jc w:val="right"/>
              <w:rPr>
                <w:color w:val="000000"/>
                <w:sz w:val="18"/>
                <w:szCs w:val="18"/>
              </w:rPr>
            </w:pPr>
            <w:r w:rsidRPr="0014410E">
              <w:rPr>
                <w:color w:val="000000"/>
                <w:sz w:val="18"/>
                <w:szCs w:val="18"/>
              </w:rPr>
              <w:t>0,02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20</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16,36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5</w:t>
            </w:r>
          </w:p>
        </w:tc>
        <w:tc>
          <w:tcPr>
            <w:tcW w:w="851" w:type="dxa"/>
            <w:vAlign w:val="bottom"/>
          </w:tcPr>
          <w:p w:rsidR="0014410E" w:rsidRPr="0014410E" w:rsidRDefault="0014410E">
            <w:pPr>
              <w:jc w:val="right"/>
              <w:rPr>
                <w:color w:val="000000"/>
                <w:sz w:val="18"/>
                <w:szCs w:val="18"/>
              </w:rPr>
            </w:pPr>
            <w:r w:rsidRPr="0014410E">
              <w:rPr>
                <w:color w:val="000000"/>
                <w:sz w:val="18"/>
                <w:szCs w:val="18"/>
              </w:rPr>
              <w:t>12,7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16,37</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вк269</w:t>
            </w:r>
          </w:p>
        </w:tc>
        <w:tc>
          <w:tcPr>
            <w:tcW w:w="1559" w:type="dxa"/>
            <w:vAlign w:val="bottom"/>
          </w:tcPr>
          <w:p w:rsidR="0014410E" w:rsidRPr="0014410E" w:rsidRDefault="0014410E">
            <w:pPr>
              <w:rPr>
                <w:color w:val="000000"/>
                <w:sz w:val="18"/>
                <w:szCs w:val="18"/>
              </w:rPr>
            </w:pPr>
            <w:r w:rsidRPr="0014410E">
              <w:rPr>
                <w:color w:val="000000"/>
                <w:sz w:val="18"/>
                <w:szCs w:val="18"/>
              </w:rPr>
              <w:t>вк268</w:t>
            </w:r>
          </w:p>
        </w:tc>
        <w:tc>
          <w:tcPr>
            <w:tcW w:w="851" w:type="dxa"/>
            <w:vAlign w:val="bottom"/>
          </w:tcPr>
          <w:p w:rsidR="0014410E" w:rsidRPr="0014410E" w:rsidRDefault="0014410E">
            <w:pPr>
              <w:jc w:val="right"/>
              <w:rPr>
                <w:color w:val="000000"/>
                <w:sz w:val="18"/>
                <w:szCs w:val="18"/>
              </w:rPr>
            </w:pPr>
            <w:r w:rsidRPr="0014410E">
              <w:rPr>
                <w:color w:val="000000"/>
                <w:sz w:val="18"/>
                <w:szCs w:val="18"/>
              </w:rPr>
              <w:t>56</w:t>
            </w:r>
          </w:p>
        </w:tc>
        <w:tc>
          <w:tcPr>
            <w:tcW w:w="725" w:type="dxa"/>
            <w:vAlign w:val="bottom"/>
          </w:tcPr>
          <w:p w:rsidR="0014410E" w:rsidRPr="0014410E" w:rsidRDefault="0014410E">
            <w:pPr>
              <w:jc w:val="right"/>
              <w:rPr>
                <w:color w:val="000000"/>
                <w:sz w:val="18"/>
                <w:szCs w:val="18"/>
              </w:rPr>
            </w:pPr>
            <w:r w:rsidRPr="0014410E">
              <w:rPr>
                <w:color w:val="000000"/>
                <w:sz w:val="18"/>
                <w:szCs w:val="18"/>
              </w:rPr>
              <w:t>47,4</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0,12</w:t>
            </w:r>
          </w:p>
        </w:tc>
        <w:tc>
          <w:tcPr>
            <w:tcW w:w="1039" w:type="dxa"/>
            <w:vAlign w:val="bottom"/>
          </w:tcPr>
          <w:p w:rsidR="0014410E" w:rsidRPr="0014410E" w:rsidRDefault="0014410E">
            <w:pPr>
              <w:jc w:val="right"/>
              <w:rPr>
                <w:color w:val="000000"/>
                <w:sz w:val="18"/>
                <w:szCs w:val="18"/>
              </w:rPr>
            </w:pPr>
            <w:r w:rsidRPr="0014410E">
              <w:rPr>
                <w:color w:val="000000"/>
                <w:sz w:val="18"/>
                <w:szCs w:val="18"/>
              </w:rPr>
              <w:t>2,2</w:t>
            </w:r>
          </w:p>
        </w:tc>
        <w:tc>
          <w:tcPr>
            <w:tcW w:w="946" w:type="dxa"/>
            <w:vAlign w:val="bottom"/>
          </w:tcPr>
          <w:p w:rsidR="0014410E" w:rsidRPr="0014410E" w:rsidRDefault="0014410E">
            <w:pPr>
              <w:jc w:val="right"/>
              <w:rPr>
                <w:color w:val="000000"/>
                <w:sz w:val="18"/>
                <w:szCs w:val="18"/>
              </w:rPr>
            </w:pPr>
            <w:r w:rsidRPr="0014410E">
              <w:rPr>
                <w:color w:val="000000"/>
                <w:sz w:val="18"/>
                <w:szCs w:val="18"/>
              </w:rPr>
              <w:t>16,42</w:t>
            </w:r>
          </w:p>
        </w:tc>
        <w:tc>
          <w:tcPr>
            <w:tcW w:w="992" w:type="dxa"/>
            <w:vAlign w:val="bottom"/>
          </w:tcPr>
          <w:p w:rsidR="0014410E" w:rsidRPr="0014410E" w:rsidRDefault="0014410E">
            <w:pPr>
              <w:jc w:val="right"/>
              <w:rPr>
                <w:color w:val="000000"/>
                <w:sz w:val="18"/>
                <w:szCs w:val="18"/>
              </w:rPr>
            </w:pPr>
            <w:r w:rsidRPr="0014410E">
              <w:rPr>
                <w:color w:val="000000"/>
                <w:sz w:val="18"/>
                <w:szCs w:val="18"/>
              </w:rPr>
              <w:t>0,72</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lastRenderedPageBreak/>
              <w:t>вк268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w:t>
            </w:r>
          </w:p>
        </w:tc>
        <w:tc>
          <w:tcPr>
            <w:tcW w:w="851" w:type="dxa"/>
            <w:vAlign w:val="bottom"/>
          </w:tcPr>
          <w:p w:rsidR="0014410E" w:rsidRPr="0014410E" w:rsidRDefault="0014410E">
            <w:pPr>
              <w:jc w:val="right"/>
              <w:rPr>
                <w:color w:val="000000"/>
                <w:sz w:val="18"/>
                <w:szCs w:val="18"/>
              </w:rPr>
            </w:pPr>
            <w:r w:rsidRPr="0014410E">
              <w:rPr>
                <w:color w:val="000000"/>
                <w:sz w:val="18"/>
                <w:szCs w:val="18"/>
              </w:rPr>
              <w:t>42,4</w:t>
            </w:r>
          </w:p>
        </w:tc>
        <w:tc>
          <w:tcPr>
            <w:tcW w:w="725" w:type="dxa"/>
            <w:vAlign w:val="bottom"/>
          </w:tcPr>
          <w:p w:rsidR="0014410E" w:rsidRPr="0014410E" w:rsidRDefault="0014410E">
            <w:pPr>
              <w:jc w:val="right"/>
              <w:rPr>
                <w:color w:val="000000"/>
                <w:sz w:val="18"/>
                <w:szCs w:val="18"/>
              </w:rPr>
            </w:pPr>
            <w:r w:rsidRPr="0014410E">
              <w:rPr>
                <w:color w:val="000000"/>
                <w:sz w:val="18"/>
                <w:szCs w:val="18"/>
              </w:rPr>
              <w:t>34</w:t>
            </w:r>
          </w:p>
        </w:tc>
        <w:tc>
          <w:tcPr>
            <w:tcW w:w="1031" w:type="dxa"/>
            <w:vAlign w:val="bottom"/>
          </w:tcPr>
          <w:p w:rsidR="0014410E" w:rsidRPr="0014410E" w:rsidRDefault="0014410E">
            <w:pPr>
              <w:jc w:val="right"/>
              <w:rPr>
                <w:color w:val="000000"/>
                <w:sz w:val="18"/>
                <w:szCs w:val="18"/>
              </w:rPr>
            </w:pPr>
            <w:r w:rsidRPr="0014410E">
              <w:rPr>
                <w:color w:val="000000"/>
                <w:sz w:val="18"/>
                <w:szCs w:val="18"/>
              </w:rPr>
              <w:t>16,3</w:t>
            </w:r>
          </w:p>
        </w:tc>
        <w:tc>
          <w:tcPr>
            <w:tcW w:w="795" w:type="dxa"/>
            <w:vAlign w:val="bottom"/>
          </w:tcPr>
          <w:p w:rsidR="0014410E" w:rsidRPr="0014410E" w:rsidRDefault="0014410E">
            <w:pPr>
              <w:jc w:val="right"/>
              <w:rPr>
                <w:color w:val="000000"/>
                <w:sz w:val="18"/>
                <w:szCs w:val="18"/>
              </w:rPr>
            </w:pPr>
            <w:r w:rsidRPr="0014410E">
              <w:rPr>
                <w:color w:val="000000"/>
                <w:sz w:val="18"/>
                <w:szCs w:val="18"/>
              </w:rPr>
              <w:t>0,11</w:t>
            </w:r>
          </w:p>
        </w:tc>
        <w:tc>
          <w:tcPr>
            <w:tcW w:w="1039" w:type="dxa"/>
            <w:vAlign w:val="bottom"/>
          </w:tcPr>
          <w:p w:rsidR="0014410E" w:rsidRPr="0014410E" w:rsidRDefault="0014410E">
            <w:pPr>
              <w:jc w:val="right"/>
              <w:rPr>
                <w:color w:val="000000"/>
                <w:sz w:val="18"/>
                <w:szCs w:val="18"/>
              </w:rPr>
            </w:pPr>
            <w:r w:rsidRPr="0014410E">
              <w:rPr>
                <w:color w:val="000000"/>
                <w:sz w:val="18"/>
                <w:szCs w:val="18"/>
              </w:rPr>
              <w:t>2,6</w:t>
            </w:r>
          </w:p>
        </w:tc>
        <w:tc>
          <w:tcPr>
            <w:tcW w:w="946" w:type="dxa"/>
            <w:vAlign w:val="bottom"/>
          </w:tcPr>
          <w:p w:rsidR="0014410E" w:rsidRPr="0014410E" w:rsidRDefault="0014410E">
            <w:pPr>
              <w:jc w:val="right"/>
              <w:rPr>
                <w:color w:val="000000"/>
                <w:sz w:val="18"/>
                <w:szCs w:val="18"/>
              </w:rPr>
            </w:pPr>
            <w:r w:rsidRPr="0014410E">
              <w:rPr>
                <w:color w:val="000000"/>
                <w:sz w:val="18"/>
                <w:szCs w:val="18"/>
              </w:rPr>
              <w:t>16,31</w:t>
            </w:r>
          </w:p>
        </w:tc>
        <w:tc>
          <w:tcPr>
            <w:tcW w:w="992" w:type="dxa"/>
            <w:vAlign w:val="bottom"/>
          </w:tcPr>
          <w:p w:rsidR="0014410E" w:rsidRPr="0014410E" w:rsidRDefault="0014410E">
            <w:pPr>
              <w:jc w:val="right"/>
              <w:rPr>
                <w:color w:val="000000"/>
                <w:sz w:val="18"/>
                <w:szCs w:val="18"/>
              </w:rPr>
            </w:pPr>
            <w:r w:rsidRPr="0014410E">
              <w:rPr>
                <w:color w:val="000000"/>
                <w:sz w:val="18"/>
                <w:szCs w:val="18"/>
              </w:rPr>
              <w:t>0,36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вк268</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2</w:t>
            </w:r>
          </w:p>
        </w:tc>
        <w:tc>
          <w:tcPr>
            <w:tcW w:w="851" w:type="dxa"/>
            <w:vAlign w:val="bottom"/>
          </w:tcPr>
          <w:p w:rsidR="0014410E" w:rsidRPr="0014410E" w:rsidRDefault="0014410E">
            <w:pPr>
              <w:jc w:val="right"/>
              <w:rPr>
                <w:color w:val="000000"/>
                <w:sz w:val="18"/>
                <w:szCs w:val="18"/>
              </w:rPr>
            </w:pPr>
            <w:r w:rsidRPr="0014410E">
              <w:rPr>
                <w:color w:val="000000"/>
                <w:sz w:val="18"/>
                <w:szCs w:val="18"/>
              </w:rPr>
              <w:t>11</w:t>
            </w:r>
          </w:p>
        </w:tc>
        <w:tc>
          <w:tcPr>
            <w:tcW w:w="725" w:type="dxa"/>
            <w:vAlign w:val="bottom"/>
          </w:tcPr>
          <w:p w:rsidR="0014410E" w:rsidRPr="0014410E" w:rsidRDefault="0014410E">
            <w:pPr>
              <w:jc w:val="right"/>
              <w:rPr>
                <w:color w:val="000000"/>
                <w:sz w:val="18"/>
                <w:szCs w:val="18"/>
              </w:rPr>
            </w:pPr>
            <w:r w:rsidRPr="0014410E">
              <w:rPr>
                <w:color w:val="000000"/>
                <w:sz w:val="18"/>
                <w:szCs w:val="18"/>
              </w:rPr>
              <w:t>34</w:t>
            </w:r>
          </w:p>
        </w:tc>
        <w:tc>
          <w:tcPr>
            <w:tcW w:w="1031" w:type="dxa"/>
            <w:vAlign w:val="bottom"/>
          </w:tcPr>
          <w:p w:rsidR="0014410E" w:rsidRPr="0014410E" w:rsidRDefault="0014410E">
            <w:pPr>
              <w:jc w:val="right"/>
              <w:rPr>
                <w:color w:val="000000"/>
                <w:sz w:val="18"/>
                <w:szCs w:val="18"/>
              </w:rPr>
            </w:pPr>
            <w:r w:rsidRPr="0014410E">
              <w:rPr>
                <w:color w:val="000000"/>
                <w:sz w:val="18"/>
                <w:szCs w:val="18"/>
              </w:rPr>
              <w:t>16,4</w:t>
            </w:r>
          </w:p>
        </w:tc>
        <w:tc>
          <w:tcPr>
            <w:tcW w:w="795" w:type="dxa"/>
            <w:vAlign w:val="bottom"/>
          </w:tcPr>
          <w:p w:rsidR="0014410E" w:rsidRPr="0014410E" w:rsidRDefault="0014410E">
            <w:pPr>
              <w:jc w:val="right"/>
              <w:rPr>
                <w:color w:val="000000"/>
                <w:sz w:val="18"/>
                <w:szCs w:val="18"/>
              </w:rPr>
            </w:pPr>
            <w:r w:rsidRPr="0014410E">
              <w:rPr>
                <w:color w:val="000000"/>
                <w:sz w:val="18"/>
                <w:szCs w:val="18"/>
              </w:rPr>
              <w:t>0,03</w:t>
            </w:r>
          </w:p>
        </w:tc>
        <w:tc>
          <w:tcPr>
            <w:tcW w:w="1039" w:type="dxa"/>
            <w:vAlign w:val="bottom"/>
          </w:tcPr>
          <w:p w:rsidR="0014410E" w:rsidRPr="0014410E" w:rsidRDefault="0014410E">
            <w:pPr>
              <w:jc w:val="right"/>
              <w:rPr>
                <w:color w:val="000000"/>
                <w:sz w:val="18"/>
                <w:szCs w:val="18"/>
              </w:rPr>
            </w:pPr>
            <w:r w:rsidRPr="0014410E">
              <w:rPr>
                <w:color w:val="000000"/>
                <w:sz w:val="18"/>
                <w:szCs w:val="18"/>
              </w:rPr>
              <w:t>2,6</w:t>
            </w:r>
          </w:p>
        </w:tc>
        <w:tc>
          <w:tcPr>
            <w:tcW w:w="946" w:type="dxa"/>
            <w:vAlign w:val="bottom"/>
          </w:tcPr>
          <w:p w:rsidR="0014410E" w:rsidRPr="0014410E" w:rsidRDefault="0014410E">
            <w:pPr>
              <w:jc w:val="right"/>
              <w:rPr>
                <w:color w:val="000000"/>
                <w:sz w:val="18"/>
                <w:szCs w:val="18"/>
              </w:rPr>
            </w:pPr>
            <w:r w:rsidRPr="0014410E">
              <w:rPr>
                <w:color w:val="000000"/>
                <w:sz w:val="18"/>
                <w:szCs w:val="18"/>
              </w:rPr>
              <w:t>16,39</w:t>
            </w:r>
          </w:p>
        </w:tc>
        <w:tc>
          <w:tcPr>
            <w:tcW w:w="992" w:type="dxa"/>
            <w:vAlign w:val="bottom"/>
          </w:tcPr>
          <w:p w:rsidR="0014410E" w:rsidRPr="0014410E" w:rsidRDefault="0014410E">
            <w:pPr>
              <w:jc w:val="right"/>
              <w:rPr>
                <w:color w:val="000000"/>
                <w:sz w:val="18"/>
                <w:szCs w:val="18"/>
              </w:rPr>
            </w:pPr>
            <w:r w:rsidRPr="0014410E">
              <w:rPr>
                <w:color w:val="000000"/>
                <w:sz w:val="18"/>
                <w:szCs w:val="18"/>
              </w:rPr>
              <w:t>0,36</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вк313</w:t>
            </w:r>
          </w:p>
        </w:tc>
        <w:tc>
          <w:tcPr>
            <w:tcW w:w="1559" w:type="dxa"/>
            <w:vAlign w:val="bottom"/>
          </w:tcPr>
          <w:p w:rsidR="0014410E" w:rsidRPr="0014410E" w:rsidRDefault="0014410E">
            <w:pPr>
              <w:rPr>
                <w:color w:val="000000"/>
                <w:sz w:val="18"/>
                <w:szCs w:val="18"/>
              </w:rPr>
            </w:pPr>
            <w:r w:rsidRPr="0014410E">
              <w:rPr>
                <w:color w:val="000000"/>
                <w:sz w:val="18"/>
                <w:szCs w:val="18"/>
              </w:rPr>
              <w:t>вк305</w:t>
            </w:r>
          </w:p>
        </w:tc>
        <w:tc>
          <w:tcPr>
            <w:tcW w:w="851" w:type="dxa"/>
            <w:vAlign w:val="bottom"/>
          </w:tcPr>
          <w:p w:rsidR="0014410E" w:rsidRPr="0014410E" w:rsidRDefault="0014410E">
            <w:pPr>
              <w:jc w:val="right"/>
              <w:rPr>
                <w:color w:val="000000"/>
                <w:sz w:val="18"/>
                <w:szCs w:val="18"/>
              </w:rPr>
            </w:pPr>
            <w:r w:rsidRPr="0014410E">
              <w:rPr>
                <w:color w:val="000000"/>
                <w:sz w:val="18"/>
                <w:szCs w:val="18"/>
              </w:rPr>
              <w:t>37,6</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-0,64</w:t>
            </w:r>
          </w:p>
        </w:tc>
      </w:tr>
      <w:tr w:rsidR="0014410E" w:rsidRPr="00574B09" w:rsidTr="00D04680">
        <w:trPr>
          <w:cantSplit/>
        </w:trPr>
        <w:tc>
          <w:tcPr>
            <w:tcW w:w="1526" w:type="dxa"/>
            <w:vAlign w:val="bottom"/>
          </w:tcPr>
          <w:p w:rsidR="0014410E" w:rsidRPr="0014410E" w:rsidRDefault="0014410E">
            <w:pPr>
              <w:rPr>
                <w:color w:val="000000"/>
                <w:sz w:val="18"/>
                <w:szCs w:val="18"/>
              </w:rPr>
            </w:pPr>
            <w:proofErr w:type="spellStart"/>
            <w:r w:rsidRPr="0014410E">
              <w:rPr>
                <w:color w:val="000000"/>
                <w:sz w:val="18"/>
                <w:szCs w:val="18"/>
              </w:rPr>
              <w:t>Скв</w:t>
            </w:r>
            <w:proofErr w:type="spellEnd"/>
            <w:r w:rsidRPr="0014410E">
              <w:rPr>
                <w:color w:val="000000"/>
                <w:sz w:val="18"/>
                <w:szCs w:val="18"/>
              </w:rPr>
              <w:t>. №5</w:t>
            </w:r>
          </w:p>
        </w:tc>
        <w:tc>
          <w:tcPr>
            <w:tcW w:w="1559" w:type="dxa"/>
            <w:vAlign w:val="bottom"/>
          </w:tcPr>
          <w:p w:rsidR="0014410E" w:rsidRPr="0014410E" w:rsidRDefault="0014410E">
            <w:pPr>
              <w:rPr>
                <w:color w:val="000000"/>
                <w:sz w:val="18"/>
                <w:szCs w:val="18"/>
              </w:rPr>
            </w:pPr>
            <w:r w:rsidRPr="0014410E">
              <w:rPr>
                <w:color w:val="000000"/>
                <w:sz w:val="18"/>
                <w:szCs w:val="18"/>
              </w:rPr>
              <w:t>вк313</w:t>
            </w:r>
          </w:p>
        </w:tc>
        <w:tc>
          <w:tcPr>
            <w:tcW w:w="851" w:type="dxa"/>
            <w:vAlign w:val="bottom"/>
          </w:tcPr>
          <w:p w:rsidR="0014410E" w:rsidRPr="0014410E" w:rsidRDefault="0014410E">
            <w:pPr>
              <w:jc w:val="right"/>
              <w:rPr>
                <w:color w:val="000000"/>
                <w:sz w:val="18"/>
                <w:szCs w:val="18"/>
              </w:rPr>
            </w:pPr>
            <w:r w:rsidRPr="0014410E">
              <w:rPr>
                <w:color w:val="000000"/>
                <w:sz w:val="18"/>
                <w:szCs w:val="18"/>
              </w:rPr>
              <w:t>18,9</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15</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15</w:t>
            </w:r>
          </w:p>
        </w:tc>
        <w:tc>
          <w:tcPr>
            <w:tcW w:w="992" w:type="dxa"/>
            <w:vAlign w:val="bottom"/>
          </w:tcPr>
          <w:p w:rsidR="0014410E" w:rsidRPr="0014410E" w:rsidRDefault="0014410E">
            <w:pPr>
              <w:jc w:val="right"/>
              <w:rPr>
                <w:color w:val="000000"/>
                <w:sz w:val="18"/>
                <w:szCs w:val="18"/>
              </w:rPr>
            </w:pPr>
            <w:r w:rsidRPr="0014410E">
              <w:rPr>
                <w:color w:val="000000"/>
                <w:sz w:val="18"/>
                <w:szCs w:val="18"/>
              </w:rPr>
              <w:t>1,48</w:t>
            </w:r>
          </w:p>
        </w:tc>
      </w:tr>
      <w:tr w:rsidR="0014410E" w:rsidRPr="00574B09" w:rsidTr="00D04680">
        <w:trPr>
          <w:cantSplit/>
        </w:trPr>
        <w:tc>
          <w:tcPr>
            <w:tcW w:w="1526" w:type="dxa"/>
            <w:vAlign w:val="bottom"/>
          </w:tcPr>
          <w:p w:rsidR="0014410E" w:rsidRPr="0014410E" w:rsidRDefault="0014410E">
            <w:pPr>
              <w:rPr>
                <w:color w:val="000000"/>
                <w:sz w:val="18"/>
                <w:szCs w:val="18"/>
              </w:rPr>
            </w:pPr>
            <w:proofErr w:type="spellStart"/>
            <w:r w:rsidRPr="0014410E">
              <w:rPr>
                <w:color w:val="000000"/>
                <w:sz w:val="18"/>
                <w:szCs w:val="18"/>
              </w:rPr>
              <w:t>вк</w:t>
            </w:r>
            <w:proofErr w:type="spellEnd"/>
          </w:p>
        </w:tc>
        <w:tc>
          <w:tcPr>
            <w:tcW w:w="1559" w:type="dxa"/>
            <w:vAlign w:val="bottom"/>
          </w:tcPr>
          <w:p w:rsidR="0014410E" w:rsidRPr="0014410E" w:rsidRDefault="0014410E">
            <w:pPr>
              <w:rPr>
                <w:color w:val="000000"/>
                <w:sz w:val="18"/>
                <w:szCs w:val="18"/>
              </w:rPr>
            </w:pPr>
            <w:r w:rsidRPr="0014410E">
              <w:rPr>
                <w:color w:val="000000"/>
                <w:sz w:val="18"/>
                <w:szCs w:val="18"/>
              </w:rPr>
              <w:t>вк255</w:t>
            </w:r>
          </w:p>
        </w:tc>
        <w:tc>
          <w:tcPr>
            <w:tcW w:w="851" w:type="dxa"/>
            <w:vAlign w:val="bottom"/>
          </w:tcPr>
          <w:p w:rsidR="0014410E" w:rsidRPr="0014410E" w:rsidRDefault="0014410E">
            <w:pPr>
              <w:jc w:val="right"/>
              <w:rPr>
                <w:color w:val="000000"/>
                <w:sz w:val="18"/>
                <w:szCs w:val="18"/>
              </w:rPr>
            </w:pPr>
            <w:r w:rsidRPr="0014410E">
              <w:rPr>
                <w:color w:val="000000"/>
                <w:sz w:val="18"/>
                <w:szCs w:val="18"/>
              </w:rPr>
              <w:t>182</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21,4</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21,43</w:t>
            </w:r>
          </w:p>
        </w:tc>
        <w:tc>
          <w:tcPr>
            <w:tcW w:w="992" w:type="dxa"/>
            <w:vAlign w:val="bottom"/>
          </w:tcPr>
          <w:p w:rsidR="0014410E" w:rsidRPr="0014410E" w:rsidRDefault="0014410E">
            <w:pPr>
              <w:jc w:val="right"/>
              <w:rPr>
                <w:color w:val="000000"/>
                <w:sz w:val="18"/>
                <w:szCs w:val="18"/>
              </w:rPr>
            </w:pPr>
            <w:r w:rsidRPr="0014410E">
              <w:rPr>
                <w:color w:val="000000"/>
                <w:sz w:val="18"/>
                <w:szCs w:val="18"/>
              </w:rPr>
              <w:t>-0,05</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вк229</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34</w:t>
            </w:r>
          </w:p>
        </w:tc>
        <w:tc>
          <w:tcPr>
            <w:tcW w:w="851" w:type="dxa"/>
            <w:vAlign w:val="bottom"/>
          </w:tcPr>
          <w:p w:rsidR="0014410E" w:rsidRPr="0014410E" w:rsidRDefault="0014410E">
            <w:pPr>
              <w:jc w:val="right"/>
              <w:rPr>
                <w:color w:val="000000"/>
                <w:sz w:val="18"/>
                <w:szCs w:val="18"/>
              </w:rPr>
            </w:pPr>
            <w:r w:rsidRPr="0014410E">
              <w:rPr>
                <w:color w:val="000000"/>
                <w:sz w:val="18"/>
                <w:szCs w:val="18"/>
              </w:rPr>
              <w:t>11</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18,3</w:t>
            </w:r>
          </w:p>
        </w:tc>
        <w:tc>
          <w:tcPr>
            <w:tcW w:w="795" w:type="dxa"/>
            <w:vAlign w:val="bottom"/>
          </w:tcPr>
          <w:p w:rsidR="0014410E" w:rsidRPr="0014410E" w:rsidRDefault="0014410E">
            <w:pPr>
              <w:jc w:val="right"/>
              <w:rPr>
                <w:color w:val="000000"/>
                <w:sz w:val="18"/>
                <w:szCs w:val="18"/>
              </w:rPr>
            </w:pPr>
            <w:r w:rsidRPr="0014410E">
              <w:rPr>
                <w:color w:val="000000"/>
                <w:sz w:val="18"/>
                <w:szCs w:val="18"/>
              </w:rPr>
              <w:t>0,01</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18,28</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вк212</w:t>
            </w:r>
          </w:p>
        </w:tc>
        <w:tc>
          <w:tcPr>
            <w:tcW w:w="1559" w:type="dxa"/>
            <w:vAlign w:val="bottom"/>
          </w:tcPr>
          <w:p w:rsidR="0014410E" w:rsidRPr="0014410E" w:rsidRDefault="0014410E">
            <w:pPr>
              <w:rPr>
                <w:color w:val="000000"/>
                <w:sz w:val="18"/>
                <w:szCs w:val="18"/>
              </w:rPr>
            </w:pPr>
            <w:r w:rsidRPr="0014410E">
              <w:rPr>
                <w:color w:val="000000"/>
                <w:sz w:val="18"/>
                <w:szCs w:val="18"/>
              </w:rPr>
              <w:t>213</w:t>
            </w:r>
          </w:p>
        </w:tc>
        <w:tc>
          <w:tcPr>
            <w:tcW w:w="851" w:type="dxa"/>
            <w:vAlign w:val="bottom"/>
          </w:tcPr>
          <w:p w:rsidR="0014410E" w:rsidRPr="0014410E" w:rsidRDefault="0014410E">
            <w:pPr>
              <w:jc w:val="right"/>
              <w:rPr>
                <w:color w:val="000000"/>
                <w:sz w:val="18"/>
                <w:szCs w:val="18"/>
              </w:rPr>
            </w:pPr>
            <w:r w:rsidRPr="0014410E">
              <w:rPr>
                <w:color w:val="000000"/>
                <w:sz w:val="18"/>
                <w:szCs w:val="18"/>
              </w:rPr>
              <w:t>28,3</w:t>
            </w:r>
          </w:p>
        </w:tc>
        <w:tc>
          <w:tcPr>
            <w:tcW w:w="725" w:type="dxa"/>
            <w:vAlign w:val="bottom"/>
          </w:tcPr>
          <w:p w:rsidR="0014410E" w:rsidRPr="0014410E" w:rsidRDefault="0014410E">
            <w:pPr>
              <w:jc w:val="right"/>
              <w:rPr>
                <w:color w:val="000000"/>
                <w:sz w:val="18"/>
                <w:szCs w:val="18"/>
              </w:rPr>
            </w:pPr>
            <w:r w:rsidRPr="0014410E">
              <w:rPr>
                <w:color w:val="000000"/>
                <w:sz w:val="18"/>
                <w:szCs w:val="18"/>
              </w:rPr>
              <w:t>118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16,3</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w:t>
            </w:r>
          </w:p>
        </w:tc>
        <w:tc>
          <w:tcPr>
            <w:tcW w:w="946" w:type="dxa"/>
            <w:vAlign w:val="bottom"/>
          </w:tcPr>
          <w:p w:rsidR="0014410E" w:rsidRPr="0014410E" w:rsidRDefault="0014410E">
            <w:pPr>
              <w:jc w:val="right"/>
              <w:rPr>
                <w:color w:val="000000"/>
                <w:sz w:val="18"/>
                <w:szCs w:val="18"/>
              </w:rPr>
            </w:pPr>
            <w:r w:rsidRPr="0014410E">
              <w:rPr>
                <w:color w:val="000000"/>
                <w:sz w:val="18"/>
                <w:szCs w:val="18"/>
              </w:rPr>
              <w:t>16,33</w:t>
            </w:r>
          </w:p>
        </w:tc>
        <w:tc>
          <w:tcPr>
            <w:tcW w:w="992" w:type="dxa"/>
            <w:vAlign w:val="bottom"/>
          </w:tcPr>
          <w:p w:rsidR="0014410E" w:rsidRPr="0014410E" w:rsidRDefault="0014410E">
            <w:pPr>
              <w:jc w:val="right"/>
              <w:rPr>
                <w:color w:val="000000"/>
                <w:sz w:val="18"/>
                <w:szCs w:val="18"/>
              </w:rPr>
            </w:pPr>
            <w:r w:rsidRPr="0014410E">
              <w:rPr>
                <w:color w:val="000000"/>
                <w:sz w:val="18"/>
                <w:szCs w:val="18"/>
              </w:rPr>
              <w:t>0,18</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вк422</w:t>
            </w:r>
          </w:p>
        </w:tc>
        <w:tc>
          <w:tcPr>
            <w:tcW w:w="1559" w:type="dxa"/>
            <w:vAlign w:val="bottom"/>
          </w:tcPr>
          <w:p w:rsidR="0014410E" w:rsidRPr="0014410E" w:rsidRDefault="0014410E">
            <w:pPr>
              <w:rPr>
                <w:color w:val="000000"/>
                <w:sz w:val="18"/>
                <w:szCs w:val="18"/>
              </w:rPr>
            </w:pPr>
            <w:r w:rsidRPr="0014410E">
              <w:rPr>
                <w:color w:val="000000"/>
                <w:sz w:val="18"/>
                <w:szCs w:val="18"/>
              </w:rPr>
              <w:t xml:space="preserve"> 30</w:t>
            </w:r>
          </w:p>
        </w:tc>
        <w:tc>
          <w:tcPr>
            <w:tcW w:w="851" w:type="dxa"/>
            <w:vAlign w:val="bottom"/>
          </w:tcPr>
          <w:p w:rsidR="0014410E" w:rsidRPr="0014410E" w:rsidRDefault="0014410E">
            <w:pPr>
              <w:jc w:val="right"/>
              <w:rPr>
                <w:color w:val="000000"/>
                <w:sz w:val="18"/>
                <w:szCs w:val="18"/>
              </w:rPr>
            </w:pPr>
            <w:r w:rsidRPr="0014410E">
              <w:rPr>
                <w:color w:val="000000"/>
                <w:sz w:val="18"/>
                <w:szCs w:val="18"/>
              </w:rPr>
              <w:t>13,7</w:t>
            </w:r>
          </w:p>
        </w:tc>
        <w:tc>
          <w:tcPr>
            <w:tcW w:w="725" w:type="dxa"/>
            <w:vAlign w:val="bottom"/>
          </w:tcPr>
          <w:p w:rsidR="0014410E" w:rsidRPr="0014410E" w:rsidRDefault="0014410E">
            <w:pPr>
              <w:jc w:val="right"/>
              <w:rPr>
                <w:color w:val="000000"/>
                <w:sz w:val="18"/>
                <w:szCs w:val="18"/>
              </w:rPr>
            </w:pPr>
            <w:r w:rsidRPr="0014410E">
              <w:rPr>
                <w:color w:val="000000"/>
                <w:sz w:val="18"/>
                <w:szCs w:val="18"/>
              </w:rPr>
              <w:t>18</w:t>
            </w:r>
          </w:p>
        </w:tc>
        <w:tc>
          <w:tcPr>
            <w:tcW w:w="1031" w:type="dxa"/>
            <w:vAlign w:val="bottom"/>
          </w:tcPr>
          <w:p w:rsidR="0014410E" w:rsidRPr="0014410E" w:rsidRDefault="0014410E">
            <w:pPr>
              <w:jc w:val="right"/>
              <w:rPr>
                <w:color w:val="000000"/>
                <w:sz w:val="18"/>
                <w:szCs w:val="18"/>
              </w:rPr>
            </w:pPr>
            <w:r w:rsidRPr="0014410E">
              <w:rPr>
                <w:color w:val="000000"/>
                <w:sz w:val="18"/>
                <w:szCs w:val="18"/>
              </w:rPr>
              <w:t>16,5</w:t>
            </w:r>
          </w:p>
        </w:tc>
        <w:tc>
          <w:tcPr>
            <w:tcW w:w="795" w:type="dxa"/>
            <w:vAlign w:val="bottom"/>
          </w:tcPr>
          <w:p w:rsidR="0014410E" w:rsidRPr="0014410E" w:rsidRDefault="0014410E">
            <w:pPr>
              <w:jc w:val="right"/>
              <w:rPr>
                <w:color w:val="000000"/>
                <w:sz w:val="18"/>
                <w:szCs w:val="18"/>
              </w:rPr>
            </w:pPr>
            <w:r w:rsidRPr="0014410E">
              <w:rPr>
                <w:color w:val="000000"/>
                <w:sz w:val="18"/>
                <w:szCs w:val="18"/>
              </w:rPr>
              <w:t>0,02</w:t>
            </w:r>
          </w:p>
        </w:tc>
        <w:tc>
          <w:tcPr>
            <w:tcW w:w="1039" w:type="dxa"/>
            <w:vAlign w:val="bottom"/>
          </w:tcPr>
          <w:p w:rsidR="0014410E" w:rsidRPr="0014410E" w:rsidRDefault="0014410E">
            <w:pPr>
              <w:jc w:val="right"/>
              <w:rPr>
                <w:color w:val="000000"/>
                <w:sz w:val="18"/>
                <w:szCs w:val="18"/>
              </w:rPr>
            </w:pPr>
            <w:r w:rsidRPr="0014410E">
              <w:rPr>
                <w:color w:val="000000"/>
                <w:sz w:val="18"/>
                <w:szCs w:val="18"/>
              </w:rPr>
              <w:t>1,1</w:t>
            </w:r>
          </w:p>
        </w:tc>
        <w:tc>
          <w:tcPr>
            <w:tcW w:w="946" w:type="dxa"/>
            <w:vAlign w:val="bottom"/>
          </w:tcPr>
          <w:p w:rsidR="0014410E" w:rsidRPr="0014410E" w:rsidRDefault="0014410E">
            <w:pPr>
              <w:jc w:val="right"/>
              <w:rPr>
                <w:color w:val="000000"/>
                <w:sz w:val="18"/>
                <w:szCs w:val="18"/>
              </w:rPr>
            </w:pPr>
            <w:r w:rsidRPr="0014410E">
              <w:rPr>
                <w:color w:val="000000"/>
                <w:sz w:val="18"/>
                <w:szCs w:val="18"/>
              </w:rPr>
              <w:t>16,46</w:t>
            </w:r>
          </w:p>
        </w:tc>
        <w:tc>
          <w:tcPr>
            <w:tcW w:w="992" w:type="dxa"/>
            <w:vAlign w:val="bottom"/>
          </w:tcPr>
          <w:p w:rsidR="0014410E" w:rsidRPr="0014410E" w:rsidRDefault="0014410E">
            <w:pPr>
              <w:jc w:val="right"/>
              <w:rPr>
                <w:color w:val="000000"/>
                <w:sz w:val="18"/>
                <w:szCs w:val="18"/>
              </w:rPr>
            </w:pPr>
            <w:r w:rsidRPr="0014410E">
              <w:rPr>
                <w:color w:val="000000"/>
                <w:sz w:val="18"/>
                <w:szCs w:val="18"/>
              </w:rPr>
              <w:t>0,03</w:t>
            </w:r>
          </w:p>
        </w:tc>
      </w:tr>
      <w:tr w:rsidR="0014410E" w:rsidRPr="00574B09" w:rsidTr="00D04680">
        <w:trPr>
          <w:cantSplit/>
        </w:trPr>
        <w:tc>
          <w:tcPr>
            <w:tcW w:w="1526" w:type="dxa"/>
            <w:vAlign w:val="bottom"/>
          </w:tcPr>
          <w:p w:rsidR="0014410E" w:rsidRPr="0014410E" w:rsidRDefault="0014410E">
            <w:pPr>
              <w:rPr>
                <w:color w:val="000000"/>
                <w:sz w:val="18"/>
                <w:szCs w:val="18"/>
              </w:rPr>
            </w:pPr>
            <w:r w:rsidRPr="0014410E">
              <w:rPr>
                <w:color w:val="000000"/>
                <w:sz w:val="18"/>
                <w:szCs w:val="18"/>
              </w:rPr>
              <w:t>вк81</w:t>
            </w:r>
          </w:p>
        </w:tc>
        <w:tc>
          <w:tcPr>
            <w:tcW w:w="1559" w:type="dxa"/>
            <w:vAlign w:val="bottom"/>
          </w:tcPr>
          <w:p w:rsidR="0014410E" w:rsidRPr="0014410E" w:rsidRDefault="0014410E">
            <w:pPr>
              <w:rPr>
                <w:color w:val="000000"/>
                <w:sz w:val="18"/>
                <w:szCs w:val="18"/>
              </w:rPr>
            </w:pPr>
            <w:r w:rsidRPr="0014410E">
              <w:rPr>
                <w:color w:val="000000"/>
                <w:sz w:val="18"/>
                <w:szCs w:val="18"/>
              </w:rPr>
              <w:t>вк84</w:t>
            </w:r>
          </w:p>
        </w:tc>
        <w:tc>
          <w:tcPr>
            <w:tcW w:w="851" w:type="dxa"/>
            <w:vAlign w:val="bottom"/>
          </w:tcPr>
          <w:p w:rsidR="0014410E" w:rsidRPr="0014410E" w:rsidRDefault="0014410E">
            <w:pPr>
              <w:jc w:val="right"/>
              <w:rPr>
                <w:color w:val="000000"/>
                <w:sz w:val="18"/>
                <w:szCs w:val="18"/>
              </w:rPr>
            </w:pPr>
            <w:r w:rsidRPr="0014410E">
              <w:rPr>
                <w:color w:val="000000"/>
                <w:sz w:val="18"/>
                <w:szCs w:val="18"/>
              </w:rPr>
              <w:t>34,9</w:t>
            </w:r>
          </w:p>
        </w:tc>
        <w:tc>
          <w:tcPr>
            <w:tcW w:w="725" w:type="dxa"/>
            <w:vAlign w:val="bottom"/>
          </w:tcPr>
          <w:p w:rsidR="0014410E" w:rsidRPr="0014410E" w:rsidRDefault="0014410E">
            <w:pPr>
              <w:jc w:val="right"/>
              <w:rPr>
                <w:color w:val="000000"/>
                <w:sz w:val="18"/>
                <w:szCs w:val="18"/>
              </w:rPr>
            </w:pPr>
            <w:r w:rsidRPr="0014410E">
              <w:rPr>
                <w:color w:val="000000"/>
                <w:sz w:val="18"/>
                <w:szCs w:val="18"/>
              </w:rPr>
              <w:t>35</w:t>
            </w:r>
          </w:p>
        </w:tc>
        <w:tc>
          <w:tcPr>
            <w:tcW w:w="1031" w:type="dxa"/>
            <w:vAlign w:val="bottom"/>
          </w:tcPr>
          <w:p w:rsidR="0014410E" w:rsidRPr="0014410E" w:rsidRDefault="0014410E">
            <w:pPr>
              <w:jc w:val="right"/>
              <w:rPr>
                <w:color w:val="000000"/>
                <w:sz w:val="18"/>
                <w:szCs w:val="18"/>
              </w:rPr>
            </w:pPr>
            <w:r w:rsidRPr="0014410E">
              <w:rPr>
                <w:color w:val="000000"/>
                <w:sz w:val="18"/>
                <w:szCs w:val="18"/>
              </w:rPr>
              <w:t>14,9</w:t>
            </w:r>
          </w:p>
        </w:tc>
        <w:tc>
          <w:tcPr>
            <w:tcW w:w="795" w:type="dxa"/>
            <w:vAlign w:val="bottom"/>
          </w:tcPr>
          <w:p w:rsidR="0014410E" w:rsidRPr="0014410E" w:rsidRDefault="0014410E">
            <w:pPr>
              <w:jc w:val="right"/>
              <w:rPr>
                <w:color w:val="000000"/>
                <w:sz w:val="18"/>
                <w:szCs w:val="18"/>
              </w:rPr>
            </w:pPr>
            <w:r w:rsidRPr="0014410E">
              <w:rPr>
                <w:color w:val="000000"/>
                <w:sz w:val="18"/>
                <w:szCs w:val="18"/>
              </w:rPr>
              <w:t>0</w:t>
            </w:r>
          </w:p>
        </w:tc>
        <w:tc>
          <w:tcPr>
            <w:tcW w:w="1039" w:type="dxa"/>
            <w:vAlign w:val="bottom"/>
          </w:tcPr>
          <w:p w:rsidR="0014410E" w:rsidRPr="0014410E" w:rsidRDefault="0014410E">
            <w:pPr>
              <w:jc w:val="right"/>
              <w:rPr>
                <w:color w:val="000000"/>
                <w:sz w:val="18"/>
                <w:szCs w:val="18"/>
              </w:rPr>
            </w:pPr>
            <w:r w:rsidRPr="0014410E">
              <w:rPr>
                <w:color w:val="000000"/>
                <w:sz w:val="18"/>
                <w:szCs w:val="18"/>
              </w:rPr>
              <w:t>0,1</w:t>
            </w:r>
          </w:p>
        </w:tc>
        <w:tc>
          <w:tcPr>
            <w:tcW w:w="946" w:type="dxa"/>
            <w:vAlign w:val="bottom"/>
          </w:tcPr>
          <w:p w:rsidR="0014410E" w:rsidRPr="0014410E" w:rsidRDefault="0014410E">
            <w:pPr>
              <w:jc w:val="right"/>
              <w:rPr>
                <w:color w:val="000000"/>
                <w:sz w:val="18"/>
                <w:szCs w:val="18"/>
              </w:rPr>
            </w:pPr>
            <w:r w:rsidRPr="0014410E">
              <w:rPr>
                <w:color w:val="000000"/>
                <w:sz w:val="18"/>
                <w:szCs w:val="18"/>
              </w:rPr>
              <w:t>14,9</w:t>
            </w:r>
          </w:p>
        </w:tc>
        <w:tc>
          <w:tcPr>
            <w:tcW w:w="992" w:type="dxa"/>
            <w:vAlign w:val="bottom"/>
          </w:tcPr>
          <w:p w:rsidR="0014410E" w:rsidRPr="0014410E" w:rsidRDefault="0014410E">
            <w:pPr>
              <w:jc w:val="right"/>
              <w:rPr>
                <w:color w:val="000000"/>
                <w:sz w:val="18"/>
                <w:szCs w:val="18"/>
              </w:rPr>
            </w:pPr>
            <w:r w:rsidRPr="0014410E">
              <w:rPr>
                <w:color w:val="000000"/>
                <w:sz w:val="18"/>
                <w:szCs w:val="18"/>
              </w:rPr>
              <w:t>0,09</w:t>
            </w:r>
          </w:p>
        </w:tc>
      </w:tr>
    </w:tbl>
    <w:p w:rsidR="00382386" w:rsidRDefault="00382386" w:rsidP="00382386">
      <w:pPr>
        <w:pStyle w:val="Style6"/>
        <w:widowControl/>
        <w:spacing w:before="29"/>
        <w:jc w:val="right"/>
        <w:rPr>
          <w:rFonts w:ascii="Times New Roman" w:hAnsi="Times New Roman"/>
          <w:color w:val="0000FF"/>
          <w:sz w:val="22"/>
          <w:szCs w:val="22"/>
        </w:rPr>
      </w:pPr>
    </w:p>
    <w:p w:rsidR="008913D9" w:rsidRDefault="008913D9" w:rsidP="00492D56">
      <w:pPr>
        <w:pStyle w:val="Style6"/>
        <w:widowControl/>
        <w:spacing w:before="29" w:line="360" w:lineRule="auto"/>
        <w:ind w:firstLine="709"/>
        <w:jc w:val="both"/>
        <w:rPr>
          <w:rFonts w:ascii="Times New Roman" w:hAnsi="Times New Roman"/>
          <w:sz w:val="28"/>
          <w:szCs w:val="28"/>
        </w:rPr>
      </w:pPr>
      <w:r w:rsidRPr="008913D9">
        <w:rPr>
          <w:rFonts w:ascii="Times New Roman" w:hAnsi="Times New Roman"/>
          <w:sz w:val="28"/>
          <w:szCs w:val="28"/>
        </w:rPr>
        <w:t xml:space="preserve">Поверхность поселка Пестяков характеризуется </w:t>
      </w:r>
      <w:proofErr w:type="gramStart"/>
      <w:r w:rsidRPr="008913D9">
        <w:rPr>
          <w:rFonts w:ascii="Times New Roman" w:hAnsi="Times New Roman"/>
          <w:sz w:val="28"/>
          <w:szCs w:val="28"/>
        </w:rPr>
        <w:t>полого-холмистым</w:t>
      </w:r>
      <w:proofErr w:type="gramEnd"/>
      <w:r w:rsidRPr="008913D9">
        <w:rPr>
          <w:rFonts w:ascii="Times New Roman" w:hAnsi="Times New Roman"/>
          <w:sz w:val="28"/>
          <w:szCs w:val="28"/>
        </w:rPr>
        <w:t xml:space="preserve"> слаборасчлененным рельефом и характеризуется высотными отметками, колеблющимися в пределах 107,0-</w:t>
      </w:r>
      <w:smartTag w:uri="urn:schemas-microsoft-com:office:smarttags" w:element="metricconverter">
        <w:smartTagPr>
          <w:attr w:name="ProductID" w:val="128,0 метров"/>
        </w:smartTagPr>
        <w:r w:rsidRPr="008913D9">
          <w:rPr>
            <w:rFonts w:ascii="Times New Roman" w:hAnsi="Times New Roman"/>
            <w:sz w:val="28"/>
            <w:szCs w:val="28"/>
          </w:rPr>
          <w:t>128,0 метров</w:t>
        </w:r>
      </w:smartTag>
      <w:r w:rsidRPr="008913D9">
        <w:rPr>
          <w:rFonts w:ascii="Times New Roman" w:hAnsi="Times New Roman"/>
          <w:sz w:val="28"/>
          <w:szCs w:val="28"/>
        </w:rPr>
        <w:t>. Наиболее возвышенная часть поселка является северо-восточная. Уклон поверхности центральной и восточной части поселка направлен с севера на юг, западная часть поселка имеет уклон на запад и юго-запад. Уклон равен 2,0 - 3,5%.</w:t>
      </w:r>
      <w:r>
        <w:rPr>
          <w:rFonts w:ascii="Times New Roman" w:hAnsi="Times New Roman"/>
          <w:sz w:val="28"/>
          <w:szCs w:val="28"/>
        </w:rPr>
        <w:t xml:space="preserve"> </w:t>
      </w:r>
      <w:r w:rsidR="005F58F1">
        <w:rPr>
          <w:rFonts w:ascii="Times New Roman" w:hAnsi="Times New Roman"/>
          <w:sz w:val="28"/>
          <w:szCs w:val="28"/>
        </w:rPr>
        <w:t>Большая часть скважин</w:t>
      </w:r>
      <w:r>
        <w:rPr>
          <w:rFonts w:ascii="Times New Roman" w:hAnsi="Times New Roman"/>
          <w:sz w:val="28"/>
          <w:szCs w:val="28"/>
        </w:rPr>
        <w:t xml:space="preserve"> находятся в </w:t>
      </w:r>
      <w:r w:rsidR="005F58F1">
        <w:rPr>
          <w:rFonts w:ascii="Times New Roman" w:hAnsi="Times New Roman"/>
          <w:sz w:val="28"/>
          <w:szCs w:val="28"/>
        </w:rPr>
        <w:t>северной (т.е. высокой) части города.</w:t>
      </w:r>
    </w:p>
    <w:p w:rsidR="0025394F" w:rsidRPr="0025394F" w:rsidRDefault="0025394F" w:rsidP="00492D56">
      <w:pPr>
        <w:pStyle w:val="Style6"/>
        <w:widowControl/>
        <w:spacing w:before="29" w:line="360" w:lineRule="auto"/>
        <w:ind w:firstLine="709"/>
        <w:jc w:val="both"/>
        <w:rPr>
          <w:rFonts w:ascii="Times New Roman" w:hAnsi="Times New Roman"/>
          <w:sz w:val="28"/>
          <w:szCs w:val="28"/>
        </w:rPr>
      </w:pPr>
      <w:r>
        <w:rPr>
          <w:rFonts w:ascii="Times New Roman" w:hAnsi="Times New Roman"/>
          <w:sz w:val="28"/>
          <w:szCs w:val="28"/>
        </w:rPr>
        <w:t>С</w:t>
      </w:r>
      <w:r w:rsidR="00692FC0">
        <w:rPr>
          <w:rFonts w:ascii="Times New Roman" w:hAnsi="Times New Roman"/>
          <w:sz w:val="28"/>
          <w:szCs w:val="28"/>
        </w:rPr>
        <w:t xml:space="preserve">уществующие диметры </w:t>
      </w:r>
      <w:r w:rsidR="00B336C0">
        <w:rPr>
          <w:rFonts w:ascii="Times New Roman" w:hAnsi="Times New Roman"/>
          <w:sz w:val="28"/>
          <w:szCs w:val="28"/>
        </w:rPr>
        <w:t xml:space="preserve">магистральных </w:t>
      </w:r>
      <w:r w:rsidR="00692FC0">
        <w:rPr>
          <w:rFonts w:ascii="Times New Roman" w:hAnsi="Times New Roman"/>
          <w:sz w:val="28"/>
          <w:szCs w:val="28"/>
        </w:rPr>
        <w:t xml:space="preserve">труб при относительно малых расходах воды </w:t>
      </w:r>
      <w:r w:rsidR="00880BE9">
        <w:rPr>
          <w:rFonts w:ascii="Times New Roman" w:hAnsi="Times New Roman"/>
          <w:sz w:val="28"/>
          <w:szCs w:val="28"/>
        </w:rPr>
        <w:t>дают низкую скорость потока,  и</w:t>
      </w:r>
      <w:r w:rsidR="00492D56">
        <w:rPr>
          <w:rFonts w:ascii="Times New Roman" w:hAnsi="Times New Roman"/>
          <w:sz w:val="28"/>
          <w:szCs w:val="28"/>
        </w:rPr>
        <w:t xml:space="preserve"> </w:t>
      </w:r>
      <w:r w:rsidR="00692FC0">
        <w:rPr>
          <w:rFonts w:ascii="Times New Roman" w:hAnsi="Times New Roman"/>
          <w:sz w:val="28"/>
          <w:szCs w:val="28"/>
        </w:rPr>
        <w:t>соответственно</w:t>
      </w:r>
      <w:r w:rsidR="00880BE9">
        <w:rPr>
          <w:rFonts w:ascii="Times New Roman" w:hAnsi="Times New Roman"/>
          <w:sz w:val="28"/>
          <w:szCs w:val="28"/>
        </w:rPr>
        <w:t xml:space="preserve"> </w:t>
      </w:r>
      <w:r w:rsidR="00692FC0">
        <w:rPr>
          <w:rFonts w:ascii="Times New Roman" w:hAnsi="Times New Roman"/>
          <w:sz w:val="28"/>
          <w:szCs w:val="28"/>
        </w:rPr>
        <w:t>малые</w:t>
      </w:r>
      <w:r w:rsidR="00880BE9">
        <w:rPr>
          <w:rFonts w:ascii="Times New Roman" w:hAnsi="Times New Roman"/>
          <w:sz w:val="28"/>
          <w:szCs w:val="28"/>
        </w:rPr>
        <w:t xml:space="preserve"> удельные</w:t>
      </w:r>
      <w:r w:rsidR="00692FC0">
        <w:rPr>
          <w:rFonts w:ascii="Times New Roman" w:hAnsi="Times New Roman"/>
          <w:sz w:val="28"/>
          <w:szCs w:val="28"/>
        </w:rPr>
        <w:t xml:space="preserve"> потери напора.  Во всех точках сети напор находится на приемлемом уровне. Проблемы  могут </w:t>
      </w:r>
      <w:proofErr w:type="gramStart"/>
      <w:r w:rsidR="00692FC0">
        <w:rPr>
          <w:rFonts w:ascii="Times New Roman" w:hAnsi="Times New Roman"/>
          <w:sz w:val="28"/>
          <w:szCs w:val="28"/>
        </w:rPr>
        <w:t>появится</w:t>
      </w:r>
      <w:proofErr w:type="gramEnd"/>
      <w:r w:rsidR="00692FC0">
        <w:rPr>
          <w:rFonts w:ascii="Times New Roman" w:hAnsi="Times New Roman"/>
          <w:sz w:val="28"/>
          <w:szCs w:val="28"/>
        </w:rPr>
        <w:t xml:space="preserve"> лишь в режимах максимальных нагрузок, когда производительност</w:t>
      </w:r>
      <w:r w:rsidR="00A205D7">
        <w:rPr>
          <w:rFonts w:ascii="Times New Roman" w:hAnsi="Times New Roman"/>
          <w:sz w:val="28"/>
          <w:szCs w:val="28"/>
        </w:rPr>
        <w:t>ь</w:t>
      </w:r>
      <w:r w:rsidR="00692FC0">
        <w:rPr>
          <w:rFonts w:ascii="Times New Roman" w:hAnsi="Times New Roman"/>
          <w:sz w:val="28"/>
          <w:szCs w:val="28"/>
        </w:rPr>
        <w:t xml:space="preserve"> </w:t>
      </w:r>
      <w:r w:rsidR="00A205D7">
        <w:rPr>
          <w:rFonts w:ascii="Times New Roman" w:hAnsi="Times New Roman"/>
          <w:sz w:val="28"/>
          <w:szCs w:val="28"/>
        </w:rPr>
        <w:t>существующей системы водоснабжения может быть не достаточной.</w:t>
      </w:r>
      <w:r w:rsidR="00692FC0">
        <w:rPr>
          <w:rFonts w:ascii="Times New Roman" w:hAnsi="Times New Roman"/>
          <w:sz w:val="28"/>
          <w:szCs w:val="28"/>
        </w:rPr>
        <w:t xml:space="preserve"> </w:t>
      </w:r>
    </w:p>
    <w:p w:rsidR="00C82AAC" w:rsidRPr="00492D56" w:rsidRDefault="00C82AAC" w:rsidP="00976A49">
      <w:pPr>
        <w:pStyle w:val="3"/>
        <w:spacing w:after="240"/>
        <w:rPr>
          <w:rFonts w:ascii="Times New Roman" w:hAnsi="Times New Roman"/>
        </w:rPr>
      </w:pPr>
      <w:r w:rsidRPr="00492D56">
        <w:rPr>
          <w:rFonts w:ascii="Times New Roman" w:hAnsi="Times New Roman"/>
        </w:rPr>
        <w:t xml:space="preserve"> </w:t>
      </w:r>
      <w:bookmarkStart w:id="43" w:name="_Toc386031475"/>
      <w:r w:rsidRPr="00492D56">
        <w:rPr>
          <w:rFonts w:ascii="Times New Roman" w:hAnsi="Times New Roman"/>
        </w:rPr>
        <w:t>Структурный баланс реализации воды по группам абонентов</w:t>
      </w:r>
      <w:bookmarkEnd w:id="43"/>
    </w:p>
    <w:p w:rsidR="00070F6B" w:rsidRDefault="00070F6B" w:rsidP="009F5CBF">
      <w:pPr>
        <w:spacing w:line="360" w:lineRule="auto"/>
        <w:ind w:firstLine="709"/>
        <w:rPr>
          <w:sz w:val="28"/>
          <w:szCs w:val="28"/>
        </w:rPr>
      </w:pPr>
      <w:r>
        <w:rPr>
          <w:sz w:val="28"/>
          <w:szCs w:val="28"/>
        </w:rPr>
        <w:t xml:space="preserve">Состав потребителей воды в </w:t>
      </w:r>
      <w:proofErr w:type="spellStart"/>
      <w:r w:rsidR="006339CB">
        <w:rPr>
          <w:sz w:val="28"/>
          <w:szCs w:val="28"/>
        </w:rPr>
        <w:t>Пестяк</w:t>
      </w:r>
      <w:r w:rsidR="00A735CD">
        <w:rPr>
          <w:sz w:val="28"/>
          <w:szCs w:val="28"/>
        </w:rPr>
        <w:t>ов</w:t>
      </w:r>
      <w:r>
        <w:rPr>
          <w:sz w:val="28"/>
          <w:szCs w:val="28"/>
        </w:rPr>
        <w:t>ском</w:t>
      </w:r>
      <w:proofErr w:type="spellEnd"/>
      <w:r>
        <w:rPr>
          <w:sz w:val="28"/>
          <w:szCs w:val="28"/>
        </w:rPr>
        <w:t xml:space="preserve"> </w:t>
      </w:r>
      <w:r w:rsidR="00A735CD">
        <w:rPr>
          <w:sz w:val="28"/>
          <w:szCs w:val="28"/>
        </w:rPr>
        <w:t>городск</w:t>
      </w:r>
      <w:r>
        <w:rPr>
          <w:sz w:val="28"/>
          <w:szCs w:val="28"/>
        </w:rPr>
        <w:t>ом поселение и их доля в общем о</w:t>
      </w:r>
      <w:r w:rsidR="008D5EC9">
        <w:rPr>
          <w:sz w:val="28"/>
          <w:szCs w:val="28"/>
        </w:rPr>
        <w:t>бъёме представлены в таблице 5.9</w:t>
      </w:r>
      <w:r>
        <w:rPr>
          <w:sz w:val="28"/>
          <w:szCs w:val="28"/>
        </w:rPr>
        <w:t xml:space="preserve">. </w:t>
      </w:r>
    </w:p>
    <w:p w:rsidR="00070F6B" w:rsidRDefault="008D5EC9" w:rsidP="009F5CBF">
      <w:pPr>
        <w:spacing w:line="360" w:lineRule="auto"/>
        <w:ind w:firstLine="709"/>
        <w:jc w:val="right"/>
        <w:rPr>
          <w:sz w:val="28"/>
          <w:szCs w:val="28"/>
        </w:rPr>
      </w:pPr>
      <w:r w:rsidRPr="00A205D7">
        <w:rPr>
          <w:sz w:val="28"/>
          <w:szCs w:val="28"/>
        </w:rPr>
        <w:t>Таблица 5.9</w:t>
      </w:r>
      <w:r w:rsidR="00070F6B" w:rsidRPr="00A205D7">
        <w:rPr>
          <w:sz w:val="28"/>
          <w:szCs w:val="28"/>
        </w:rPr>
        <w:t>.</w:t>
      </w:r>
    </w:p>
    <w:p w:rsidR="008A2B2D" w:rsidRDefault="008A2B2D" w:rsidP="008A2B2D">
      <w:pPr>
        <w:jc w:val="center"/>
        <w:rPr>
          <w:sz w:val="28"/>
          <w:szCs w:val="28"/>
        </w:rPr>
      </w:pPr>
      <w:r w:rsidRPr="00070F6B">
        <w:rPr>
          <w:sz w:val="28"/>
          <w:szCs w:val="28"/>
        </w:rPr>
        <w:t>Потребление воды в % соотношении</w:t>
      </w:r>
    </w:p>
    <w:p w:rsidR="00070F6B" w:rsidRDefault="00070F6B" w:rsidP="008A2B2D">
      <w:pPr>
        <w:jc w:val="center"/>
        <w:rPr>
          <w:sz w:val="28"/>
          <w:szCs w:val="28"/>
        </w:rPr>
      </w:pPr>
      <w:r>
        <w:rPr>
          <w:sz w:val="28"/>
          <w:szCs w:val="28"/>
        </w:rPr>
        <w:t>между различными группами</w:t>
      </w:r>
    </w:p>
    <w:p w:rsidR="00070F6B" w:rsidRPr="00070F6B" w:rsidRDefault="006339CB" w:rsidP="008A2B2D">
      <w:pPr>
        <w:jc w:val="center"/>
        <w:rPr>
          <w:sz w:val="28"/>
          <w:szCs w:val="28"/>
        </w:rPr>
      </w:pPr>
      <w:proofErr w:type="spellStart"/>
      <w:r>
        <w:rPr>
          <w:sz w:val="28"/>
          <w:szCs w:val="28"/>
        </w:rPr>
        <w:t>Пестяк</w:t>
      </w:r>
      <w:r w:rsidR="00A735CD">
        <w:rPr>
          <w:sz w:val="28"/>
          <w:szCs w:val="28"/>
        </w:rPr>
        <w:t>ов</w:t>
      </w:r>
      <w:r w:rsidR="00070F6B">
        <w:rPr>
          <w:sz w:val="28"/>
          <w:szCs w:val="28"/>
        </w:rPr>
        <w:t>ского</w:t>
      </w:r>
      <w:proofErr w:type="spellEnd"/>
      <w:r w:rsidR="00070F6B">
        <w:rPr>
          <w:sz w:val="28"/>
          <w:szCs w:val="28"/>
        </w:rPr>
        <w:t xml:space="preserve"> </w:t>
      </w:r>
      <w:r w:rsidR="00A735CD">
        <w:rPr>
          <w:sz w:val="28"/>
          <w:szCs w:val="28"/>
        </w:rPr>
        <w:t>городск</w:t>
      </w:r>
      <w:r w:rsidR="00070F6B">
        <w:rPr>
          <w:sz w:val="28"/>
          <w:szCs w:val="28"/>
        </w:rPr>
        <w:t>ого поселения</w:t>
      </w:r>
    </w:p>
    <w:p w:rsidR="008A2B2D" w:rsidRDefault="008A2B2D" w:rsidP="008A2B2D">
      <w:pPr>
        <w:jc w:val="center"/>
        <w:rPr>
          <w:b/>
        </w:rPr>
      </w:pPr>
    </w:p>
    <w:tbl>
      <w:tblPr>
        <w:tblStyle w:val="aff1"/>
        <w:tblW w:w="0" w:type="auto"/>
        <w:jc w:val="center"/>
        <w:tblInd w:w="108" w:type="dxa"/>
        <w:tblLook w:val="01E0" w:firstRow="1" w:lastRow="1" w:firstColumn="1" w:lastColumn="1" w:noHBand="0" w:noVBand="0"/>
      </w:tblPr>
      <w:tblGrid>
        <w:gridCol w:w="690"/>
        <w:gridCol w:w="2454"/>
        <w:gridCol w:w="1688"/>
        <w:gridCol w:w="1677"/>
        <w:gridCol w:w="1330"/>
      </w:tblGrid>
      <w:tr w:rsidR="00F50150" w:rsidRPr="00196CAE" w:rsidTr="00F50150">
        <w:trPr>
          <w:trHeight w:val="414"/>
          <w:jc w:val="center"/>
        </w:trPr>
        <w:tc>
          <w:tcPr>
            <w:tcW w:w="690" w:type="dxa"/>
            <w:vAlign w:val="center"/>
          </w:tcPr>
          <w:p w:rsidR="00F50150" w:rsidRPr="00196CAE" w:rsidRDefault="00F50150" w:rsidP="00070F6B">
            <w:pPr>
              <w:jc w:val="center"/>
              <w:rPr>
                <w:sz w:val="24"/>
                <w:szCs w:val="24"/>
              </w:rPr>
            </w:pPr>
            <w:r w:rsidRPr="00196CAE">
              <w:rPr>
                <w:sz w:val="24"/>
                <w:szCs w:val="24"/>
              </w:rPr>
              <w:t>№</w:t>
            </w:r>
          </w:p>
        </w:tc>
        <w:tc>
          <w:tcPr>
            <w:tcW w:w="2454" w:type="dxa"/>
            <w:vAlign w:val="center"/>
          </w:tcPr>
          <w:p w:rsidR="00F50150" w:rsidRPr="00196CAE" w:rsidRDefault="00F50150" w:rsidP="00070F6B">
            <w:pPr>
              <w:jc w:val="center"/>
              <w:rPr>
                <w:sz w:val="24"/>
                <w:szCs w:val="24"/>
              </w:rPr>
            </w:pPr>
            <w:r w:rsidRPr="00196CAE">
              <w:rPr>
                <w:sz w:val="24"/>
                <w:szCs w:val="24"/>
              </w:rPr>
              <w:t>Потребители</w:t>
            </w:r>
          </w:p>
        </w:tc>
        <w:tc>
          <w:tcPr>
            <w:tcW w:w="1688" w:type="dxa"/>
            <w:vAlign w:val="center"/>
          </w:tcPr>
          <w:p w:rsidR="00F50150" w:rsidRPr="00196CAE" w:rsidRDefault="00F50150" w:rsidP="004C4D75">
            <w:pPr>
              <w:jc w:val="center"/>
              <w:rPr>
                <w:sz w:val="24"/>
                <w:szCs w:val="24"/>
              </w:rPr>
            </w:pPr>
            <w:r>
              <w:rPr>
                <w:sz w:val="24"/>
                <w:szCs w:val="24"/>
              </w:rPr>
              <w:t>2012</w:t>
            </w:r>
          </w:p>
        </w:tc>
        <w:tc>
          <w:tcPr>
            <w:tcW w:w="1677" w:type="dxa"/>
            <w:vAlign w:val="center"/>
          </w:tcPr>
          <w:p w:rsidR="00F50150" w:rsidRPr="00196CAE" w:rsidRDefault="00F50150" w:rsidP="00070F6B">
            <w:pPr>
              <w:jc w:val="center"/>
              <w:rPr>
                <w:sz w:val="24"/>
                <w:szCs w:val="24"/>
              </w:rPr>
            </w:pPr>
            <w:r>
              <w:rPr>
                <w:sz w:val="24"/>
                <w:szCs w:val="24"/>
              </w:rPr>
              <w:t>2013</w:t>
            </w:r>
          </w:p>
        </w:tc>
        <w:tc>
          <w:tcPr>
            <w:tcW w:w="1330" w:type="dxa"/>
          </w:tcPr>
          <w:p w:rsidR="00F50150" w:rsidRDefault="00F50150" w:rsidP="00070F6B">
            <w:pPr>
              <w:jc w:val="center"/>
              <w:rPr>
                <w:sz w:val="24"/>
                <w:szCs w:val="24"/>
              </w:rPr>
            </w:pPr>
            <w:r>
              <w:rPr>
                <w:sz w:val="24"/>
                <w:szCs w:val="24"/>
              </w:rPr>
              <w:t>2014</w:t>
            </w:r>
          </w:p>
          <w:p w:rsidR="00F50150" w:rsidRPr="00F50150" w:rsidRDefault="00F50150" w:rsidP="00070F6B">
            <w:pPr>
              <w:jc w:val="center"/>
              <w:rPr>
                <w:sz w:val="24"/>
                <w:szCs w:val="24"/>
              </w:rPr>
            </w:pPr>
            <w:r>
              <w:rPr>
                <w:sz w:val="24"/>
                <w:szCs w:val="24"/>
              </w:rPr>
              <w:t>(</w:t>
            </w:r>
            <w:r>
              <w:rPr>
                <w:sz w:val="24"/>
                <w:szCs w:val="24"/>
                <w:lang w:val="en-US"/>
              </w:rPr>
              <w:t xml:space="preserve">I </w:t>
            </w:r>
            <w:proofErr w:type="spellStart"/>
            <w:r>
              <w:rPr>
                <w:sz w:val="24"/>
                <w:szCs w:val="24"/>
              </w:rPr>
              <w:t>п.</w:t>
            </w:r>
            <w:proofErr w:type="gramStart"/>
            <w:r>
              <w:rPr>
                <w:sz w:val="24"/>
                <w:szCs w:val="24"/>
              </w:rPr>
              <w:t>г</w:t>
            </w:r>
            <w:proofErr w:type="spellEnd"/>
            <w:proofErr w:type="gramEnd"/>
            <w:r>
              <w:rPr>
                <w:sz w:val="24"/>
                <w:szCs w:val="24"/>
              </w:rPr>
              <w:t>.)</w:t>
            </w:r>
          </w:p>
        </w:tc>
      </w:tr>
      <w:tr w:rsidR="00F50150" w:rsidRPr="00196CAE" w:rsidTr="00F50150">
        <w:trPr>
          <w:trHeight w:val="448"/>
          <w:jc w:val="center"/>
        </w:trPr>
        <w:tc>
          <w:tcPr>
            <w:tcW w:w="690" w:type="dxa"/>
            <w:vAlign w:val="center"/>
          </w:tcPr>
          <w:p w:rsidR="00F50150" w:rsidRPr="00070F6B" w:rsidRDefault="00F50150" w:rsidP="00A205D7">
            <w:pPr>
              <w:jc w:val="center"/>
              <w:rPr>
                <w:sz w:val="20"/>
              </w:rPr>
            </w:pPr>
            <w:r w:rsidRPr="00070F6B">
              <w:rPr>
                <w:sz w:val="20"/>
              </w:rPr>
              <w:t>1</w:t>
            </w:r>
          </w:p>
        </w:tc>
        <w:tc>
          <w:tcPr>
            <w:tcW w:w="2454" w:type="dxa"/>
            <w:vAlign w:val="center"/>
          </w:tcPr>
          <w:p w:rsidR="00F50150" w:rsidRPr="00070F6B" w:rsidRDefault="00F50150" w:rsidP="00A205D7">
            <w:pPr>
              <w:ind w:firstLine="165"/>
              <w:rPr>
                <w:sz w:val="20"/>
              </w:rPr>
            </w:pPr>
            <w:r w:rsidRPr="00070F6B">
              <w:rPr>
                <w:sz w:val="20"/>
              </w:rPr>
              <w:t>Население</w:t>
            </w:r>
          </w:p>
        </w:tc>
        <w:tc>
          <w:tcPr>
            <w:tcW w:w="1688" w:type="dxa"/>
            <w:vAlign w:val="center"/>
          </w:tcPr>
          <w:p w:rsidR="00F50150" w:rsidRPr="00DC13D9" w:rsidRDefault="00F50150" w:rsidP="00F50150">
            <w:pPr>
              <w:jc w:val="center"/>
              <w:rPr>
                <w:szCs w:val="22"/>
              </w:rPr>
            </w:pPr>
            <w:r w:rsidRPr="00DC13D9">
              <w:rPr>
                <w:szCs w:val="22"/>
              </w:rPr>
              <w:t>68</w:t>
            </w:r>
          </w:p>
        </w:tc>
        <w:tc>
          <w:tcPr>
            <w:tcW w:w="1677" w:type="dxa"/>
            <w:vAlign w:val="center"/>
          </w:tcPr>
          <w:p w:rsidR="00F50150" w:rsidRPr="00DC13D9" w:rsidRDefault="00F50150" w:rsidP="00F50150">
            <w:pPr>
              <w:jc w:val="center"/>
              <w:rPr>
                <w:szCs w:val="22"/>
              </w:rPr>
            </w:pPr>
            <w:r w:rsidRPr="00DC13D9">
              <w:rPr>
                <w:szCs w:val="22"/>
              </w:rPr>
              <w:t>71</w:t>
            </w:r>
          </w:p>
        </w:tc>
        <w:tc>
          <w:tcPr>
            <w:tcW w:w="1330" w:type="dxa"/>
            <w:vAlign w:val="center"/>
          </w:tcPr>
          <w:p w:rsidR="00F50150" w:rsidRPr="00DC13D9" w:rsidRDefault="00F50150" w:rsidP="00F50150">
            <w:pPr>
              <w:jc w:val="center"/>
              <w:rPr>
                <w:szCs w:val="22"/>
              </w:rPr>
            </w:pPr>
            <w:r w:rsidRPr="00DC13D9">
              <w:rPr>
                <w:szCs w:val="22"/>
              </w:rPr>
              <w:t>85</w:t>
            </w:r>
          </w:p>
        </w:tc>
      </w:tr>
      <w:tr w:rsidR="00F50150" w:rsidRPr="00196CAE" w:rsidTr="00F50150">
        <w:trPr>
          <w:jc w:val="center"/>
        </w:trPr>
        <w:tc>
          <w:tcPr>
            <w:tcW w:w="690" w:type="dxa"/>
          </w:tcPr>
          <w:p w:rsidR="00F50150" w:rsidRPr="00070F6B" w:rsidRDefault="00F50150" w:rsidP="00281F3A">
            <w:pPr>
              <w:jc w:val="center"/>
              <w:rPr>
                <w:sz w:val="20"/>
              </w:rPr>
            </w:pPr>
            <w:r w:rsidRPr="00070F6B">
              <w:rPr>
                <w:sz w:val="20"/>
              </w:rPr>
              <w:lastRenderedPageBreak/>
              <w:t>2</w:t>
            </w:r>
          </w:p>
        </w:tc>
        <w:tc>
          <w:tcPr>
            <w:tcW w:w="2454" w:type="dxa"/>
          </w:tcPr>
          <w:p w:rsidR="00F50150" w:rsidRDefault="00F50150" w:rsidP="00070F6B">
            <w:pPr>
              <w:ind w:firstLine="165"/>
              <w:rPr>
                <w:sz w:val="20"/>
              </w:rPr>
            </w:pPr>
            <w:r w:rsidRPr="00070F6B">
              <w:rPr>
                <w:sz w:val="20"/>
              </w:rPr>
              <w:t>Бюджетные учреждения</w:t>
            </w:r>
            <w:r>
              <w:rPr>
                <w:sz w:val="20"/>
              </w:rPr>
              <w:t xml:space="preserve">, </w:t>
            </w:r>
          </w:p>
          <w:p w:rsidR="00F50150" w:rsidRPr="00070F6B" w:rsidRDefault="00F50150" w:rsidP="00070F6B">
            <w:pPr>
              <w:ind w:firstLine="165"/>
              <w:rPr>
                <w:sz w:val="20"/>
              </w:rPr>
            </w:pPr>
            <w:r>
              <w:rPr>
                <w:sz w:val="20"/>
              </w:rPr>
              <w:t>социальная сфера</w:t>
            </w:r>
          </w:p>
        </w:tc>
        <w:tc>
          <w:tcPr>
            <w:tcW w:w="1688" w:type="dxa"/>
            <w:vAlign w:val="center"/>
          </w:tcPr>
          <w:p w:rsidR="00F50150" w:rsidRPr="00DC13D9" w:rsidRDefault="00F50150" w:rsidP="00F50150">
            <w:pPr>
              <w:jc w:val="center"/>
              <w:rPr>
                <w:szCs w:val="22"/>
              </w:rPr>
            </w:pPr>
            <w:r w:rsidRPr="00DC13D9">
              <w:rPr>
                <w:szCs w:val="22"/>
              </w:rPr>
              <w:t>14</w:t>
            </w:r>
          </w:p>
        </w:tc>
        <w:tc>
          <w:tcPr>
            <w:tcW w:w="1677" w:type="dxa"/>
            <w:vAlign w:val="center"/>
          </w:tcPr>
          <w:p w:rsidR="00F50150" w:rsidRPr="00DC13D9" w:rsidRDefault="00F50150" w:rsidP="00F50150">
            <w:pPr>
              <w:jc w:val="center"/>
              <w:rPr>
                <w:szCs w:val="22"/>
              </w:rPr>
            </w:pPr>
            <w:r w:rsidRPr="00DC13D9">
              <w:rPr>
                <w:szCs w:val="22"/>
              </w:rPr>
              <w:t>15</w:t>
            </w:r>
          </w:p>
        </w:tc>
        <w:tc>
          <w:tcPr>
            <w:tcW w:w="1330" w:type="dxa"/>
            <w:vAlign w:val="center"/>
          </w:tcPr>
          <w:p w:rsidR="00F50150" w:rsidRPr="00DC13D9" w:rsidRDefault="00F50150" w:rsidP="00F50150">
            <w:pPr>
              <w:jc w:val="center"/>
              <w:rPr>
                <w:szCs w:val="22"/>
              </w:rPr>
            </w:pPr>
            <w:r w:rsidRPr="00DC13D9">
              <w:rPr>
                <w:szCs w:val="22"/>
              </w:rPr>
              <w:t>5</w:t>
            </w:r>
          </w:p>
        </w:tc>
      </w:tr>
      <w:tr w:rsidR="00F50150" w:rsidRPr="00196CAE" w:rsidTr="00F50150">
        <w:trPr>
          <w:jc w:val="center"/>
        </w:trPr>
        <w:tc>
          <w:tcPr>
            <w:tcW w:w="690" w:type="dxa"/>
          </w:tcPr>
          <w:p w:rsidR="00F50150" w:rsidRPr="00070F6B" w:rsidRDefault="00F50150" w:rsidP="00281F3A">
            <w:pPr>
              <w:jc w:val="center"/>
              <w:rPr>
                <w:sz w:val="20"/>
              </w:rPr>
            </w:pPr>
            <w:r w:rsidRPr="00070F6B">
              <w:rPr>
                <w:sz w:val="20"/>
              </w:rPr>
              <w:t>3</w:t>
            </w:r>
          </w:p>
        </w:tc>
        <w:tc>
          <w:tcPr>
            <w:tcW w:w="2454" w:type="dxa"/>
          </w:tcPr>
          <w:p w:rsidR="00F50150" w:rsidRDefault="00F50150" w:rsidP="00070F6B">
            <w:pPr>
              <w:ind w:firstLine="165"/>
              <w:rPr>
                <w:sz w:val="20"/>
              </w:rPr>
            </w:pPr>
            <w:r>
              <w:rPr>
                <w:sz w:val="20"/>
              </w:rPr>
              <w:t>Прочие потребители:</w:t>
            </w:r>
          </w:p>
          <w:p w:rsidR="00F50150" w:rsidRDefault="00F50150" w:rsidP="00A205D7">
            <w:pPr>
              <w:ind w:firstLine="165"/>
              <w:rPr>
                <w:sz w:val="20"/>
              </w:rPr>
            </w:pPr>
            <w:r>
              <w:rPr>
                <w:sz w:val="20"/>
              </w:rPr>
              <w:t>котельная;</w:t>
            </w:r>
          </w:p>
          <w:p w:rsidR="00F50150" w:rsidRDefault="00F50150" w:rsidP="00A205D7">
            <w:pPr>
              <w:ind w:firstLine="165"/>
              <w:rPr>
                <w:sz w:val="20"/>
              </w:rPr>
            </w:pPr>
            <w:r>
              <w:rPr>
                <w:sz w:val="20"/>
              </w:rPr>
              <w:t>магазины;</w:t>
            </w:r>
          </w:p>
          <w:p w:rsidR="00F50150" w:rsidRPr="00070F6B" w:rsidRDefault="00F50150" w:rsidP="00A205D7">
            <w:pPr>
              <w:ind w:firstLine="165"/>
              <w:rPr>
                <w:sz w:val="20"/>
              </w:rPr>
            </w:pPr>
            <w:r>
              <w:rPr>
                <w:sz w:val="20"/>
              </w:rPr>
              <w:t>производство и т.д.</w:t>
            </w:r>
          </w:p>
        </w:tc>
        <w:tc>
          <w:tcPr>
            <w:tcW w:w="1688" w:type="dxa"/>
            <w:vAlign w:val="center"/>
          </w:tcPr>
          <w:p w:rsidR="00F50150" w:rsidRPr="00DC13D9" w:rsidRDefault="00F50150" w:rsidP="00F50150">
            <w:pPr>
              <w:jc w:val="center"/>
              <w:rPr>
                <w:szCs w:val="22"/>
              </w:rPr>
            </w:pPr>
            <w:r w:rsidRPr="00DC13D9">
              <w:rPr>
                <w:szCs w:val="22"/>
              </w:rPr>
              <w:t>18</w:t>
            </w:r>
          </w:p>
        </w:tc>
        <w:tc>
          <w:tcPr>
            <w:tcW w:w="1677" w:type="dxa"/>
            <w:vAlign w:val="center"/>
          </w:tcPr>
          <w:p w:rsidR="00F50150" w:rsidRPr="00DC13D9" w:rsidRDefault="00F50150" w:rsidP="00F50150">
            <w:pPr>
              <w:jc w:val="center"/>
              <w:rPr>
                <w:szCs w:val="22"/>
              </w:rPr>
            </w:pPr>
            <w:r w:rsidRPr="00DC13D9">
              <w:rPr>
                <w:szCs w:val="22"/>
              </w:rPr>
              <w:t>14</w:t>
            </w:r>
          </w:p>
        </w:tc>
        <w:tc>
          <w:tcPr>
            <w:tcW w:w="1330" w:type="dxa"/>
            <w:vAlign w:val="center"/>
          </w:tcPr>
          <w:p w:rsidR="00F50150" w:rsidRPr="00DC13D9" w:rsidRDefault="00F50150" w:rsidP="00F50150">
            <w:pPr>
              <w:jc w:val="center"/>
              <w:rPr>
                <w:szCs w:val="22"/>
              </w:rPr>
            </w:pPr>
            <w:r w:rsidRPr="00DC13D9">
              <w:rPr>
                <w:szCs w:val="22"/>
              </w:rPr>
              <w:t>10</w:t>
            </w:r>
          </w:p>
        </w:tc>
      </w:tr>
    </w:tbl>
    <w:p w:rsidR="009F5CBF" w:rsidRDefault="009F5CBF" w:rsidP="009F5CBF">
      <w:pPr>
        <w:snapToGrid/>
        <w:spacing w:after="200" w:line="276" w:lineRule="auto"/>
        <w:ind w:firstLine="709"/>
        <w:rPr>
          <w:sz w:val="28"/>
          <w:szCs w:val="28"/>
        </w:rPr>
      </w:pPr>
    </w:p>
    <w:p w:rsidR="0043042B" w:rsidRPr="0043042B" w:rsidRDefault="0043042B" w:rsidP="0043042B">
      <w:pPr>
        <w:snapToGrid/>
        <w:spacing w:after="200" w:line="360" w:lineRule="auto"/>
        <w:ind w:firstLine="709"/>
        <w:rPr>
          <w:sz w:val="28"/>
          <w:szCs w:val="28"/>
        </w:rPr>
      </w:pPr>
      <w:r>
        <w:rPr>
          <w:sz w:val="28"/>
          <w:szCs w:val="28"/>
        </w:rPr>
        <w:t>В связи с продолжающимся подключением потребителей частных домов увеличивается доля населения в общем балансе потребления воды в п. Пестяки.</w:t>
      </w:r>
    </w:p>
    <w:p w:rsidR="00D65D21" w:rsidRPr="0043042B" w:rsidRDefault="0040563E" w:rsidP="00D65D21">
      <w:pPr>
        <w:snapToGrid/>
        <w:spacing w:after="200" w:line="276" w:lineRule="auto"/>
        <w:rPr>
          <w:sz w:val="28"/>
          <w:szCs w:val="28"/>
        </w:rPr>
      </w:pPr>
      <w:r w:rsidRPr="0043042B">
        <w:rPr>
          <w:sz w:val="28"/>
          <w:szCs w:val="28"/>
        </w:rPr>
        <w:br w:type="page"/>
      </w:r>
    </w:p>
    <w:p w:rsidR="004D0338" w:rsidRPr="00492D56" w:rsidRDefault="00BD2185" w:rsidP="00275E3E">
      <w:pPr>
        <w:pStyle w:val="3"/>
        <w:rPr>
          <w:rFonts w:ascii="Times New Roman" w:hAnsi="Times New Roman"/>
        </w:rPr>
      </w:pPr>
      <w:r w:rsidRPr="00492D56">
        <w:rPr>
          <w:rFonts w:ascii="Times New Roman" w:hAnsi="Times New Roman"/>
        </w:rPr>
        <w:lastRenderedPageBreak/>
        <w:t xml:space="preserve"> </w:t>
      </w:r>
      <w:bookmarkStart w:id="44" w:name="_Toc386031476"/>
      <w:r w:rsidR="001F3E31" w:rsidRPr="00492D56">
        <w:rPr>
          <w:rFonts w:ascii="Times New Roman" w:hAnsi="Times New Roman"/>
        </w:rPr>
        <w:t xml:space="preserve">Прогнозные балансы потребления </w:t>
      </w:r>
      <w:r w:rsidR="004D0338" w:rsidRPr="00492D56">
        <w:rPr>
          <w:rFonts w:ascii="Times New Roman" w:hAnsi="Times New Roman"/>
        </w:rPr>
        <w:t xml:space="preserve">воды </w:t>
      </w:r>
      <w:r w:rsidR="001F3E31" w:rsidRPr="00492D56">
        <w:rPr>
          <w:rFonts w:ascii="Times New Roman" w:hAnsi="Times New Roman"/>
        </w:rPr>
        <w:t>с учетом перспективы развития и изменения состава и структуры застройки</w:t>
      </w:r>
      <w:r w:rsidRPr="00492D56">
        <w:rPr>
          <w:rFonts w:ascii="Times New Roman" w:hAnsi="Times New Roman"/>
        </w:rPr>
        <w:t>. Анализ резервов и дефицитов производственных мощностей системы водоснабжения поселения</w:t>
      </w:r>
      <w:bookmarkEnd w:id="44"/>
    </w:p>
    <w:p w:rsidR="00391A50" w:rsidRPr="002136F8" w:rsidRDefault="00391A50" w:rsidP="00391A50"/>
    <w:p w:rsidR="00391A50" w:rsidRDefault="00391A50" w:rsidP="00391A50">
      <w:pPr>
        <w:spacing w:line="360" w:lineRule="auto"/>
        <w:ind w:firstLine="720"/>
        <w:jc w:val="both"/>
        <w:rPr>
          <w:sz w:val="28"/>
          <w:szCs w:val="28"/>
        </w:rPr>
      </w:pPr>
      <w:r w:rsidRPr="002136F8">
        <w:rPr>
          <w:sz w:val="28"/>
          <w:szCs w:val="28"/>
        </w:rPr>
        <w:t>Расчетные расходы</w:t>
      </w:r>
      <w:r>
        <w:rPr>
          <w:sz w:val="28"/>
          <w:szCs w:val="28"/>
        </w:rPr>
        <w:t xml:space="preserve"> на хозяйственно-питьевые нужды населения определены на основании СП 31.13330.2012 «Водоснабжение. Наружные сети и сооружения».</w:t>
      </w:r>
    </w:p>
    <w:p w:rsidR="00391A50" w:rsidRDefault="00391A50" w:rsidP="00391A50">
      <w:pPr>
        <w:spacing w:line="360" w:lineRule="auto"/>
        <w:ind w:firstLine="360"/>
        <w:jc w:val="both"/>
        <w:rPr>
          <w:sz w:val="28"/>
          <w:szCs w:val="28"/>
        </w:rPr>
      </w:pPr>
      <w:r>
        <w:rPr>
          <w:sz w:val="28"/>
          <w:szCs w:val="28"/>
        </w:rPr>
        <w:t>Расход воды на хозяйственно-питьевые нужды населения</w:t>
      </w:r>
      <w:r>
        <w:rPr>
          <w:sz w:val="24"/>
          <w:szCs w:val="24"/>
        </w:rPr>
        <w:t xml:space="preserve">, </w:t>
      </w:r>
      <w:r>
        <w:rPr>
          <w:sz w:val="24"/>
          <w:szCs w:val="24"/>
        </w:rPr>
        <w:fldChar w:fldCharType="begin"/>
      </w:r>
      <w:r>
        <w:rPr>
          <w:sz w:val="24"/>
          <w:szCs w:val="24"/>
        </w:rPr>
        <w:instrText xml:space="preserve"> QUOTE </w:instrText>
      </w:r>
      <w:r w:rsidR="00D50623">
        <w:rPr>
          <w:noProof/>
        </w:rPr>
        <w:drawing>
          <wp:inline distT="0" distB="0" distL="0" distR="0" wp14:anchorId="207BBB8C" wp14:editId="45D6A2A8">
            <wp:extent cx="191135" cy="167005"/>
            <wp:effectExtent l="0" t="0" r="0" b="4445"/>
            <wp:docPr id="263" name="Рисунок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91135" cy="167005"/>
                    </a:xfrm>
                    <a:prstGeom prst="rect">
                      <a:avLst/>
                    </a:prstGeom>
                    <a:noFill/>
                    <a:ln>
                      <a:noFill/>
                    </a:ln>
                  </pic:spPr>
                </pic:pic>
              </a:graphicData>
            </a:graphic>
          </wp:inline>
        </w:drawing>
      </w:r>
      <w:r>
        <w:rPr>
          <w:sz w:val="24"/>
          <w:szCs w:val="24"/>
        </w:rPr>
        <w:instrText xml:space="preserve"> </w:instrText>
      </w:r>
      <w:r>
        <w:rPr>
          <w:sz w:val="24"/>
          <w:szCs w:val="24"/>
        </w:rPr>
        <w:fldChar w:fldCharType="separate"/>
      </w:r>
      <w:r w:rsidR="00D50623">
        <w:rPr>
          <w:noProof/>
        </w:rPr>
        <w:drawing>
          <wp:inline distT="0" distB="0" distL="0" distR="0" wp14:anchorId="562AD4BB" wp14:editId="442FF1A2">
            <wp:extent cx="191135" cy="167005"/>
            <wp:effectExtent l="0" t="0" r="0" b="4445"/>
            <wp:docPr id="264" name="Рисунок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91135" cy="167005"/>
                    </a:xfrm>
                    <a:prstGeom prst="rect">
                      <a:avLst/>
                    </a:prstGeom>
                    <a:noFill/>
                    <a:ln>
                      <a:noFill/>
                    </a:ln>
                  </pic:spPr>
                </pic:pic>
              </a:graphicData>
            </a:graphic>
          </wp:inline>
        </w:drawing>
      </w:r>
      <w:r>
        <w:rPr>
          <w:sz w:val="24"/>
          <w:szCs w:val="24"/>
        </w:rPr>
        <w:fldChar w:fldCharType="end"/>
      </w:r>
      <w:r>
        <w:rPr>
          <w:sz w:val="24"/>
          <w:szCs w:val="24"/>
        </w:rPr>
        <w:t>, м</w:t>
      </w:r>
      <w:r>
        <w:rPr>
          <w:sz w:val="24"/>
          <w:szCs w:val="24"/>
          <w:vertAlign w:val="superscript"/>
        </w:rPr>
        <w:t>3</w:t>
      </w:r>
      <w:r>
        <w:rPr>
          <w:sz w:val="24"/>
          <w:szCs w:val="24"/>
        </w:rPr>
        <w:t>/</w:t>
      </w:r>
      <w:proofErr w:type="spellStart"/>
      <w:r>
        <w:rPr>
          <w:sz w:val="24"/>
          <w:szCs w:val="24"/>
        </w:rPr>
        <w:t>сут</w:t>
      </w:r>
      <w:proofErr w:type="spellEnd"/>
      <w:r>
        <w:rPr>
          <w:sz w:val="24"/>
          <w:szCs w:val="24"/>
        </w:rPr>
        <w:t xml:space="preserve">, </w:t>
      </w:r>
      <w:r>
        <w:rPr>
          <w:sz w:val="28"/>
          <w:szCs w:val="28"/>
        </w:rPr>
        <w:t>определяется по формуле:</w:t>
      </w:r>
    </w:p>
    <w:p w:rsidR="00391A50" w:rsidRDefault="00552663" w:rsidP="00391A50">
      <w:pPr>
        <w:spacing w:line="336" w:lineRule="auto"/>
        <w:ind w:firstLine="360"/>
        <w:jc w:val="center"/>
        <w:rPr>
          <w:sz w:val="24"/>
          <w:szCs w:val="24"/>
        </w:rPr>
      </w:pPr>
      <w:r>
        <w:rPr>
          <w:position w:val="-24"/>
          <w:sz w:val="24"/>
          <w:szCs w:val="24"/>
        </w:rPr>
        <w:object w:dxaOrig="1299" w:dyaOrig="6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5.9pt;height:31.25pt" o:ole="">
            <v:imagedata r:id="rId24" o:title=""/>
          </v:shape>
          <o:OLEObject Type="Embed" ProgID="Equation.DSMT4" ShapeID="_x0000_i1025" DrawAspect="Content" ObjectID="_1475064193" r:id="rId25"/>
        </w:object>
      </w:r>
      <w:r w:rsidR="00391A50">
        <w:rPr>
          <w:sz w:val="24"/>
          <w:szCs w:val="24"/>
        </w:rPr>
        <w:t xml:space="preserve">, </w:t>
      </w:r>
    </w:p>
    <w:p w:rsidR="00391A50" w:rsidRDefault="00391A50" w:rsidP="00391A50">
      <w:pPr>
        <w:spacing w:line="336" w:lineRule="auto"/>
        <w:ind w:firstLine="360"/>
        <w:jc w:val="both"/>
        <w:rPr>
          <w:sz w:val="28"/>
          <w:szCs w:val="28"/>
        </w:rPr>
      </w:pPr>
      <w:r>
        <w:rPr>
          <w:sz w:val="28"/>
          <w:szCs w:val="28"/>
        </w:rPr>
        <w:t>где</w:t>
      </w:r>
      <w:r>
        <w:rPr>
          <w:sz w:val="24"/>
          <w:szCs w:val="24"/>
        </w:rPr>
        <w:t xml:space="preserve"> </w:t>
      </w:r>
      <w:proofErr w:type="gramStart"/>
      <w:r>
        <w:rPr>
          <w:sz w:val="24"/>
          <w:szCs w:val="24"/>
          <w:lang w:val="en-US"/>
        </w:rPr>
        <w:t>q</w:t>
      </w:r>
      <w:proofErr w:type="gramEnd"/>
      <w:r>
        <w:rPr>
          <w:sz w:val="24"/>
          <w:szCs w:val="24"/>
          <w:vertAlign w:val="subscript"/>
        </w:rPr>
        <w:t>ж</w:t>
      </w:r>
      <w:r>
        <w:rPr>
          <w:sz w:val="24"/>
          <w:szCs w:val="24"/>
        </w:rPr>
        <w:t xml:space="preserve"> </w:t>
      </w:r>
      <w:r>
        <w:rPr>
          <w:sz w:val="28"/>
          <w:szCs w:val="28"/>
        </w:rPr>
        <w:t xml:space="preserve">– норма расхода воды на потребителя, л/чел. в </w:t>
      </w:r>
      <w:proofErr w:type="spellStart"/>
      <w:r>
        <w:rPr>
          <w:sz w:val="28"/>
          <w:szCs w:val="28"/>
        </w:rPr>
        <w:t>сут</w:t>
      </w:r>
      <w:proofErr w:type="spellEnd"/>
      <w:r>
        <w:rPr>
          <w:sz w:val="24"/>
          <w:szCs w:val="24"/>
        </w:rPr>
        <w:t xml:space="preserve">;  </w:t>
      </w:r>
      <w:r>
        <w:rPr>
          <w:sz w:val="24"/>
          <w:szCs w:val="24"/>
          <w:lang w:val="en-US"/>
        </w:rPr>
        <w:t>N</w:t>
      </w:r>
      <w:r>
        <w:rPr>
          <w:sz w:val="24"/>
          <w:szCs w:val="24"/>
        </w:rPr>
        <w:t xml:space="preserve"> – </w:t>
      </w:r>
      <w:r>
        <w:rPr>
          <w:sz w:val="28"/>
          <w:szCs w:val="28"/>
        </w:rPr>
        <w:t>число жителей, чел.</w:t>
      </w:r>
    </w:p>
    <w:p w:rsidR="00391A50" w:rsidRDefault="00391A50" w:rsidP="00391A50">
      <w:pPr>
        <w:spacing w:line="360" w:lineRule="auto"/>
        <w:ind w:firstLine="720"/>
        <w:jc w:val="both"/>
        <w:rPr>
          <w:sz w:val="28"/>
          <w:szCs w:val="28"/>
        </w:rPr>
      </w:pPr>
      <w:r>
        <w:rPr>
          <w:sz w:val="28"/>
          <w:szCs w:val="28"/>
        </w:rPr>
        <w:t>Для расчета водопотребления прочих потребителей приняты следующие нормы водопотребления:</w:t>
      </w:r>
    </w:p>
    <w:p w:rsidR="00391A50" w:rsidRDefault="00391A50" w:rsidP="00391A50">
      <w:pPr>
        <w:spacing w:line="360" w:lineRule="auto"/>
        <w:ind w:firstLine="720"/>
        <w:jc w:val="both"/>
        <w:rPr>
          <w:sz w:val="28"/>
          <w:szCs w:val="28"/>
        </w:rPr>
      </w:pPr>
      <w:r>
        <w:rPr>
          <w:sz w:val="28"/>
          <w:szCs w:val="28"/>
        </w:rPr>
        <w:t>- общественно-деловые учреждения - 12 л на одного работника;</w:t>
      </w:r>
    </w:p>
    <w:p w:rsidR="00391A50" w:rsidRDefault="00391A50" w:rsidP="00391A50">
      <w:pPr>
        <w:spacing w:line="360" w:lineRule="auto"/>
        <w:ind w:firstLine="720"/>
        <w:jc w:val="both"/>
        <w:rPr>
          <w:sz w:val="28"/>
          <w:szCs w:val="28"/>
        </w:rPr>
      </w:pPr>
      <w:r>
        <w:rPr>
          <w:sz w:val="28"/>
          <w:szCs w:val="28"/>
        </w:rPr>
        <w:t>- спортивно-рекреационные учреждения - 100 л на одного спортсмена;</w:t>
      </w:r>
    </w:p>
    <w:p w:rsidR="00391A50" w:rsidRDefault="00391A50" w:rsidP="00391A50">
      <w:pPr>
        <w:spacing w:line="360" w:lineRule="auto"/>
        <w:ind w:firstLine="720"/>
        <w:jc w:val="both"/>
        <w:rPr>
          <w:sz w:val="28"/>
          <w:szCs w:val="28"/>
        </w:rPr>
      </w:pPr>
      <w:r>
        <w:rPr>
          <w:sz w:val="28"/>
          <w:szCs w:val="28"/>
        </w:rPr>
        <w:t>- предприятия коммунально-бытового обслуживания - 12 л на одного работника;</w:t>
      </w:r>
    </w:p>
    <w:p w:rsidR="00391A50" w:rsidRDefault="00391A50" w:rsidP="00391A50">
      <w:pPr>
        <w:spacing w:line="360" w:lineRule="auto"/>
        <w:ind w:firstLine="720"/>
        <w:jc w:val="both"/>
        <w:rPr>
          <w:sz w:val="28"/>
          <w:szCs w:val="28"/>
        </w:rPr>
      </w:pPr>
      <w:r>
        <w:rPr>
          <w:sz w:val="28"/>
          <w:szCs w:val="28"/>
        </w:rPr>
        <w:t>- предприятия общественного питания -12 л на одно условное блюдо;</w:t>
      </w:r>
    </w:p>
    <w:p w:rsidR="00391A50" w:rsidRDefault="00391A50" w:rsidP="00391A50">
      <w:pPr>
        <w:spacing w:line="360" w:lineRule="auto"/>
        <w:ind w:firstLine="720"/>
        <w:jc w:val="both"/>
        <w:rPr>
          <w:sz w:val="28"/>
          <w:szCs w:val="28"/>
        </w:rPr>
      </w:pPr>
      <w:r>
        <w:rPr>
          <w:sz w:val="28"/>
          <w:szCs w:val="28"/>
        </w:rPr>
        <w:t>- дошкольные образовательные учреждения -75 л на одного ребенка;</w:t>
      </w:r>
    </w:p>
    <w:p w:rsidR="00391A50" w:rsidRDefault="00391A50" w:rsidP="00391A50">
      <w:pPr>
        <w:spacing w:line="360" w:lineRule="auto"/>
        <w:ind w:firstLine="720"/>
        <w:jc w:val="both"/>
        <w:rPr>
          <w:sz w:val="28"/>
          <w:szCs w:val="28"/>
        </w:rPr>
      </w:pPr>
      <w:r>
        <w:rPr>
          <w:sz w:val="28"/>
          <w:szCs w:val="28"/>
        </w:rPr>
        <w:t xml:space="preserve">- </w:t>
      </w:r>
      <w:proofErr w:type="spellStart"/>
      <w:r>
        <w:rPr>
          <w:sz w:val="28"/>
          <w:szCs w:val="28"/>
        </w:rPr>
        <w:t>производственно</w:t>
      </w:r>
      <w:proofErr w:type="spellEnd"/>
      <w:r>
        <w:rPr>
          <w:sz w:val="28"/>
          <w:szCs w:val="28"/>
        </w:rPr>
        <w:t xml:space="preserve"> - коммунальные объекты - 25 л на одного человека в смену.</w:t>
      </w:r>
    </w:p>
    <w:p w:rsidR="00391A50" w:rsidRDefault="00391A50" w:rsidP="00391A50">
      <w:pPr>
        <w:spacing w:line="360" w:lineRule="auto"/>
        <w:ind w:firstLine="360"/>
        <w:jc w:val="both"/>
        <w:rPr>
          <w:sz w:val="28"/>
          <w:szCs w:val="28"/>
        </w:rPr>
      </w:pPr>
      <w:r>
        <w:rPr>
          <w:sz w:val="28"/>
          <w:szCs w:val="28"/>
        </w:rPr>
        <w:t xml:space="preserve">Расход воды на полив </w:t>
      </w:r>
      <w:proofErr w:type="gramStart"/>
      <w:r>
        <w:rPr>
          <w:sz w:val="24"/>
          <w:szCs w:val="24"/>
          <w:lang w:val="en-US"/>
        </w:rPr>
        <w:t>Q</w:t>
      </w:r>
      <w:proofErr w:type="gramEnd"/>
      <w:r>
        <w:rPr>
          <w:sz w:val="24"/>
          <w:szCs w:val="24"/>
          <w:vertAlign w:val="subscript"/>
        </w:rPr>
        <w:t>п</w:t>
      </w:r>
      <w:r>
        <w:rPr>
          <w:sz w:val="24"/>
          <w:szCs w:val="24"/>
        </w:rPr>
        <w:t>, м</w:t>
      </w:r>
      <w:r>
        <w:rPr>
          <w:sz w:val="24"/>
          <w:szCs w:val="24"/>
          <w:vertAlign w:val="superscript"/>
        </w:rPr>
        <w:t>3</w:t>
      </w:r>
      <w:r>
        <w:rPr>
          <w:sz w:val="24"/>
          <w:szCs w:val="24"/>
        </w:rPr>
        <w:t>/</w:t>
      </w:r>
      <w:proofErr w:type="spellStart"/>
      <w:r>
        <w:rPr>
          <w:sz w:val="24"/>
          <w:szCs w:val="24"/>
        </w:rPr>
        <w:t>сут</w:t>
      </w:r>
      <w:proofErr w:type="spellEnd"/>
      <w:r>
        <w:rPr>
          <w:sz w:val="24"/>
          <w:szCs w:val="24"/>
        </w:rPr>
        <w:t xml:space="preserve">, </w:t>
      </w:r>
      <w:r>
        <w:rPr>
          <w:sz w:val="28"/>
          <w:szCs w:val="28"/>
        </w:rPr>
        <w:t>принимается в расчете на одного  жителя 80 л/чел. в сутки. Количество поливок – 1.</w:t>
      </w:r>
    </w:p>
    <w:p w:rsidR="00391A50" w:rsidRDefault="00391A50" w:rsidP="00391A50">
      <w:pPr>
        <w:spacing w:line="360" w:lineRule="auto"/>
        <w:ind w:firstLine="360"/>
        <w:jc w:val="both"/>
        <w:rPr>
          <w:sz w:val="24"/>
          <w:szCs w:val="24"/>
        </w:rPr>
      </w:pPr>
      <w:r>
        <w:rPr>
          <w:sz w:val="28"/>
          <w:szCs w:val="28"/>
        </w:rPr>
        <w:t>Расход воды на полив территорий</w:t>
      </w:r>
      <w:r>
        <w:rPr>
          <w:sz w:val="24"/>
          <w:szCs w:val="24"/>
        </w:rPr>
        <w:t xml:space="preserve">, </w:t>
      </w:r>
      <w:r>
        <w:rPr>
          <w:sz w:val="24"/>
          <w:szCs w:val="24"/>
        </w:rPr>
        <w:fldChar w:fldCharType="begin"/>
      </w:r>
      <w:r>
        <w:rPr>
          <w:sz w:val="24"/>
          <w:szCs w:val="24"/>
        </w:rPr>
        <w:instrText xml:space="preserve"> QUOTE </w:instrText>
      </w:r>
      <w:r w:rsidR="00D50623">
        <w:rPr>
          <w:noProof/>
        </w:rPr>
        <w:drawing>
          <wp:inline distT="0" distB="0" distL="0" distR="0" wp14:anchorId="7E55BCAC" wp14:editId="3A34171C">
            <wp:extent cx="191135" cy="167005"/>
            <wp:effectExtent l="0" t="0" r="0" b="4445"/>
            <wp:docPr id="266" name="Рисунок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91135" cy="167005"/>
                    </a:xfrm>
                    <a:prstGeom prst="rect">
                      <a:avLst/>
                    </a:prstGeom>
                    <a:noFill/>
                    <a:ln>
                      <a:noFill/>
                    </a:ln>
                  </pic:spPr>
                </pic:pic>
              </a:graphicData>
            </a:graphic>
          </wp:inline>
        </w:drawing>
      </w:r>
      <w:r>
        <w:rPr>
          <w:sz w:val="24"/>
          <w:szCs w:val="24"/>
        </w:rPr>
        <w:instrText xml:space="preserve"> </w:instrText>
      </w:r>
      <w:r>
        <w:rPr>
          <w:sz w:val="24"/>
          <w:szCs w:val="24"/>
        </w:rPr>
        <w:fldChar w:fldCharType="separate"/>
      </w:r>
      <w:r w:rsidR="00D50623">
        <w:rPr>
          <w:noProof/>
        </w:rPr>
        <w:drawing>
          <wp:inline distT="0" distB="0" distL="0" distR="0" wp14:anchorId="7B675420" wp14:editId="4613505A">
            <wp:extent cx="191135" cy="167005"/>
            <wp:effectExtent l="0" t="0" r="0" b="4445"/>
            <wp:docPr id="267" name="Рисунок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2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91135" cy="167005"/>
                    </a:xfrm>
                    <a:prstGeom prst="rect">
                      <a:avLst/>
                    </a:prstGeom>
                    <a:noFill/>
                    <a:ln>
                      <a:noFill/>
                    </a:ln>
                  </pic:spPr>
                </pic:pic>
              </a:graphicData>
            </a:graphic>
          </wp:inline>
        </w:drawing>
      </w:r>
      <w:r>
        <w:rPr>
          <w:sz w:val="24"/>
          <w:szCs w:val="24"/>
        </w:rPr>
        <w:fldChar w:fldCharType="end"/>
      </w:r>
      <w:r>
        <w:rPr>
          <w:sz w:val="24"/>
          <w:szCs w:val="24"/>
        </w:rPr>
        <w:t>, м</w:t>
      </w:r>
      <w:r>
        <w:rPr>
          <w:sz w:val="24"/>
          <w:szCs w:val="24"/>
          <w:vertAlign w:val="superscript"/>
        </w:rPr>
        <w:t>3</w:t>
      </w:r>
      <w:r>
        <w:rPr>
          <w:sz w:val="24"/>
          <w:szCs w:val="24"/>
        </w:rPr>
        <w:t>/</w:t>
      </w:r>
      <w:proofErr w:type="spellStart"/>
      <w:r>
        <w:rPr>
          <w:sz w:val="24"/>
          <w:szCs w:val="24"/>
        </w:rPr>
        <w:t>сут</w:t>
      </w:r>
      <w:proofErr w:type="spellEnd"/>
      <w:r>
        <w:rPr>
          <w:sz w:val="24"/>
          <w:szCs w:val="24"/>
        </w:rPr>
        <w:t xml:space="preserve">, </w:t>
      </w:r>
      <w:r>
        <w:rPr>
          <w:sz w:val="28"/>
          <w:szCs w:val="28"/>
        </w:rPr>
        <w:t>определяется по формуле</w:t>
      </w:r>
      <w:r>
        <w:rPr>
          <w:sz w:val="24"/>
          <w:szCs w:val="24"/>
        </w:rPr>
        <w:t>:</w:t>
      </w:r>
    </w:p>
    <w:p w:rsidR="00391A50" w:rsidRDefault="00552663" w:rsidP="00391A50">
      <w:pPr>
        <w:spacing w:line="336" w:lineRule="auto"/>
        <w:ind w:firstLine="360"/>
        <w:jc w:val="center"/>
        <w:rPr>
          <w:sz w:val="24"/>
          <w:szCs w:val="24"/>
        </w:rPr>
      </w:pPr>
      <w:r>
        <w:rPr>
          <w:position w:val="-24"/>
          <w:sz w:val="24"/>
          <w:szCs w:val="24"/>
        </w:rPr>
        <w:object w:dxaOrig="1259" w:dyaOrig="640">
          <v:shape id="_x0000_i1026" type="#_x0000_t75" style="width:61.15pt;height:31.25pt" o:ole="">
            <v:imagedata r:id="rId27" o:title=""/>
          </v:shape>
          <o:OLEObject Type="Embed" ProgID="Equation.DSMT4" ShapeID="_x0000_i1026" DrawAspect="Content" ObjectID="_1475064194" r:id="rId28"/>
        </w:object>
      </w:r>
      <w:r w:rsidR="00391A50">
        <w:rPr>
          <w:sz w:val="24"/>
          <w:szCs w:val="24"/>
        </w:rPr>
        <w:t xml:space="preserve">, </w:t>
      </w:r>
    </w:p>
    <w:p w:rsidR="00391A50" w:rsidRDefault="00391A50" w:rsidP="00391A50">
      <w:pPr>
        <w:spacing w:line="336" w:lineRule="auto"/>
        <w:ind w:firstLine="360"/>
        <w:jc w:val="center"/>
        <w:rPr>
          <w:sz w:val="28"/>
          <w:szCs w:val="28"/>
        </w:rPr>
      </w:pPr>
      <w:r>
        <w:rPr>
          <w:sz w:val="28"/>
          <w:szCs w:val="28"/>
        </w:rPr>
        <w:t>где</w:t>
      </w:r>
      <w:r>
        <w:rPr>
          <w:sz w:val="24"/>
          <w:szCs w:val="24"/>
        </w:rPr>
        <w:t xml:space="preserve"> </w:t>
      </w:r>
      <w:proofErr w:type="gramStart"/>
      <w:r>
        <w:rPr>
          <w:sz w:val="24"/>
          <w:szCs w:val="24"/>
          <w:lang w:val="en-US"/>
        </w:rPr>
        <w:t>q</w:t>
      </w:r>
      <w:proofErr w:type="gramEnd"/>
      <w:r>
        <w:rPr>
          <w:sz w:val="24"/>
          <w:szCs w:val="24"/>
          <w:vertAlign w:val="subscript"/>
        </w:rPr>
        <w:t>п</w:t>
      </w:r>
      <w:r>
        <w:rPr>
          <w:sz w:val="24"/>
          <w:szCs w:val="24"/>
        </w:rPr>
        <w:t xml:space="preserve"> – </w:t>
      </w:r>
      <w:r>
        <w:rPr>
          <w:sz w:val="28"/>
          <w:szCs w:val="28"/>
        </w:rPr>
        <w:t xml:space="preserve">норма расхода воды на полив, л/чел. в </w:t>
      </w:r>
      <w:proofErr w:type="spellStart"/>
      <w:r>
        <w:rPr>
          <w:sz w:val="28"/>
          <w:szCs w:val="28"/>
        </w:rPr>
        <w:t>сут</w:t>
      </w:r>
      <w:proofErr w:type="spellEnd"/>
      <w:r>
        <w:rPr>
          <w:sz w:val="24"/>
          <w:szCs w:val="24"/>
        </w:rPr>
        <w:t xml:space="preserve">;  </w:t>
      </w:r>
      <w:r>
        <w:rPr>
          <w:sz w:val="24"/>
          <w:szCs w:val="24"/>
          <w:lang w:val="en-US"/>
        </w:rPr>
        <w:t>N</w:t>
      </w:r>
      <w:r w:rsidRPr="00391A50">
        <w:rPr>
          <w:sz w:val="24"/>
          <w:szCs w:val="24"/>
        </w:rPr>
        <w:t xml:space="preserve"> </w:t>
      </w:r>
      <w:r>
        <w:rPr>
          <w:sz w:val="28"/>
          <w:szCs w:val="28"/>
        </w:rPr>
        <w:t>– число жителей, чел.</w:t>
      </w:r>
    </w:p>
    <w:p w:rsidR="00391A50" w:rsidRDefault="00391A50" w:rsidP="00391A50">
      <w:pPr>
        <w:spacing w:line="360" w:lineRule="auto"/>
        <w:ind w:firstLine="720"/>
        <w:jc w:val="both"/>
        <w:rPr>
          <w:sz w:val="28"/>
          <w:szCs w:val="28"/>
        </w:rPr>
      </w:pPr>
      <w:r>
        <w:rPr>
          <w:sz w:val="28"/>
          <w:szCs w:val="28"/>
        </w:rPr>
        <w:t xml:space="preserve">Расходы воды на наружное пожаротушение в населенных пунктах </w:t>
      </w:r>
      <w:r w:rsidR="00A735CD">
        <w:rPr>
          <w:sz w:val="28"/>
          <w:szCs w:val="28"/>
        </w:rPr>
        <w:t>городск</w:t>
      </w:r>
      <w:r>
        <w:rPr>
          <w:sz w:val="28"/>
          <w:szCs w:val="28"/>
        </w:rPr>
        <w:t xml:space="preserve">ого поселения принимаются в соответствии с СП 31.13330.2012 </w:t>
      </w:r>
      <w:r>
        <w:rPr>
          <w:sz w:val="28"/>
          <w:szCs w:val="28"/>
        </w:rPr>
        <w:lastRenderedPageBreak/>
        <w:t>СНиП 2.04.02-84* «Водоснабжение. Наружные сети и сооружения», исходя из численности населения и территории объектов.</w:t>
      </w:r>
    </w:p>
    <w:p w:rsidR="00391A50" w:rsidRDefault="00391A50" w:rsidP="00391A50">
      <w:pPr>
        <w:spacing w:line="360" w:lineRule="auto"/>
        <w:ind w:firstLine="720"/>
        <w:jc w:val="both"/>
        <w:rPr>
          <w:sz w:val="28"/>
          <w:szCs w:val="28"/>
        </w:rPr>
      </w:pPr>
      <w:r>
        <w:rPr>
          <w:sz w:val="28"/>
          <w:szCs w:val="28"/>
        </w:rPr>
        <w:t>Расход воды на наружное пожаротушение - 5 л/</w:t>
      </w:r>
      <w:proofErr w:type="gramStart"/>
      <w:r>
        <w:rPr>
          <w:sz w:val="28"/>
          <w:szCs w:val="28"/>
        </w:rPr>
        <w:t>с</w:t>
      </w:r>
      <w:proofErr w:type="gramEnd"/>
      <w:r>
        <w:rPr>
          <w:sz w:val="28"/>
          <w:szCs w:val="28"/>
        </w:rPr>
        <w:t>.</w:t>
      </w:r>
    </w:p>
    <w:p w:rsidR="00391A50" w:rsidRDefault="00391A50" w:rsidP="00391A50">
      <w:pPr>
        <w:spacing w:line="360" w:lineRule="auto"/>
        <w:ind w:firstLine="720"/>
        <w:jc w:val="both"/>
        <w:rPr>
          <w:sz w:val="28"/>
          <w:szCs w:val="28"/>
        </w:rPr>
      </w:pPr>
      <w:r>
        <w:rPr>
          <w:sz w:val="28"/>
          <w:szCs w:val="28"/>
        </w:rPr>
        <w:t>Расчетное количество одновременных пожаров в поселении - 1. Расход воды на внутреннее пожаротушение принимается из расчета 2 струи по 2,5 л/с. Продолжительность тушения пожара - 3 часа. Восстановление противопожарного запаса производится в течение 24 часов.</w:t>
      </w:r>
    </w:p>
    <w:p w:rsidR="00523694" w:rsidRDefault="00391A50" w:rsidP="00523694">
      <w:pPr>
        <w:snapToGrid/>
        <w:spacing w:line="360" w:lineRule="auto"/>
        <w:ind w:firstLine="720"/>
        <w:jc w:val="both"/>
        <w:rPr>
          <w:color w:val="000000"/>
          <w:sz w:val="28"/>
          <w:szCs w:val="28"/>
        </w:rPr>
      </w:pPr>
      <w:r>
        <w:rPr>
          <w:sz w:val="28"/>
          <w:szCs w:val="28"/>
        </w:rPr>
        <w:t xml:space="preserve">Расчетные расходы воды </w:t>
      </w:r>
      <w:r w:rsidR="00523694" w:rsidRPr="002A327E">
        <w:rPr>
          <w:color w:val="000000"/>
          <w:sz w:val="28"/>
          <w:szCs w:val="28"/>
        </w:rPr>
        <w:t xml:space="preserve">представлены в таблице </w:t>
      </w:r>
      <w:r w:rsidR="00523694">
        <w:rPr>
          <w:color w:val="000000"/>
          <w:sz w:val="28"/>
          <w:szCs w:val="28"/>
        </w:rPr>
        <w:t>5.</w:t>
      </w:r>
      <w:r w:rsidR="008D5EC9">
        <w:rPr>
          <w:color w:val="000000"/>
          <w:sz w:val="28"/>
          <w:szCs w:val="28"/>
        </w:rPr>
        <w:t>10</w:t>
      </w:r>
      <w:r w:rsidR="00523694" w:rsidRPr="002A327E">
        <w:rPr>
          <w:color w:val="000000"/>
          <w:sz w:val="28"/>
          <w:szCs w:val="28"/>
        </w:rPr>
        <w:t>.</w:t>
      </w:r>
    </w:p>
    <w:p w:rsidR="00523694" w:rsidRDefault="00523694" w:rsidP="00523694">
      <w:pPr>
        <w:snapToGrid/>
        <w:spacing w:line="360" w:lineRule="auto"/>
        <w:ind w:firstLine="720"/>
        <w:jc w:val="right"/>
        <w:rPr>
          <w:color w:val="000000"/>
          <w:sz w:val="28"/>
          <w:szCs w:val="28"/>
        </w:rPr>
      </w:pPr>
      <w:r>
        <w:rPr>
          <w:color w:val="000000"/>
          <w:sz w:val="28"/>
          <w:szCs w:val="28"/>
        </w:rPr>
        <w:t>Таблица 5.</w:t>
      </w:r>
      <w:r w:rsidR="008D5EC9">
        <w:rPr>
          <w:color w:val="000000"/>
          <w:sz w:val="28"/>
          <w:szCs w:val="28"/>
        </w:rPr>
        <w:t>10</w:t>
      </w:r>
      <w:r>
        <w:rPr>
          <w:color w:val="000000"/>
          <w:sz w:val="28"/>
          <w:szCs w:val="28"/>
        </w:rPr>
        <w:t>.</w:t>
      </w:r>
    </w:p>
    <w:p w:rsidR="00523694" w:rsidRDefault="00523694" w:rsidP="00523694">
      <w:pPr>
        <w:snapToGrid/>
        <w:ind w:firstLine="720"/>
        <w:jc w:val="center"/>
        <w:rPr>
          <w:color w:val="000000"/>
          <w:sz w:val="28"/>
          <w:szCs w:val="28"/>
        </w:rPr>
      </w:pPr>
      <w:r>
        <w:rPr>
          <w:color w:val="000000"/>
          <w:sz w:val="28"/>
          <w:szCs w:val="28"/>
        </w:rPr>
        <w:t>Расчет водопотребления</w:t>
      </w:r>
    </w:p>
    <w:p w:rsidR="00523694" w:rsidRPr="002A327E" w:rsidRDefault="00523694" w:rsidP="00523694">
      <w:pPr>
        <w:snapToGrid/>
        <w:spacing w:after="120"/>
        <w:ind w:firstLine="720"/>
        <w:jc w:val="center"/>
        <w:rPr>
          <w:color w:val="000000"/>
          <w:sz w:val="28"/>
          <w:szCs w:val="28"/>
        </w:rPr>
      </w:pPr>
      <w:r>
        <w:rPr>
          <w:color w:val="000000"/>
          <w:sz w:val="28"/>
          <w:szCs w:val="28"/>
        </w:rPr>
        <w:t xml:space="preserve">в </w:t>
      </w:r>
      <w:proofErr w:type="spellStart"/>
      <w:r w:rsidR="006339CB">
        <w:rPr>
          <w:color w:val="000000"/>
          <w:sz w:val="28"/>
          <w:szCs w:val="28"/>
        </w:rPr>
        <w:t>Пестяк</w:t>
      </w:r>
      <w:r w:rsidR="00A735CD">
        <w:rPr>
          <w:color w:val="000000"/>
          <w:sz w:val="28"/>
          <w:szCs w:val="28"/>
        </w:rPr>
        <w:t>ов</w:t>
      </w:r>
      <w:r>
        <w:rPr>
          <w:color w:val="000000"/>
          <w:sz w:val="28"/>
          <w:szCs w:val="28"/>
        </w:rPr>
        <w:t>ском</w:t>
      </w:r>
      <w:proofErr w:type="spellEnd"/>
      <w:r>
        <w:rPr>
          <w:color w:val="000000"/>
          <w:sz w:val="28"/>
          <w:szCs w:val="28"/>
        </w:rPr>
        <w:t xml:space="preserve"> </w:t>
      </w:r>
      <w:r w:rsidR="00A735CD">
        <w:rPr>
          <w:color w:val="000000"/>
          <w:sz w:val="28"/>
          <w:szCs w:val="28"/>
        </w:rPr>
        <w:t>городск</w:t>
      </w:r>
      <w:r>
        <w:rPr>
          <w:color w:val="000000"/>
          <w:sz w:val="28"/>
          <w:szCs w:val="28"/>
        </w:rPr>
        <w:t>ом поселении</w:t>
      </w:r>
    </w:p>
    <w:tbl>
      <w:tblPr>
        <w:tblStyle w:val="aff1"/>
        <w:tblW w:w="0" w:type="auto"/>
        <w:tblLook w:val="04A0" w:firstRow="1" w:lastRow="0" w:firstColumn="1" w:lastColumn="0" w:noHBand="0" w:noVBand="1"/>
      </w:tblPr>
      <w:tblGrid>
        <w:gridCol w:w="468"/>
        <w:gridCol w:w="1249"/>
        <w:gridCol w:w="711"/>
        <w:gridCol w:w="859"/>
        <w:gridCol w:w="701"/>
        <w:gridCol w:w="1028"/>
        <w:gridCol w:w="983"/>
        <w:gridCol w:w="859"/>
        <w:gridCol w:w="701"/>
        <w:gridCol w:w="1028"/>
        <w:gridCol w:w="983"/>
      </w:tblGrid>
      <w:tr w:rsidR="001876EE" w:rsidTr="00950605">
        <w:trPr>
          <w:trHeight w:val="366"/>
        </w:trPr>
        <w:tc>
          <w:tcPr>
            <w:tcW w:w="468" w:type="dxa"/>
            <w:vMerge w:val="restart"/>
            <w:vAlign w:val="center"/>
          </w:tcPr>
          <w:p w:rsidR="00523694" w:rsidRDefault="00523694" w:rsidP="009544C1">
            <w:pPr>
              <w:snapToGrid/>
              <w:jc w:val="center"/>
              <w:rPr>
                <w:color w:val="000000"/>
                <w:sz w:val="20"/>
              </w:rPr>
            </w:pPr>
          </w:p>
          <w:p w:rsidR="009544C1" w:rsidRPr="00FF294D" w:rsidRDefault="009544C1" w:rsidP="009544C1">
            <w:pPr>
              <w:snapToGrid/>
              <w:jc w:val="center"/>
              <w:rPr>
                <w:color w:val="000000"/>
                <w:sz w:val="20"/>
              </w:rPr>
            </w:pPr>
            <w:r w:rsidRPr="00FF294D">
              <w:rPr>
                <w:color w:val="000000"/>
                <w:sz w:val="20"/>
              </w:rPr>
              <w:t xml:space="preserve">№№ </w:t>
            </w:r>
            <w:proofErr w:type="gramStart"/>
            <w:r w:rsidRPr="00FF294D">
              <w:rPr>
                <w:color w:val="000000"/>
                <w:sz w:val="20"/>
              </w:rPr>
              <w:t>п</w:t>
            </w:r>
            <w:proofErr w:type="gramEnd"/>
            <w:r w:rsidRPr="00FF294D">
              <w:rPr>
                <w:color w:val="000000"/>
                <w:sz w:val="20"/>
              </w:rPr>
              <w:t>/п</w:t>
            </w:r>
          </w:p>
        </w:tc>
        <w:tc>
          <w:tcPr>
            <w:tcW w:w="1249" w:type="dxa"/>
            <w:vMerge w:val="restart"/>
            <w:vAlign w:val="center"/>
          </w:tcPr>
          <w:p w:rsidR="009544C1" w:rsidRPr="00FF294D" w:rsidRDefault="009544C1" w:rsidP="009544C1">
            <w:pPr>
              <w:snapToGrid/>
              <w:jc w:val="center"/>
              <w:rPr>
                <w:color w:val="000000"/>
                <w:sz w:val="20"/>
              </w:rPr>
            </w:pPr>
            <w:r w:rsidRPr="00FF294D">
              <w:rPr>
                <w:color w:val="000000"/>
                <w:sz w:val="20"/>
              </w:rPr>
              <w:t xml:space="preserve">Наименование </w:t>
            </w:r>
            <w:proofErr w:type="spellStart"/>
            <w:r w:rsidRPr="00FF294D">
              <w:rPr>
                <w:color w:val="000000"/>
                <w:sz w:val="20"/>
              </w:rPr>
              <w:t>водопотребителей</w:t>
            </w:r>
            <w:proofErr w:type="spellEnd"/>
            <w:r w:rsidRPr="00FF294D">
              <w:rPr>
                <w:color w:val="000000"/>
                <w:sz w:val="20"/>
              </w:rPr>
              <w:t xml:space="preserve">  </w:t>
            </w:r>
          </w:p>
        </w:tc>
        <w:tc>
          <w:tcPr>
            <w:tcW w:w="711" w:type="dxa"/>
            <w:vMerge w:val="restart"/>
            <w:vAlign w:val="center"/>
          </w:tcPr>
          <w:p w:rsidR="009544C1" w:rsidRPr="002A327E" w:rsidRDefault="009544C1" w:rsidP="009544C1">
            <w:pPr>
              <w:snapToGrid/>
              <w:ind w:left="-77" w:right="-40"/>
              <w:jc w:val="center"/>
              <w:rPr>
                <w:color w:val="000000"/>
                <w:sz w:val="16"/>
                <w:szCs w:val="16"/>
              </w:rPr>
            </w:pPr>
            <w:r w:rsidRPr="002A327E">
              <w:rPr>
                <w:color w:val="000000"/>
                <w:sz w:val="16"/>
                <w:szCs w:val="16"/>
              </w:rPr>
              <w:t xml:space="preserve">Норма </w:t>
            </w:r>
            <w:proofErr w:type="spellStart"/>
            <w:proofErr w:type="gramStart"/>
            <w:r w:rsidRPr="002A327E">
              <w:rPr>
                <w:color w:val="000000"/>
                <w:sz w:val="16"/>
                <w:szCs w:val="16"/>
              </w:rPr>
              <w:t>водо</w:t>
            </w:r>
            <w:proofErr w:type="spellEnd"/>
            <w:r w:rsidRPr="002A327E">
              <w:rPr>
                <w:color w:val="000000"/>
                <w:sz w:val="16"/>
                <w:szCs w:val="16"/>
              </w:rPr>
              <w:t xml:space="preserve"> потребления</w:t>
            </w:r>
            <w:proofErr w:type="gramEnd"/>
            <w:r w:rsidRPr="002A327E">
              <w:rPr>
                <w:color w:val="000000"/>
                <w:sz w:val="16"/>
                <w:szCs w:val="16"/>
              </w:rPr>
              <w:t xml:space="preserve"> (л/</w:t>
            </w:r>
            <w:proofErr w:type="spellStart"/>
            <w:r w:rsidRPr="002A327E">
              <w:rPr>
                <w:color w:val="000000"/>
                <w:sz w:val="16"/>
                <w:szCs w:val="16"/>
              </w:rPr>
              <w:t>сут</w:t>
            </w:r>
            <w:proofErr w:type="spellEnd"/>
            <w:r w:rsidR="00FF294D">
              <w:rPr>
                <w:color w:val="000000"/>
                <w:sz w:val="16"/>
                <w:szCs w:val="16"/>
              </w:rPr>
              <w:t>.</w:t>
            </w:r>
            <w:r w:rsidRPr="002A327E">
              <w:rPr>
                <w:color w:val="000000"/>
                <w:sz w:val="16"/>
                <w:szCs w:val="16"/>
              </w:rPr>
              <w:t>)</w:t>
            </w:r>
          </w:p>
        </w:tc>
        <w:tc>
          <w:tcPr>
            <w:tcW w:w="7142" w:type="dxa"/>
            <w:gridSpan w:val="8"/>
            <w:vAlign w:val="center"/>
          </w:tcPr>
          <w:p w:rsidR="009544C1" w:rsidRPr="002A327E" w:rsidRDefault="009544C1" w:rsidP="009544C1">
            <w:pPr>
              <w:snapToGrid/>
              <w:jc w:val="center"/>
              <w:rPr>
                <w:color w:val="000000"/>
                <w:sz w:val="20"/>
              </w:rPr>
            </w:pPr>
            <w:r w:rsidRPr="002A327E">
              <w:rPr>
                <w:color w:val="000000"/>
                <w:sz w:val="20"/>
              </w:rPr>
              <w:t>Расчетное водоснабжение по годам</w:t>
            </w:r>
          </w:p>
        </w:tc>
      </w:tr>
      <w:tr w:rsidR="001876EE" w:rsidTr="00950605">
        <w:tc>
          <w:tcPr>
            <w:tcW w:w="468" w:type="dxa"/>
            <w:vMerge/>
            <w:vAlign w:val="center"/>
          </w:tcPr>
          <w:p w:rsidR="009544C1" w:rsidRPr="002A327E" w:rsidRDefault="009544C1" w:rsidP="009544C1">
            <w:pPr>
              <w:snapToGrid/>
              <w:rPr>
                <w:color w:val="000000"/>
                <w:sz w:val="18"/>
                <w:szCs w:val="18"/>
              </w:rPr>
            </w:pPr>
          </w:p>
        </w:tc>
        <w:tc>
          <w:tcPr>
            <w:tcW w:w="1249" w:type="dxa"/>
            <w:vMerge/>
            <w:vAlign w:val="center"/>
          </w:tcPr>
          <w:p w:rsidR="009544C1" w:rsidRPr="002A327E" w:rsidRDefault="009544C1" w:rsidP="009544C1">
            <w:pPr>
              <w:snapToGrid/>
              <w:rPr>
                <w:color w:val="000000"/>
                <w:szCs w:val="22"/>
              </w:rPr>
            </w:pPr>
          </w:p>
        </w:tc>
        <w:tc>
          <w:tcPr>
            <w:tcW w:w="711" w:type="dxa"/>
            <w:vMerge/>
            <w:vAlign w:val="center"/>
          </w:tcPr>
          <w:p w:rsidR="009544C1" w:rsidRPr="002A327E" w:rsidRDefault="009544C1" w:rsidP="009544C1">
            <w:pPr>
              <w:snapToGrid/>
              <w:rPr>
                <w:color w:val="000000"/>
                <w:sz w:val="16"/>
                <w:szCs w:val="16"/>
              </w:rPr>
            </w:pPr>
          </w:p>
        </w:tc>
        <w:tc>
          <w:tcPr>
            <w:tcW w:w="3571" w:type="dxa"/>
            <w:gridSpan w:val="4"/>
            <w:vAlign w:val="center"/>
          </w:tcPr>
          <w:p w:rsidR="009544C1" w:rsidRPr="002A327E" w:rsidRDefault="009544C1" w:rsidP="009544C1">
            <w:pPr>
              <w:snapToGrid/>
              <w:jc w:val="center"/>
              <w:rPr>
                <w:color w:val="000000"/>
                <w:sz w:val="16"/>
                <w:szCs w:val="16"/>
              </w:rPr>
            </w:pPr>
            <w:r w:rsidRPr="002A327E">
              <w:rPr>
                <w:color w:val="000000"/>
                <w:szCs w:val="22"/>
              </w:rPr>
              <w:t>2013</w:t>
            </w:r>
          </w:p>
        </w:tc>
        <w:tc>
          <w:tcPr>
            <w:tcW w:w="3571" w:type="dxa"/>
            <w:gridSpan w:val="4"/>
            <w:vAlign w:val="center"/>
          </w:tcPr>
          <w:p w:rsidR="009544C1" w:rsidRPr="002A327E" w:rsidRDefault="009544C1" w:rsidP="009544C1">
            <w:pPr>
              <w:snapToGrid/>
              <w:jc w:val="center"/>
              <w:rPr>
                <w:color w:val="000000"/>
                <w:sz w:val="18"/>
                <w:szCs w:val="18"/>
              </w:rPr>
            </w:pPr>
            <w:r>
              <w:rPr>
                <w:color w:val="000000"/>
                <w:sz w:val="18"/>
                <w:szCs w:val="18"/>
              </w:rPr>
              <w:t>2023</w:t>
            </w:r>
          </w:p>
        </w:tc>
      </w:tr>
      <w:tr w:rsidR="001876EE" w:rsidTr="00950605">
        <w:tc>
          <w:tcPr>
            <w:tcW w:w="468" w:type="dxa"/>
            <w:vMerge/>
            <w:vAlign w:val="center"/>
          </w:tcPr>
          <w:p w:rsidR="001876EE" w:rsidRPr="002A327E" w:rsidRDefault="001876EE" w:rsidP="009544C1">
            <w:pPr>
              <w:snapToGrid/>
              <w:rPr>
                <w:color w:val="000000"/>
                <w:sz w:val="18"/>
                <w:szCs w:val="18"/>
              </w:rPr>
            </w:pPr>
          </w:p>
        </w:tc>
        <w:tc>
          <w:tcPr>
            <w:tcW w:w="1249" w:type="dxa"/>
            <w:vMerge/>
            <w:vAlign w:val="center"/>
          </w:tcPr>
          <w:p w:rsidR="001876EE" w:rsidRPr="002A327E" w:rsidRDefault="001876EE" w:rsidP="009544C1">
            <w:pPr>
              <w:snapToGrid/>
              <w:rPr>
                <w:color w:val="000000"/>
                <w:szCs w:val="22"/>
              </w:rPr>
            </w:pPr>
          </w:p>
        </w:tc>
        <w:tc>
          <w:tcPr>
            <w:tcW w:w="711" w:type="dxa"/>
            <w:vMerge/>
            <w:vAlign w:val="center"/>
          </w:tcPr>
          <w:p w:rsidR="001876EE" w:rsidRPr="002A327E" w:rsidRDefault="001876EE" w:rsidP="009544C1">
            <w:pPr>
              <w:snapToGrid/>
              <w:rPr>
                <w:color w:val="000000"/>
                <w:sz w:val="16"/>
                <w:szCs w:val="16"/>
              </w:rPr>
            </w:pPr>
          </w:p>
        </w:tc>
        <w:tc>
          <w:tcPr>
            <w:tcW w:w="859" w:type="dxa"/>
            <w:vAlign w:val="center"/>
          </w:tcPr>
          <w:p w:rsidR="001876EE" w:rsidRDefault="001876EE" w:rsidP="009544C1">
            <w:pPr>
              <w:snapToGrid/>
              <w:jc w:val="center"/>
              <w:rPr>
                <w:color w:val="000000"/>
                <w:sz w:val="16"/>
                <w:szCs w:val="16"/>
              </w:rPr>
            </w:pPr>
            <w:r w:rsidRPr="002A327E">
              <w:rPr>
                <w:color w:val="000000"/>
                <w:sz w:val="16"/>
                <w:szCs w:val="16"/>
              </w:rPr>
              <w:t xml:space="preserve">Кол-во потребителей, </w:t>
            </w:r>
          </w:p>
          <w:p w:rsidR="001876EE" w:rsidRPr="002A327E" w:rsidRDefault="001876EE" w:rsidP="009544C1">
            <w:pPr>
              <w:snapToGrid/>
              <w:jc w:val="center"/>
              <w:rPr>
                <w:color w:val="000000"/>
                <w:sz w:val="16"/>
                <w:szCs w:val="16"/>
              </w:rPr>
            </w:pPr>
            <w:r w:rsidRPr="002A327E">
              <w:rPr>
                <w:color w:val="000000"/>
                <w:sz w:val="16"/>
                <w:szCs w:val="16"/>
              </w:rPr>
              <w:t>чел</w:t>
            </w:r>
            <w:r>
              <w:rPr>
                <w:color w:val="000000"/>
                <w:sz w:val="16"/>
                <w:szCs w:val="16"/>
              </w:rPr>
              <w:t>.</w:t>
            </w:r>
          </w:p>
        </w:tc>
        <w:tc>
          <w:tcPr>
            <w:tcW w:w="701" w:type="dxa"/>
          </w:tcPr>
          <w:p w:rsidR="001876EE" w:rsidRPr="002A327E" w:rsidRDefault="001876EE" w:rsidP="009544C1">
            <w:pPr>
              <w:snapToGrid/>
              <w:jc w:val="center"/>
              <w:rPr>
                <w:color w:val="000000"/>
                <w:sz w:val="16"/>
                <w:szCs w:val="16"/>
              </w:rPr>
            </w:pPr>
            <w:r>
              <w:rPr>
                <w:color w:val="000000"/>
                <w:sz w:val="16"/>
                <w:szCs w:val="16"/>
              </w:rPr>
              <w:t>Расчетный расход</w:t>
            </w:r>
            <w:r w:rsidRPr="002A327E">
              <w:rPr>
                <w:color w:val="000000"/>
                <w:sz w:val="16"/>
                <w:szCs w:val="16"/>
              </w:rPr>
              <w:t xml:space="preserve">     тыс.  м</w:t>
            </w:r>
            <w:r w:rsidRPr="00B1407D">
              <w:rPr>
                <w:color w:val="000000"/>
                <w:sz w:val="16"/>
                <w:szCs w:val="16"/>
                <w:vertAlign w:val="superscript"/>
              </w:rPr>
              <w:t>3</w:t>
            </w:r>
            <w:r w:rsidRPr="002A327E">
              <w:rPr>
                <w:color w:val="000000"/>
                <w:sz w:val="16"/>
                <w:szCs w:val="16"/>
              </w:rPr>
              <w:t>/год</w:t>
            </w:r>
          </w:p>
        </w:tc>
        <w:tc>
          <w:tcPr>
            <w:tcW w:w="1028" w:type="dxa"/>
            <w:vAlign w:val="center"/>
          </w:tcPr>
          <w:p w:rsidR="001876EE" w:rsidRPr="002A327E" w:rsidRDefault="001876EE" w:rsidP="00281F3A">
            <w:pPr>
              <w:snapToGrid/>
              <w:jc w:val="center"/>
              <w:rPr>
                <w:color w:val="000000"/>
                <w:sz w:val="16"/>
                <w:szCs w:val="16"/>
              </w:rPr>
            </w:pPr>
            <w:r w:rsidRPr="002A327E">
              <w:rPr>
                <w:color w:val="000000"/>
                <w:sz w:val="16"/>
                <w:szCs w:val="16"/>
              </w:rPr>
              <w:t>Расчетный расход (среднесуточный) м</w:t>
            </w:r>
            <w:r w:rsidRPr="00B1407D">
              <w:rPr>
                <w:color w:val="000000"/>
                <w:sz w:val="16"/>
                <w:szCs w:val="16"/>
                <w:vertAlign w:val="superscript"/>
              </w:rPr>
              <w:t>3</w:t>
            </w:r>
            <w:r w:rsidRPr="002A327E">
              <w:rPr>
                <w:color w:val="000000"/>
                <w:sz w:val="16"/>
                <w:szCs w:val="16"/>
              </w:rPr>
              <w:t>/</w:t>
            </w:r>
            <w:proofErr w:type="spellStart"/>
            <w:r w:rsidRPr="002A327E">
              <w:rPr>
                <w:color w:val="000000"/>
                <w:sz w:val="16"/>
                <w:szCs w:val="16"/>
              </w:rPr>
              <w:t>сут</w:t>
            </w:r>
            <w:proofErr w:type="spellEnd"/>
            <w:r>
              <w:rPr>
                <w:color w:val="000000"/>
                <w:sz w:val="16"/>
                <w:szCs w:val="16"/>
              </w:rPr>
              <w:t>.</w:t>
            </w:r>
          </w:p>
        </w:tc>
        <w:tc>
          <w:tcPr>
            <w:tcW w:w="983" w:type="dxa"/>
          </w:tcPr>
          <w:p w:rsidR="001876EE" w:rsidRPr="002A327E" w:rsidRDefault="001876EE" w:rsidP="00281F3A">
            <w:pPr>
              <w:snapToGrid/>
              <w:jc w:val="center"/>
              <w:rPr>
                <w:color w:val="000000"/>
                <w:sz w:val="16"/>
                <w:szCs w:val="16"/>
              </w:rPr>
            </w:pPr>
            <w:r w:rsidRPr="002A327E">
              <w:rPr>
                <w:color w:val="000000"/>
                <w:sz w:val="16"/>
                <w:szCs w:val="16"/>
              </w:rPr>
              <w:t>Расчетный расход (максимальный),      м</w:t>
            </w:r>
            <w:r w:rsidRPr="00B1407D">
              <w:rPr>
                <w:color w:val="000000"/>
                <w:sz w:val="16"/>
                <w:szCs w:val="16"/>
                <w:vertAlign w:val="superscript"/>
              </w:rPr>
              <w:t>3</w:t>
            </w:r>
            <w:r w:rsidRPr="002A327E">
              <w:rPr>
                <w:color w:val="000000"/>
                <w:sz w:val="16"/>
                <w:szCs w:val="16"/>
              </w:rPr>
              <w:t>/</w:t>
            </w:r>
            <w:proofErr w:type="spellStart"/>
            <w:r w:rsidRPr="002A327E">
              <w:rPr>
                <w:color w:val="000000"/>
                <w:sz w:val="16"/>
                <w:szCs w:val="16"/>
              </w:rPr>
              <w:t>сут</w:t>
            </w:r>
            <w:proofErr w:type="spellEnd"/>
            <w:r>
              <w:rPr>
                <w:color w:val="000000"/>
                <w:sz w:val="16"/>
                <w:szCs w:val="16"/>
              </w:rPr>
              <w:t>.</w:t>
            </w:r>
          </w:p>
        </w:tc>
        <w:tc>
          <w:tcPr>
            <w:tcW w:w="859" w:type="dxa"/>
            <w:vAlign w:val="center"/>
          </w:tcPr>
          <w:p w:rsidR="001876EE" w:rsidRDefault="001876EE" w:rsidP="009544C1">
            <w:pPr>
              <w:snapToGrid/>
              <w:jc w:val="center"/>
              <w:rPr>
                <w:color w:val="000000"/>
                <w:sz w:val="16"/>
                <w:szCs w:val="16"/>
              </w:rPr>
            </w:pPr>
            <w:r w:rsidRPr="002A327E">
              <w:rPr>
                <w:color w:val="000000"/>
                <w:sz w:val="16"/>
                <w:szCs w:val="16"/>
              </w:rPr>
              <w:t xml:space="preserve">Кол-во потребителей, </w:t>
            </w:r>
          </w:p>
          <w:p w:rsidR="001876EE" w:rsidRPr="002A327E" w:rsidRDefault="001876EE" w:rsidP="009544C1">
            <w:pPr>
              <w:snapToGrid/>
              <w:jc w:val="center"/>
              <w:rPr>
                <w:color w:val="000000"/>
                <w:sz w:val="16"/>
                <w:szCs w:val="16"/>
              </w:rPr>
            </w:pPr>
            <w:r w:rsidRPr="002A327E">
              <w:rPr>
                <w:color w:val="000000"/>
                <w:sz w:val="16"/>
                <w:szCs w:val="16"/>
              </w:rPr>
              <w:t>чел</w:t>
            </w:r>
            <w:r>
              <w:rPr>
                <w:color w:val="000000"/>
                <w:sz w:val="16"/>
                <w:szCs w:val="16"/>
              </w:rPr>
              <w:t>.</w:t>
            </w:r>
          </w:p>
        </w:tc>
        <w:tc>
          <w:tcPr>
            <w:tcW w:w="701" w:type="dxa"/>
          </w:tcPr>
          <w:p w:rsidR="001876EE" w:rsidRPr="002A327E" w:rsidRDefault="001876EE" w:rsidP="009544C1">
            <w:pPr>
              <w:snapToGrid/>
              <w:jc w:val="center"/>
              <w:rPr>
                <w:color w:val="000000"/>
                <w:sz w:val="16"/>
                <w:szCs w:val="16"/>
              </w:rPr>
            </w:pPr>
            <w:r>
              <w:rPr>
                <w:color w:val="000000"/>
                <w:sz w:val="16"/>
                <w:szCs w:val="16"/>
              </w:rPr>
              <w:t>Расчетный расход</w:t>
            </w:r>
            <w:r w:rsidRPr="002A327E">
              <w:rPr>
                <w:color w:val="000000"/>
                <w:sz w:val="16"/>
                <w:szCs w:val="16"/>
              </w:rPr>
              <w:t xml:space="preserve">    тыс.  м</w:t>
            </w:r>
            <w:r w:rsidRPr="00B1407D">
              <w:rPr>
                <w:color w:val="000000"/>
                <w:sz w:val="16"/>
                <w:szCs w:val="16"/>
                <w:vertAlign w:val="superscript"/>
              </w:rPr>
              <w:t>3</w:t>
            </w:r>
            <w:r w:rsidRPr="002A327E">
              <w:rPr>
                <w:color w:val="000000"/>
                <w:sz w:val="16"/>
                <w:szCs w:val="16"/>
              </w:rPr>
              <w:t>/год</w:t>
            </w:r>
          </w:p>
        </w:tc>
        <w:tc>
          <w:tcPr>
            <w:tcW w:w="1028" w:type="dxa"/>
            <w:vAlign w:val="center"/>
          </w:tcPr>
          <w:p w:rsidR="001876EE" w:rsidRPr="002A327E" w:rsidRDefault="001876EE" w:rsidP="00281F3A">
            <w:pPr>
              <w:snapToGrid/>
              <w:jc w:val="center"/>
              <w:rPr>
                <w:color w:val="000000"/>
                <w:sz w:val="16"/>
                <w:szCs w:val="16"/>
              </w:rPr>
            </w:pPr>
            <w:r w:rsidRPr="002A327E">
              <w:rPr>
                <w:color w:val="000000"/>
                <w:sz w:val="16"/>
                <w:szCs w:val="16"/>
              </w:rPr>
              <w:t>Расчетный расход (среднесуточный) м</w:t>
            </w:r>
            <w:r w:rsidRPr="00B1407D">
              <w:rPr>
                <w:color w:val="000000"/>
                <w:sz w:val="16"/>
                <w:szCs w:val="16"/>
                <w:vertAlign w:val="superscript"/>
              </w:rPr>
              <w:t>3</w:t>
            </w:r>
            <w:r w:rsidRPr="002A327E">
              <w:rPr>
                <w:color w:val="000000"/>
                <w:sz w:val="16"/>
                <w:szCs w:val="16"/>
              </w:rPr>
              <w:t>/</w:t>
            </w:r>
            <w:proofErr w:type="spellStart"/>
            <w:r w:rsidRPr="002A327E">
              <w:rPr>
                <w:color w:val="000000"/>
                <w:sz w:val="16"/>
                <w:szCs w:val="16"/>
              </w:rPr>
              <w:t>сут</w:t>
            </w:r>
            <w:proofErr w:type="spellEnd"/>
            <w:r>
              <w:rPr>
                <w:color w:val="000000"/>
                <w:sz w:val="16"/>
                <w:szCs w:val="16"/>
              </w:rPr>
              <w:t>.</w:t>
            </w:r>
          </w:p>
        </w:tc>
        <w:tc>
          <w:tcPr>
            <w:tcW w:w="983" w:type="dxa"/>
          </w:tcPr>
          <w:p w:rsidR="001876EE" w:rsidRPr="002A327E" w:rsidRDefault="001876EE" w:rsidP="00281F3A">
            <w:pPr>
              <w:snapToGrid/>
              <w:jc w:val="center"/>
              <w:rPr>
                <w:color w:val="000000"/>
                <w:sz w:val="16"/>
                <w:szCs w:val="16"/>
              </w:rPr>
            </w:pPr>
            <w:r w:rsidRPr="002A327E">
              <w:rPr>
                <w:color w:val="000000"/>
                <w:sz w:val="16"/>
                <w:szCs w:val="16"/>
              </w:rPr>
              <w:t>Расчетный расход (максимальный),      м</w:t>
            </w:r>
            <w:r w:rsidRPr="00B1407D">
              <w:rPr>
                <w:color w:val="000000"/>
                <w:sz w:val="16"/>
                <w:szCs w:val="16"/>
                <w:vertAlign w:val="superscript"/>
              </w:rPr>
              <w:t>3</w:t>
            </w:r>
            <w:r w:rsidRPr="002A327E">
              <w:rPr>
                <w:color w:val="000000"/>
                <w:sz w:val="16"/>
                <w:szCs w:val="16"/>
              </w:rPr>
              <w:t>/</w:t>
            </w:r>
            <w:proofErr w:type="spellStart"/>
            <w:r w:rsidRPr="002A327E">
              <w:rPr>
                <w:color w:val="000000"/>
                <w:sz w:val="16"/>
                <w:szCs w:val="16"/>
              </w:rPr>
              <w:t>сут</w:t>
            </w:r>
            <w:proofErr w:type="spellEnd"/>
            <w:r>
              <w:rPr>
                <w:color w:val="000000"/>
                <w:sz w:val="16"/>
                <w:szCs w:val="16"/>
              </w:rPr>
              <w:t>.</w:t>
            </w:r>
          </w:p>
        </w:tc>
      </w:tr>
      <w:tr w:rsidR="000F4FE2" w:rsidTr="00950605">
        <w:trPr>
          <w:trHeight w:val="381"/>
        </w:trPr>
        <w:tc>
          <w:tcPr>
            <w:tcW w:w="468" w:type="dxa"/>
            <w:vAlign w:val="center"/>
          </w:tcPr>
          <w:p w:rsidR="000F4FE2" w:rsidRPr="002A327E" w:rsidRDefault="000F4FE2" w:rsidP="001876EE">
            <w:pPr>
              <w:snapToGrid/>
              <w:jc w:val="center"/>
              <w:rPr>
                <w:color w:val="000000"/>
                <w:sz w:val="16"/>
                <w:szCs w:val="16"/>
              </w:rPr>
            </w:pPr>
            <w:r w:rsidRPr="002A327E">
              <w:rPr>
                <w:color w:val="000000"/>
                <w:sz w:val="16"/>
                <w:szCs w:val="16"/>
              </w:rPr>
              <w:t>1</w:t>
            </w:r>
          </w:p>
        </w:tc>
        <w:tc>
          <w:tcPr>
            <w:tcW w:w="1249" w:type="dxa"/>
            <w:vAlign w:val="center"/>
          </w:tcPr>
          <w:p w:rsidR="000F4FE2" w:rsidRPr="002A327E" w:rsidRDefault="000F4FE2" w:rsidP="001876EE">
            <w:pPr>
              <w:snapToGrid/>
              <w:jc w:val="center"/>
              <w:rPr>
                <w:color w:val="000000"/>
                <w:sz w:val="18"/>
                <w:szCs w:val="18"/>
              </w:rPr>
            </w:pPr>
            <w:r w:rsidRPr="002A327E">
              <w:rPr>
                <w:color w:val="000000"/>
                <w:sz w:val="18"/>
                <w:szCs w:val="18"/>
              </w:rPr>
              <w:t>Население</w:t>
            </w:r>
          </w:p>
        </w:tc>
        <w:tc>
          <w:tcPr>
            <w:tcW w:w="711" w:type="dxa"/>
            <w:vAlign w:val="center"/>
          </w:tcPr>
          <w:p w:rsidR="000F4FE2" w:rsidRPr="00FF294D" w:rsidRDefault="000F4FE2" w:rsidP="001876EE">
            <w:pPr>
              <w:snapToGrid/>
              <w:jc w:val="center"/>
              <w:rPr>
                <w:sz w:val="20"/>
              </w:rPr>
            </w:pPr>
            <w:r>
              <w:rPr>
                <w:sz w:val="20"/>
              </w:rPr>
              <w:t>95</w:t>
            </w:r>
          </w:p>
        </w:tc>
        <w:tc>
          <w:tcPr>
            <w:tcW w:w="859" w:type="dxa"/>
            <w:vAlign w:val="center"/>
          </w:tcPr>
          <w:p w:rsidR="000F4FE2" w:rsidRDefault="000F4FE2">
            <w:pPr>
              <w:jc w:val="center"/>
              <w:rPr>
                <w:color w:val="000000"/>
                <w:sz w:val="20"/>
              </w:rPr>
            </w:pPr>
            <w:r>
              <w:rPr>
                <w:color w:val="000000"/>
                <w:sz w:val="20"/>
              </w:rPr>
              <w:t>3150</w:t>
            </w:r>
          </w:p>
        </w:tc>
        <w:tc>
          <w:tcPr>
            <w:tcW w:w="701" w:type="dxa"/>
            <w:vAlign w:val="center"/>
          </w:tcPr>
          <w:p w:rsidR="000F4FE2" w:rsidRDefault="000F4FE2">
            <w:pPr>
              <w:jc w:val="center"/>
              <w:rPr>
                <w:color w:val="000000"/>
                <w:sz w:val="20"/>
              </w:rPr>
            </w:pPr>
            <w:r>
              <w:rPr>
                <w:color w:val="000000"/>
                <w:sz w:val="20"/>
              </w:rPr>
              <w:t>299,3</w:t>
            </w:r>
          </w:p>
        </w:tc>
        <w:tc>
          <w:tcPr>
            <w:tcW w:w="1028" w:type="dxa"/>
            <w:vAlign w:val="center"/>
          </w:tcPr>
          <w:p w:rsidR="000F4FE2" w:rsidRDefault="000F4FE2">
            <w:pPr>
              <w:jc w:val="center"/>
              <w:rPr>
                <w:color w:val="000000"/>
                <w:sz w:val="20"/>
              </w:rPr>
            </w:pPr>
            <w:r>
              <w:rPr>
                <w:color w:val="000000"/>
                <w:sz w:val="20"/>
              </w:rPr>
              <w:t>820</w:t>
            </w:r>
          </w:p>
        </w:tc>
        <w:tc>
          <w:tcPr>
            <w:tcW w:w="983" w:type="dxa"/>
            <w:vAlign w:val="center"/>
          </w:tcPr>
          <w:p w:rsidR="000F4FE2" w:rsidRDefault="000F4FE2">
            <w:pPr>
              <w:jc w:val="center"/>
              <w:rPr>
                <w:color w:val="000000"/>
                <w:sz w:val="20"/>
              </w:rPr>
            </w:pPr>
            <w:r>
              <w:rPr>
                <w:color w:val="000000"/>
                <w:sz w:val="20"/>
              </w:rPr>
              <w:t>1066</w:t>
            </w:r>
          </w:p>
        </w:tc>
        <w:tc>
          <w:tcPr>
            <w:tcW w:w="859" w:type="dxa"/>
            <w:vAlign w:val="center"/>
          </w:tcPr>
          <w:p w:rsidR="000F4FE2" w:rsidRDefault="000F4FE2">
            <w:pPr>
              <w:jc w:val="center"/>
              <w:rPr>
                <w:color w:val="000000"/>
                <w:sz w:val="20"/>
              </w:rPr>
            </w:pPr>
            <w:r>
              <w:rPr>
                <w:color w:val="000000"/>
                <w:sz w:val="20"/>
              </w:rPr>
              <w:t>3500</w:t>
            </w:r>
          </w:p>
        </w:tc>
        <w:tc>
          <w:tcPr>
            <w:tcW w:w="701" w:type="dxa"/>
            <w:vAlign w:val="center"/>
          </w:tcPr>
          <w:p w:rsidR="000F4FE2" w:rsidRDefault="000F4FE2">
            <w:pPr>
              <w:jc w:val="center"/>
              <w:rPr>
                <w:color w:val="000000"/>
                <w:sz w:val="20"/>
              </w:rPr>
            </w:pPr>
            <w:r>
              <w:rPr>
                <w:color w:val="000000"/>
                <w:sz w:val="20"/>
              </w:rPr>
              <w:t>332,5</w:t>
            </w:r>
          </w:p>
        </w:tc>
        <w:tc>
          <w:tcPr>
            <w:tcW w:w="1028" w:type="dxa"/>
            <w:vAlign w:val="center"/>
          </w:tcPr>
          <w:p w:rsidR="000F4FE2" w:rsidRDefault="000F4FE2">
            <w:pPr>
              <w:jc w:val="center"/>
              <w:rPr>
                <w:color w:val="000000"/>
                <w:sz w:val="20"/>
              </w:rPr>
            </w:pPr>
            <w:r>
              <w:rPr>
                <w:color w:val="000000"/>
                <w:sz w:val="20"/>
              </w:rPr>
              <w:t>911</w:t>
            </w:r>
          </w:p>
        </w:tc>
        <w:tc>
          <w:tcPr>
            <w:tcW w:w="983" w:type="dxa"/>
            <w:vAlign w:val="center"/>
          </w:tcPr>
          <w:p w:rsidR="000F4FE2" w:rsidRDefault="000F4FE2">
            <w:pPr>
              <w:jc w:val="center"/>
              <w:rPr>
                <w:color w:val="000000"/>
                <w:sz w:val="20"/>
              </w:rPr>
            </w:pPr>
            <w:r>
              <w:rPr>
                <w:color w:val="000000"/>
                <w:sz w:val="20"/>
              </w:rPr>
              <w:t>1184,3</w:t>
            </w:r>
          </w:p>
        </w:tc>
      </w:tr>
      <w:tr w:rsidR="000F4FE2" w:rsidTr="00950991">
        <w:tc>
          <w:tcPr>
            <w:tcW w:w="468" w:type="dxa"/>
            <w:vAlign w:val="center"/>
          </w:tcPr>
          <w:p w:rsidR="000F4FE2" w:rsidRPr="002A327E" w:rsidRDefault="000F4FE2" w:rsidP="009544C1">
            <w:pPr>
              <w:snapToGrid/>
              <w:jc w:val="center"/>
              <w:rPr>
                <w:color w:val="000000"/>
                <w:sz w:val="16"/>
                <w:szCs w:val="16"/>
              </w:rPr>
            </w:pPr>
            <w:r>
              <w:rPr>
                <w:color w:val="000000"/>
                <w:sz w:val="16"/>
                <w:szCs w:val="16"/>
              </w:rPr>
              <w:t>2</w:t>
            </w:r>
          </w:p>
        </w:tc>
        <w:tc>
          <w:tcPr>
            <w:tcW w:w="1249" w:type="dxa"/>
            <w:vAlign w:val="center"/>
          </w:tcPr>
          <w:p w:rsidR="000F4FE2" w:rsidRPr="002A327E" w:rsidRDefault="000F4FE2" w:rsidP="009544C1">
            <w:pPr>
              <w:snapToGrid/>
              <w:rPr>
                <w:color w:val="000000"/>
                <w:sz w:val="18"/>
                <w:szCs w:val="18"/>
              </w:rPr>
            </w:pPr>
            <w:r w:rsidRPr="002A327E">
              <w:rPr>
                <w:color w:val="000000"/>
                <w:sz w:val="18"/>
                <w:szCs w:val="18"/>
              </w:rPr>
              <w:t>Полив зеленых насаждений</w:t>
            </w:r>
          </w:p>
        </w:tc>
        <w:tc>
          <w:tcPr>
            <w:tcW w:w="711" w:type="dxa"/>
            <w:vAlign w:val="center"/>
          </w:tcPr>
          <w:p w:rsidR="000F4FE2" w:rsidRPr="00FF294D" w:rsidRDefault="000F4FE2" w:rsidP="000F4FE2">
            <w:pPr>
              <w:jc w:val="center"/>
              <w:rPr>
                <w:sz w:val="20"/>
              </w:rPr>
            </w:pPr>
            <w:r>
              <w:rPr>
                <w:sz w:val="20"/>
              </w:rPr>
              <w:t>30</w:t>
            </w:r>
          </w:p>
        </w:tc>
        <w:tc>
          <w:tcPr>
            <w:tcW w:w="859" w:type="dxa"/>
            <w:vAlign w:val="center"/>
          </w:tcPr>
          <w:p w:rsidR="000F4FE2" w:rsidRDefault="000F4FE2">
            <w:pPr>
              <w:jc w:val="center"/>
              <w:rPr>
                <w:color w:val="000000"/>
                <w:sz w:val="20"/>
              </w:rPr>
            </w:pPr>
            <w:r>
              <w:rPr>
                <w:color w:val="000000"/>
                <w:sz w:val="20"/>
              </w:rPr>
              <w:t>800</w:t>
            </w:r>
          </w:p>
        </w:tc>
        <w:tc>
          <w:tcPr>
            <w:tcW w:w="701" w:type="dxa"/>
            <w:vAlign w:val="center"/>
          </w:tcPr>
          <w:p w:rsidR="000F4FE2" w:rsidRDefault="000F4FE2">
            <w:pPr>
              <w:jc w:val="center"/>
              <w:rPr>
                <w:color w:val="000000"/>
                <w:sz w:val="20"/>
              </w:rPr>
            </w:pPr>
            <w:r>
              <w:rPr>
                <w:color w:val="000000"/>
                <w:sz w:val="20"/>
              </w:rPr>
              <w:t>24</w:t>
            </w:r>
          </w:p>
        </w:tc>
        <w:tc>
          <w:tcPr>
            <w:tcW w:w="1028" w:type="dxa"/>
            <w:vAlign w:val="center"/>
          </w:tcPr>
          <w:p w:rsidR="000F4FE2" w:rsidRDefault="000F4FE2">
            <w:pPr>
              <w:jc w:val="center"/>
              <w:rPr>
                <w:color w:val="000000"/>
                <w:sz w:val="20"/>
              </w:rPr>
            </w:pPr>
            <w:r>
              <w:rPr>
                <w:color w:val="000000"/>
                <w:sz w:val="20"/>
              </w:rPr>
              <w:t>66</w:t>
            </w:r>
          </w:p>
        </w:tc>
        <w:tc>
          <w:tcPr>
            <w:tcW w:w="983" w:type="dxa"/>
            <w:vAlign w:val="center"/>
          </w:tcPr>
          <w:p w:rsidR="000F4FE2" w:rsidRDefault="000F4FE2">
            <w:pPr>
              <w:jc w:val="center"/>
              <w:rPr>
                <w:color w:val="000000"/>
                <w:sz w:val="20"/>
              </w:rPr>
            </w:pPr>
            <w:r>
              <w:rPr>
                <w:color w:val="000000"/>
                <w:sz w:val="20"/>
              </w:rPr>
              <w:t>85,8</w:t>
            </w:r>
          </w:p>
        </w:tc>
        <w:tc>
          <w:tcPr>
            <w:tcW w:w="859" w:type="dxa"/>
            <w:vAlign w:val="center"/>
          </w:tcPr>
          <w:p w:rsidR="000F4FE2" w:rsidRDefault="000F4FE2">
            <w:pPr>
              <w:jc w:val="center"/>
              <w:rPr>
                <w:color w:val="000000"/>
                <w:sz w:val="20"/>
              </w:rPr>
            </w:pPr>
            <w:r>
              <w:rPr>
                <w:color w:val="000000"/>
                <w:sz w:val="20"/>
              </w:rPr>
              <w:t>1100</w:t>
            </w:r>
          </w:p>
        </w:tc>
        <w:tc>
          <w:tcPr>
            <w:tcW w:w="701" w:type="dxa"/>
            <w:vAlign w:val="center"/>
          </w:tcPr>
          <w:p w:rsidR="000F4FE2" w:rsidRDefault="000F4FE2">
            <w:pPr>
              <w:jc w:val="center"/>
              <w:rPr>
                <w:color w:val="000000"/>
                <w:sz w:val="20"/>
              </w:rPr>
            </w:pPr>
            <w:r>
              <w:rPr>
                <w:color w:val="000000"/>
                <w:sz w:val="20"/>
              </w:rPr>
              <w:t>33</w:t>
            </w:r>
          </w:p>
        </w:tc>
        <w:tc>
          <w:tcPr>
            <w:tcW w:w="1028" w:type="dxa"/>
            <w:vAlign w:val="center"/>
          </w:tcPr>
          <w:p w:rsidR="000F4FE2" w:rsidRDefault="000F4FE2">
            <w:pPr>
              <w:jc w:val="center"/>
              <w:rPr>
                <w:color w:val="000000"/>
                <w:sz w:val="20"/>
              </w:rPr>
            </w:pPr>
            <w:r>
              <w:rPr>
                <w:color w:val="000000"/>
                <w:sz w:val="20"/>
              </w:rPr>
              <w:t>90</w:t>
            </w:r>
          </w:p>
        </w:tc>
        <w:tc>
          <w:tcPr>
            <w:tcW w:w="983" w:type="dxa"/>
            <w:vAlign w:val="center"/>
          </w:tcPr>
          <w:p w:rsidR="000F4FE2" w:rsidRDefault="000F4FE2">
            <w:pPr>
              <w:jc w:val="center"/>
              <w:rPr>
                <w:color w:val="000000"/>
                <w:sz w:val="20"/>
              </w:rPr>
            </w:pPr>
            <w:r>
              <w:rPr>
                <w:color w:val="000000"/>
                <w:sz w:val="20"/>
              </w:rPr>
              <w:t>117</w:t>
            </w:r>
          </w:p>
        </w:tc>
      </w:tr>
      <w:tr w:rsidR="000F4FE2" w:rsidTr="00950605">
        <w:tc>
          <w:tcPr>
            <w:tcW w:w="468" w:type="dxa"/>
            <w:vAlign w:val="center"/>
          </w:tcPr>
          <w:p w:rsidR="000F4FE2" w:rsidRPr="002A327E" w:rsidRDefault="000F4FE2" w:rsidP="009544C1">
            <w:pPr>
              <w:snapToGrid/>
              <w:jc w:val="center"/>
              <w:rPr>
                <w:color w:val="000000"/>
                <w:sz w:val="16"/>
                <w:szCs w:val="16"/>
              </w:rPr>
            </w:pPr>
            <w:r w:rsidRPr="002A327E">
              <w:rPr>
                <w:color w:val="000000"/>
                <w:sz w:val="16"/>
                <w:szCs w:val="16"/>
              </w:rPr>
              <w:t>3</w:t>
            </w:r>
          </w:p>
        </w:tc>
        <w:tc>
          <w:tcPr>
            <w:tcW w:w="1249" w:type="dxa"/>
            <w:vAlign w:val="center"/>
          </w:tcPr>
          <w:p w:rsidR="000F4FE2" w:rsidRPr="002A327E" w:rsidRDefault="000F4FE2" w:rsidP="009544C1">
            <w:pPr>
              <w:snapToGrid/>
              <w:rPr>
                <w:color w:val="000000"/>
                <w:sz w:val="18"/>
                <w:szCs w:val="18"/>
              </w:rPr>
            </w:pPr>
            <w:r w:rsidRPr="002A327E">
              <w:rPr>
                <w:color w:val="000000"/>
                <w:sz w:val="18"/>
                <w:szCs w:val="18"/>
              </w:rPr>
              <w:t>Прочие потребители</w:t>
            </w:r>
          </w:p>
        </w:tc>
        <w:tc>
          <w:tcPr>
            <w:tcW w:w="711" w:type="dxa"/>
            <w:vAlign w:val="center"/>
          </w:tcPr>
          <w:p w:rsidR="000F4FE2" w:rsidRPr="00FF294D" w:rsidRDefault="000F4FE2" w:rsidP="00FF294D">
            <w:pPr>
              <w:snapToGrid/>
              <w:jc w:val="center"/>
              <w:rPr>
                <w:sz w:val="20"/>
              </w:rPr>
            </w:pPr>
            <w:r>
              <w:rPr>
                <w:sz w:val="20"/>
              </w:rPr>
              <w:t>12-75</w:t>
            </w:r>
          </w:p>
        </w:tc>
        <w:tc>
          <w:tcPr>
            <w:tcW w:w="859" w:type="dxa"/>
            <w:vAlign w:val="center"/>
          </w:tcPr>
          <w:p w:rsidR="000F4FE2" w:rsidRDefault="000F4FE2">
            <w:pPr>
              <w:jc w:val="center"/>
              <w:rPr>
                <w:color w:val="000000"/>
                <w:sz w:val="20"/>
              </w:rPr>
            </w:pPr>
            <w:r>
              <w:rPr>
                <w:color w:val="000000"/>
                <w:sz w:val="20"/>
              </w:rPr>
              <w:t> </w:t>
            </w:r>
          </w:p>
        </w:tc>
        <w:tc>
          <w:tcPr>
            <w:tcW w:w="701" w:type="dxa"/>
            <w:vAlign w:val="center"/>
          </w:tcPr>
          <w:p w:rsidR="000F4FE2" w:rsidRDefault="000F4FE2">
            <w:pPr>
              <w:jc w:val="center"/>
              <w:rPr>
                <w:color w:val="000000"/>
                <w:sz w:val="20"/>
              </w:rPr>
            </w:pPr>
            <w:r>
              <w:rPr>
                <w:color w:val="000000"/>
                <w:sz w:val="20"/>
              </w:rPr>
              <w:t>23,9</w:t>
            </w:r>
          </w:p>
        </w:tc>
        <w:tc>
          <w:tcPr>
            <w:tcW w:w="1028" w:type="dxa"/>
            <w:vAlign w:val="center"/>
          </w:tcPr>
          <w:p w:rsidR="000F4FE2" w:rsidRDefault="000F4FE2">
            <w:pPr>
              <w:jc w:val="center"/>
              <w:rPr>
                <w:color w:val="000000"/>
                <w:sz w:val="20"/>
              </w:rPr>
            </w:pPr>
            <w:r>
              <w:rPr>
                <w:color w:val="000000"/>
                <w:sz w:val="20"/>
              </w:rPr>
              <w:t>65</w:t>
            </w:r>
          </w:p>
        </w:tc>
        <w:tc>
          <w:tcPr>
            <w:tcW w:w="983" w:type="dxa"/>
            <w:vAlign w:val="center"/>
          </w:tcPr>
          <w:p w:rsidR="000F4FE2" w:rsidRDefault="000F4FE2">
            <w:pPr>
              <w:jc w:val="center"/>
              <w:rPr>
                <w:color w:val="000000"/>
                <w:sz w:val="20"/>
              </w:rPr>
            </w:pPr>
            <w:r>
              <w:rPr>
                <w:color w:val="000000"/>
                <w:sz w:val="20"/>
              </w:rPr>
              <w:t>84,5</w:t>
            </w:r>
          </w:p>
        </w:tc>
        <w:tc>
          <w:tcPr>
            <w:tcW w:w="859" w:type="dxa"/>
            <w:vAlign w:val="center"/>
          </w:tcPr>
          <w:p w:rsidR="000F4FE2" w:rsidRDefault="000F4FE2">
            <w:pPr>
              <w:jc w:val="center"/>
              <w:rPr>
                <w:color w:val="000000"/>
                <w:sz w:val="20"/>
              </w:rPr>
            </w:pPr>
            <w:r>
              <w:rPr>
                <w:color w:val="000000"/>
                <w:sz w:val="20"/>
              </w:rPr>
              <w:t> </w:t>
            </w:r>
          </w:p>
        </w:tc>
        <w:tc>
          <w:tcPr>
            <w:tcW w:w="701" w:type="dxa"/>
            <w:vAlign w:val="center"/>
          </w:tcPr>
          <w:p w:rsidR="000F4FE2" w:rsidRDefault="000F4FE2">
            <w:pPr>
              <w:jc w:val="center"/>
              <w:rPr>
                <w:color w:val="000000"/>
                <w:sz w:val="20"/>
              </w:rPr>
            </w:pPr>
            <w:r>
              <w:rPr>
                <w:color w:val="000000"/>
                <w:sz w:val="20"/>
              </w:rPr>
              <w:t>26,6</w:t>
            </w:r>
          </w:p>
        </w:tc>
        <w:tc>
          <w:tcPr>
            <w:tcW w:w="1028" w:type="dxa"/>
            <w:vAlign w:val="center"/>
          </w:tcPr>
          <w:p w:rsidR="000F4FE2" w:rsidRDefault="000F4FE2">
            <w:pPr>
              <w:jc w:val="center"/>
              <w:rPr>
                <w:color w:val="000000"/>
                <w:sz w:val="20"/>
              </w:rPr>
            </w:pPr>
            <w:r>
              <w:rPr>
                <w:color w:val="000000"/>
                <w:sz w:val="20"/>
              </w:rPr>
              <w:t>73</w:t>
            </w:r>
          </w:p>
        </w:tc>
        <w:tc>
          <w:tcPr>
            <w:tcW w:w="983" w:type="dxa"/>
            <w:vAlign w:val="center"/>
          </w:tcPr>
          <w:p w:rsidR="000F4FE2" w:rsidRDefault="000F4FE2">
            <w:pPr>
              <w:jc w:val="center"/>
              <w:rPr>
                <w:color w:val="000000"/>
                <w:sz w:val="20"/>
              </w:rPr>
            </w:pPr>
            <w:r>
              <w:rPr>
                <w:color w:val="000000"/>
                <w:sz w:val="20"/>
              </w:rPr>
              <w:t>94,9</w:t>
            </w:r>
          </w:p>
        </w:tc>
      </w:tr>
      <w:tr w:rsidR="000F4FE2" w:rsidTr="00950605">
        <w:tc>
          <w:tcPr>
            <w:tcW w:w="468" w:type="dxa"/>
            <w:vAlign w:val="center"/>
          </w:tcPr>
          <w:p w:rsidR="000F4FE2" w:rsidRPr="002A327E" w:rsidRDefault="000F4FE2" w:rsidP="009544C1">
            <w:pPr>
              <w:snapToGrid/>
              <w:jc w:val="center"/>
              <w:rPr>
                <w:color w:val="000000"/>
                <w:sz w:val="16"/>
                <w:szCs w:val="16"/>
              </w:rPr>
            </w:pPr>
            <w:r>
              <w:rPr>
                <w:color w:val="000000"/>
                <w:sz w:val="16"/>
                <w:szCs w:val="16"/>
              </w:rPr>
              <w:t>4</w:t>
            </w:r>
          </w:p>
        </w:tc>
        <w:tc>
          <w:tcPr>
            <w:tcW w:w="1249" w:type="dxa"/>
            <w:vAlign w:val="center"/>
          </w:tcPr>
          <w:p w:rsidR="000F4FE2" w:rsidRPr="002A327E" w:rsidRDefault="000F4FE2" w:rsidP="009544C1">
            <w:pPr>
              <w:snapToGrid/>
              <w:rPr>
                <w:color w:val="000000"/>
                <w:sz w:val="18"/>
                <w:szCs w:val="18"/>
              </w:rPr>
            </w:pPr>
            <w:proofErr w:type="gramStart"/>
            <w:r>
              <w:rPr>
                <w:color w:val="000000"/>
                <w:sz w:val="18"/>
                <w:szCs w:val="18"/>
              </w:rPr>
              <w:t>Местная</w:t>
            </w:r>
            <w:proofErr w:type="gramEnd"/>
            <w:r>
              <w:rPr>
                <w:color w:val="000000"/>
                <w:sz w:val="18"/>
                <w:szCs w:val="18"/>
              </w:rPr>
              <w:t xml:space="preserve"> </w:t>
            </w:r>
            <w:proofErr w:type="spellStart"/>
            <w:r>
              <w:rPr>
                <w:color w:val="000000"/>
                <w:sz w:val="18"/>
                <w:szCs w:val="18"/>
              </w:rPr>
              <w:t>промышлен</w:t>
            </w:r>
            <w:proofErr w:type="spellEnd"/>
            <w:r>
              <w:rPr>
                <w:color w:val="000000"/>
                <w:sz w:val="18"/>
                <w:szCs w:val="18"/>
              </w:rPr>
              <w:t xml:space="preserve">., </w:t>
            </w:r>
            <w:r w:rsidRPr="002A327E">
              <w:rPr>
                <w:color w:val="000000"/>
                <w:sz w:val="18"/>
                <w:szCs w:val="18"/>
              </w:rPr>
              <w:t>неучтенные расходы 10%</w:t>
            </w:r>
          </w:p>
        </w:tc>
        <w:tc>
          <w:tcPr>
            <w:tcW w:w="711" w:type="dxa"/>
            <w:vAlign w:val="center"/>
          </w:tcPr>
          <w:p w:rsidR="000F4FE2" w:rsidRPr="00FF294D" w:rsidRDefault="000F4FE2" w:rsidP="00FF294D">
            <w:pPr>
              <w:snapToGrid/>
              <w:spacing w:line="360" w:lineRule="auto"/>
              <w:jc w:val="center"/>
              <w:rPr>
                <w:sz w:val="20"/>
              </w:rPr>
            </w:pPr>
          </w:p>
        </w:tc>
        <w:tc>
          <w:tcPr>
            <w:tcW w:w="859" w:type="dxa"/>
            <w:vAlign w:val="center"/>
          </w:tcPr>
          <w:p w:rsidR="000F4FE2" w:rsidRDefault="000F4FE2">
            <w:pPr>
              <w:jc w:val="center"/>
              <w:rPr>
                <w:color w:val="000000"/>
                <w:sz w:val="20"/>
              </w:rPr>
            </w:pPr>
            <w:r>
              <w:rPr>
                <w:color w:val="000000"/>
                <w:sz w:val="20"/>
              </w:rPr>
              <w:t> </w:t>
            </w:r>
          </w:p>
        </w:tc>
        <w:tc>
          <w:tcPr>
            <w:tcW w:w="701" w:type="dxa"/>
            <w:vAlign w:val="center"/>
          </w:tcPr>
          <w:p w:rsidR="000F4FE2" w:rsidRDefault="000F4FE2">
            <w:pPr>
              <w:jc w:val="center"/>
              <w:rPr>
                <w:color w:val="000000"/>
                <w:sz w:val="20"/>
              </w:rPr>
            </w:pPr>
            <w:r>
              <w:rPr>
                <w:color w:val="000000"/>
                <w:sz w:val="20"/>
              </w:rPr>
              <w:t>34,7</w:t>
            </w:r>
          </w:p>
        </w:tc>
        <w:tc>
          <w:tcPr>
            <w:tcW w:w="1028" w:type="dxa"/>
            <w:vAlign w:val="center"/>
          </w:tcPr>
          <w:p w:rsidR="000F4FE2" w:rsidRDefault="000F4FE2">
            <w:pPr>
              <w:jc w:val="center"/>
              <w:rPr>
                <w:color w:val="000000"/>
                <w:sz w:val="20"/>
              </w:rPr>
            </w:pPr>
            <w:r>
              <w:rPr>
                <w:color w:val="000000"/>
                <w:sz w:val="20"/>
              </w:rPr>
              <w:t>95</w:t>
            </w:r>
          </w:p>
        </w:tc>
        <w:tc>
          <w:tcPr>
            <w:tcW w:w="983" w:type="dxa"/>
            <w:vAlign w:val="center"/>
          </w:tcPr>
          <w:p w:rsidR="000F4FE2" w:rsidRDefault="000F4FE2">
            <w:pPr>
              <w:jc w:val="center"/>
              <w:rPr>
                <w:color w:val="000000"/>
                <w:sz w:val="20"/>
              </w:rPr>
            </w:pPr>
            <w:r>
              <w:rPr>
                <w:color w:val="000000"/>
                <w:sz w:val="20"/>
              </w:rPr>
              <w:t>123,5</w:t>
            </w:r>
          </w:p>
        </w:tc>
        <w:tc>
          <w:tcPr>
            <w:tcW w:w="859" w:type="dxa"/>
            <w:vAlign w:val="center"/>
          </w:tcPr>
          <w:p w:rsidR="000F4FE2" w:rsidRDefault="000F4FE2">
            <w:pPr>
              <w:jc w:val="center"/>
              <w:rPr>
                <w:color w:val="000000"/>
                <w:sz w:val="20"/>
              </w:rPr>
            </w:pPr>
            <w:r>
              <w:rPr>
                <w:color w:val="000000"/>
                <w:sz w:val="20"/>
              </w:rPr>
              <w:t> </w:t>
            </w:r>
          </w:p>
        </w:tc>
        <w:tc>
          <w:tcPr>
            <w:tcW w:w="701" w:type="dxa"/>
            <w:vAlign w:val="center"/>
          </w:tcPr>
          <w:p w:rsidR="000F4FE2" w:rsidRDefault="000F4FE2">
            <w:pPr>
              <w:jc w:val="center"/>
              <w:rPr>
                <w:color w:val="000000"/>
                <w:sz w:val="20"/>
              </w:rPr>
            </w:pPr>
            <w:r>
              <w:rPr>
                <w:color w:val="000000"/>
                <w:sz w:val="20"/>
              </w:rPr>
              <w:t>39,2</w:t>
            </w:r>
          </w:p>
        </w:tc>
        <w:tc>
          <w:tcPr>
            <w:tcW w:w="1028" w:type="dxa"/>
            <w:vAlign w:val="center"/>
          </w:tcPr>
          <w:p w:rsidR="000F4FE2" w:rsidRDefault="000F4FE2">
            <w:pPr>
              <w:jc w:val="center"/>
              <w:rPr>
                <w:color w:val="000000"/>
                <w:sz w:val="20"/>
              </w:rPr>
            </w:pPr>
            <w:r>
              <w:rPr>
                <w:color w:val="000000"/>
                <w:sz w:val="20"/>
              </w:rPr>
              <w:t>107</w:t>
            </w:r>
          </w:p>
        </w:tc>
        <w:tc>
          <w:tcPr>
            <w:tcW w:w="983" w:type="dxa"/>
            <w:vAlign w:val="center"/>
          </w:tcPr>
          <w:p w:rsidR="000F4FE2" w:rsidRDefault="000F4FE2">
            <w:pPr>
              <w:jc w:val="center"/>
              <w:rPr>
                <w:color w:val="000000"/>
                <w:sz w:val="20"/>
              </w:rPr>
            </w:pPr>
            <w:r>
              <w:rPr>
                <w:color w:val="000000"/>
                <w:sz w:val="20"/>
              </w:rPr>
              <w:t>139,1</w:t>
            </w:r>
          </w:p>
        </w:tc>
      </w:tr>
      <w:tr w:rsidR="000F4FE2" w:rsidRPr="000F4FE2" w:rsidTr="00950605">
        <w:trPr>
          <w:trHeight w:val="372"/>
        </w:trPr>
        <w:tc>
          <w:tcPr>
            <w:tcW w:w="468" w:type="dxa"/>
            <w:vAlign w:val="center"/>
          </w:tcPr>
          <w:p w:rsidR="000F4FE2" w:rsidRPr="000F4FE2" w:rsidRDefault="000F4FE2" w:rsidP="001876EE">
            <w:pPr>
              <w:snapToGrid/>
              <w:jc w:val="center"/>
              <w:rPr>
                <w:i/>
                <w:color w:val="000000"/>
                <w:sz w:val="16"/>
                <w:szCs w:val="16"/>
              </w:rPr>
            </w:pPr>
            <w:r w:rsidRPr="000F4FE2">
              <w:rPr>
                <w:i/>
                <w:color w:val="000000"/>
                <w:sz w:val="16"/>
                <w:szCs w:val="16"/>
              </w:rPr>
              <w:t> </w:t>
            </w:r>
          </w:p>
        </w:tc>
        <w:tc>
          <w:tcPr>
            <w:tcW w:w="1249" w:type="dxa"/>
            <w:vAlign w:val="center"/>
          </w:tcPr>
          <w:p w:rsidR="000F4FE2" w:rsidRPr="000F4FE2" w:rsidRDefault="000F4FE2" w:rsidP="001876EE">
            <w:pPr>
              <w:snapToGrid/>
              <w:rPr>
                <w:b/>
                <w:i/>
                <w:iCs/>
                <w:color w:val="000000"/>
                <w:sz w:val="18"/>
                <w:szCs w:val="18"/>
              </w:rPr>
            </w:pPr>
            <w:r w:rsidRPr="000F4FE2">
              <w:rPr>
                <w:b/>
                <w:i/>
                <w:iCs/>
                <w:color w:val="000000"/>
                <w:sz w:val="18"/>
                <w:szCs w:val="18"/>
              </w:rPr>
              <w:t>Итого:</w:t>
            </w:r>
          </w:p>
        </w:tc>
        <w:tc>
          <w:tcPr>
            <w:tcW w:w="711" w:type="dxa"/>
            <w:vAlign w:val="center"/>
          </w:tcPr>
          <w:p w:rsidR="000F4FE2" w:rsidRPr="000F4FE2" w:rsidRDefault="000F4FE2" w:rsidP="001876EE">
            <w:pPr>
              <w:snapToGrid/>
              <w:jc w:val="center"/>
              <w:rPr>
                <w:i/>
                <w:sz w:val="20"/>
              </w:rPr>
            </w:pPr>
          </w:p>
        </w:tc>
        <w:tc>
          <w:tcPr>
            <w:tcW w:w="859" w:type="dxa"/>
            <w:vAlign w:val="center"/>
          </w:tcPr>
          <w:p w:rsidR="000F4FE2" w:rsidRPr="000F4FE2" w:rsidRDefault="000F4FE2">
            <w:pPr>
              <w:jc w:val="center"/>
              <w:rPr>
                <w:i/>
                <w:color w:val="000000"/>
                <w:sz w:val="20"/>
              </w:rPr>
            </w:pPr>
            <w:r w:rsidRPr="000F4FE2">
              <w:rPr>
                <w:i/>
                <w:color w:val="000000"/>
                <w:sz w:val="20"/>
              </w:rPr>
              <w:t> </w:t>
            </w:r>
          </w:p>
        </w:tc>
        <w:tc>
          <w:tcPr>
            <w:tcW w:w="701" w:type="dxa"/>
            <w:vAlign w:val="center"/>
          </w:tcPr>
          <w:p w:rsidR="000F4FE2" w:rsidRPr="000F4FE2" w:rsidRDefault="000F4FE2">
            <w:pPr>
              <w:jc w:val="center"/>
              <w:rPr>
                <w:b/>
                <w:i/>
                <w:color w:val="000000"/>
                <w:sz w:val="20"/>
              </w:rPr>
            </w:pPr>
            <w:r w:rsidRPr="000F4FE2">
              <w:rPr>
                <w:b/>
                <w:i/>
                <w:color w:val="000000"/>
                <w:sz w:val="20"/>
              </w:rPr>
              <w:t>381,9</w:t>
            </w:r>
          </w:p>
        </w:tc>
        <w:tc>
          <w:tcPr>
            <w:tcW w:w="1028" w:type="dxa"/>
            <w:vAlign w:val="center"/>
          </w:tcPr>
          <w:p w:rsidR="000F4FE2" w:rsidRPr="000F4FE2" w:rsidRDefault="000F4FE2">
            <w:pPr>
              <w:jc w:val="center"/>
              <w:rPr>
                <w:b/>
                <w:i/>
                <w:color w:val="000000"/>
                <w:sz w:val="20"/>
              </w:rPr>
            </w:pPr>
            <w:r w:rsidRPr="000F4FE2">
              <w:rPr>
                <w:b/>
                <w:i/>
                <w:color w:val="000000"/>
                <w:sz w:val="20"/>
              </w:rPr>
              <w:t>1046</w:t>
            </w:r>
          </w:p>
        </w:tc>
        <w:tc>
          <w:tcPr>
            <w:tcW w:w="983" w:type="dxa"/>
            <w:vAlign w:val="center"/>
          </w:tcPr>
          <w:p w:rsidR="000F4FE2" w:rsidRPr="000F4FE2" w:rsidRDefault="000F4FE2">
            <w:pPr>
              <w:jc w:val="center"/>
              <w:rPr>
                <w:b/>
                <w:i/>
                <w:color w:val="000000"/>
                <w:sz w:val="20"/>
              </w:rPr>
            </w:pPr>
            <w:r w:rsidRPr="000F4FE2">
              <w:rPr>
                <w:b/>
                <w:i/>
                <w:color w:val="000000"/>
                <w:sz w:val="20"/>
              </w:rPr>
              <w:t>1359,8</w:t>
            </w:r>
          </w:p>
        </w:tc>
        <w:tc>
          <w:tcPr>
            <w:tcW w:w="859" w:type="dxa"/>
            <w:vAlign w:val="center"/>
          </w:tcPr>
          <w:p w:rsidR="000F4FE2" w:rsidRPr="000F4FE2" w:rsidRDefault="000F4FE2">
            <w:pPr>
              <w:jc w:val="center"/>
              <w:rPr>
                <w:b/>
                <w:i/>
                <w:color w:val="000000"/>
                <w:sz w:val="20"/>
              </w:rPr>
            </w:pPr>
            <w:r w:rsidRPr="000F4FE2">
              <w:rPr>
                <w:b/>
                <w:i/>
                <w:color w:val="000000"/>
                <w:sz w:val="20"/>
              </w:rPr>
              <w:t> </w:t>
            </w:r>
          </w:p>
        </w:tc>
        <w:tc>
          <w:tcPr>
            <w:tcW w:w="701" w:type="dxa"/>
            <w:vAlign w:val="center"/>
          </w:tcPr>
          <w:p w:rsidR="000F4FE2" w:rsidRPr="000F4FE2" w:rsidRDefault="000F4FE2">
            <w:pPr>
              <w:jc w:val="center"/>
              <w:rPr>
                <w:b/>
                <w:i/>
                <w:color w:val="000000"/>
                <w:sz w:val="20"/>
              </w:rPr>
            </w:pPr>
            <w:r w:rsidRPr="000F4FE2">
              <w:rPr>
                <w:b/>
                <w:i/>
                <w:color w:val="000000"/>
                <w:sz w:val="20"/>
              </w:rPr>
              <w:t>431,3</w:t>
            </w:r>
          </w:p>
        </w:tc>
        <w:tc>
          <w:tcPr>
            <w:tcW w:w="1028" w:type="dxa"/>
            <w:vAlign w:val="center"/>
          </w:tcPr>
          <w:p w:rsidR="000F4FE2" w:rsidRPr="000F4FE2" w:rsidRDefault="000F4FE2">
            <w:pPr>
              <w:jc w:val="center"/>
              <w:rPr>
                <w:b/>
                <w:i/>
                <w:color w:val="000000"/>
                <w:sz w:val="20"/>
              </w:rPr>
            </w:pPr>
            <w:r w:rsidRPr="000F4FE2">
              <w:rPr>
                <w:b/>
                <w:i/>
                <w:color w:val="000000"/>
                <w:sz w:val="20"/>
              </w:rPr>
              <w:t>1181</w:t>
            </w:r>
          </w:p>
        </w:tc>
        <w:tc>
          <w:tcPr>
            <w:tcW w:w="983" w:type="dxa"/>
            <w:vAlign w:val="center"/>
          </w:tcPr>
          <w:p w:rsidR="000F4FE2" w:rsidRPr="000F4FE2" w:rsidRDefault="000F4FE2">
            <w:pPr>
              <w:jc w:val="center"/>
              <w:rPr>
                <w:b/>
                <w:i/>
                <w:color w:val="000000"/>
                <w:sz w:val="20"/>
              </w:rPr>
            </w:pPr>
            <w:r w:rsidRPr="000F4FE2">
              <w:rPr>
                <w:b/>
                <w:i/>
                <w:color w:val="000000"/>
                <w:sz w:val="20"/>
              </w:rPr>
              <w:t>1535,3</w:t>
            </w:r>
          </w:p>
        </w:tc>
      </w:tr>
    </w:tbl>
    <w:p w:rsidR="009544C1" w:rsidRPr="00976A49" w:rsidRDefault="009544C1" w:rsidP="009544C1">
      <w:pPr>
        <w:snapToGrid/>
        <w:spacing w:line="360" w:lineRule="auto"/>
        <w:jc w:val="both"/>
        <w:rPr>
          <w:sz w:val="16"/>
          <w:szCs w:val="16"/>
        </w:rPr>
      </w:pPr>
    </w:p>
    <w:p w:rsidR="008C5793" w:rsidRDefault="008C5793" w:rsidP="008C5793">
      <w:pPr>
        <w:snapToGrid/>
        <w:spacing w:line="360" w:lineRule="auto"/>
        <w:ind w:firstLine="720"/>
        <w:jc w:val="both"/>
        <w:rPr>
          <w:sz w:val="28"/>
          <w:szCs w:val="28"/>
        </w:rPr>
      </w:pPr>
      <w:r w:rsidRPr="00407973">
        <w:rPr>
          <w:sz w:val="28"/>
          <w:szCs w:val="28"/>
        </w:rPr>
        <w:t xml:space="preserve">Графа 3 таблицы сформирована исходя из производственных программ, </w:t>
      </w:r>
      <w:r>
        <w:rPr>
          <w:sz w:val="28"/>
          <w:szCs w:val="28"/>
        </w:rPr>
        <w:t xml:space="preserve">предоставленных </w:t>
      </w:r>
      <w:proofErr w:type="spellStart"/>
      <w:r>
        <w:rPr>
          <w:sz w:val="28"/>
          <w:szCs w:val="28"/>
        </w:rPr>
        <w:t>ресурсоснабжающими</w:t>
      </w:r>
      <w:proofErr w:type="spellEnd"/>
      <w:r>
        <w:rPr>
          <w:sz w:val="28"/>
          <w:szCs w:val="28"/>
        </w:rPr>
        <w:t xml:space="preserve"> организациями</w:t>
      </w:r>
      <w:r w:rsidRPr="00407973">
        <w:rPr>
          <w:sz w:val="28"/>
          <w:szCs w:val="28"/>
        </w:rPr>
        <w:t xml:space="preserve">, по фактическим данным 2013 года. </w:t>
      </w:r>
      <w:r>
        <w:rPr>
          <w:sz w:val="28"/>
          <w:szCs w:val="28"/>
        </w:rPr>
        <w:t xml:space="preserve"> Графа 6 данной таблицы, кроме фактически сложившихся объемов 2013 года включает в себя прогнозные величины (</w:t>
      </w:r>
      <w:proofErr w:type="gramStart"/>
      <w:r>
        <w:rPr>
          <w:sz w:val="28"/>
          <w:szCs w:val="28"/>
        </w:rPr>
        <w:t>согласно</w:t>
      </w:r>
      <w:proofErr w:type="gramEnd"/>
      <w:r>
        <w:rPr>
          <w:sz w:val="28"/>
          <w:szCs w:val="28"/>
        </w:rPr>
        <w:t xml:space="preserve"> Генерального плана), рассчитанные по нормам расхода воды потребителями.</w:t>
      </w:r>
    </w:p>
    <w:p w:rsidR="00523694" w:rsidRDefault="00871133" w:rsidP="008C5793">
      <w:pPr>
        <w:snapToGrid/>
        <w:spacing w:line="360" w:lineRule="auto"/>
        <w:ind w:firstLine="720"/>
        <w:jc w:val="both"/>
        <w:rPr>
          <w:sz w:val="28"/>
          <w:szCs w:val="28"/>
        </w:rPr>
      </w:pPr>
      <w:r>
        <w:rPr>
          <w:sz w:val="28"/>
          <w:szCs w:val="28"/>
        </w:rPr>
        <w:t>На данный момент при существующ</w:t>
      </w:r>
      <w:r w:rsidR="004A1737">
        <w:rPr>
          <w:sz w:val="28"/>
          <w:szCs w:val="28"/>
        </w:rPr>
        <w:t>е</w:t>
      </w:r>
      <w:r>
        <w:rPr>
          <w:sz w:val="28"/>
          <w:szCs w:val="28"/>
        </w:rPr>
        <w:t xml:space="preserve">м количестве потребителей дефицита в производственных мощностях системы водоснабжения </w:t>
      </w:r>
      <w:proofErr w:type="spellStart"/>
      <w:r w:rsidR="006339CB">
        <w:rPr>
          <w:sz w:val="28"/>
          <w:szCs w:val="28"/>
        </w:rPr>
        <w:t>Пестяк</w:t>
      </w:r>
      <w:r w:rsidR="00A735CD">
        <w:rPr>
          <w:sz w:val="28"/>
          <w:szCs w:val="28"/>
        </w:rPr>
        <w:t>ов</w:t>
      </w:r>
      <w:r>
        <w:rPr>
          <w:sz w:val="28"/>
          <w:szCs w:val="28"/>
        </w:rPr>
        <w:t>ского</w:t>
      </w:r>
      <w:proofErr w:type="spellEnd"/>
      <w:r>
        <w:rPr>
          <w:sz w:val="28"/>
          <w:szCs w:val="28"/>
        </w:rPr>
        <w:t xml:space="preserve"> </w:t>
      </w:r>
      <w:r w:rsidR="00A735CD">
        <w:rPr>
          <w:sz w:val="28"/>
          <w:szCs w:val="28"/>
        </w:rPr>
        <w:t>городск</w:t>
      </w:r>
      <w:r>
        <w:rPr>
          <w:sz w:val="28"/>
          <w:szCs w:val="28"/>
        </w:rPr>
        <w:t xml:space="preserve">ого поселения нет. </w:t>
      </w:r>
    </w:p>
    <w:p w:rsidR="004D0338" w:rsidRPr="00163832" w:rsidRDefault="004D0338" w:rsidP="00A0740D">
      <w:pPr>
        <w:pStyle w:val="20"/>
      </w:pPr>
      <w:bookmarkStart w:id="45" w:name="_Toc386031477"/>
      <w:r w:rsidRPr="00163832">
        <w:lastRenderedPageBreak/>
        <w:t>Предложения по строительству, реконструкции и модернизации объектов систем водоснабжения</w:t>
      </w:r>
      <w:bookmarkEnd w:id="45"/>
    </w:p>
    <w:p w:rsidR="00BD2185" w:rsidRPr="00BD2185" w:rsidRDefault="00BD2185" w:rsidP="00BD2185">
      <w:pPr>
        <w:pStyle w:val="a6"/>
        <w:keepNext/>
        <w:numPr>
          <w:ilvl w:val="1"/>
          <w:numId w:val="3"/>
        </w:numPr>
        <w:spacing w:before="240" w:after="60" w:line="276" w:lineRule="auto"/>
        <w:jc w:val="left"/>
        <w:outlineLvl w:val="0"/>
        <w:rPr>
          <w:rFonts w:ascii="Cambria" w:hAnsi="Cambria"/>
          <w:b/>
          <w:bCs/>
          <w:vanish/>
          <w:kern w:val="32"/>
          <w:sz w:val="32"/>
          <w:szCs w:val="32"/>
        </w:rPr>
      </w:pPr>
      <w:bookmarkStart w:id="46" w:name="_Toc377620094"/>
      <w:bookmarkStart w:id="47" w:name="_Toc377620565"/>
      <w:bookmarkStart w:id="48" w:name="_Toc377620927"/>
      <w:bookmarkStart w:id="49" w:name="_Toc377621194"/>
      <w:bookmarkStart w:id="50" w:name="_Toc377621851"/>
      <w:bookmarkStart w:id="51" w:name="_Toc377622235"/>
      <w:bookmarkStart w:id="52" w:name="_Toc377622726"/>
      <w:bookmarkStart w:id="53" w:name="_Toc377623284"/>
      <w:bookmarkStart w:id="54" w:name="_Toc377624471"/>
      <w:bookmarkStart w:id="55" w:name="_Toc377624603"/>
      <w:bookmarkStart w:id="56" w:name="_Toc377625012"/>
      <w:bookmarkStart w:id="57" w:name="_Toc377625339"/>
      <w:bookmarkStart w:id="58" w:name="_Toc377625495"/>
      <w:bookmarkStart w:id="59" w:name="_Toc377625681"/>
      <w:bookmarkStart w:id="60" w:name="_Toc377625762"/>
      <w:bookmarkStart w:id="61" w:name="_Toc377625822"/>
      <w:bookmarkStart w:id="62" w:name="_Toc377625878"/>
      <w:bookmarkStart w:id="63" w:name="_Toc377700395"/>
      <w:bookmarkStart w:id="64" w:name="_Toc377750192"/>
      <w:bookmarkStart w:id="65" w:name="_Toc377786811"/>
      <w:bookmarkStart w:id="66" w:name="_Toc377879852"/>
      <w:bookmarkStart w:id="67" w:name="_Toc377880106"/>
      <w:bookmarkStart w:id="68" w:name="_Toc377912293"/>
      <w:bookmarkStart w:id="69" w:name="_Toc386031478"/>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p>
    <w:p w:rsidR="004D0338" w:rsidRPr="00163832" w:rsidRDefault="00BD2185" w:rsidP="00871133">
      <w:pPr>
        <w:pStyle w:val="3"/>
        <w:spacing w:after="240"/>
      </w:pPr>
      <w:r>
        <w:t xml:space="preserve"> </w:t>
      </w:r>
      <w:bookmarkStart w:id="70" w:name="_Toc386031479"/>
      <w:r w:rsidR="009F7C26" w:rsidRPr="00163832">
        <w:t>С</w:t>
      </w:r>
      <w:r w:rsidR="004D0338" w:rsidRPr="00163832">
        <w:t>ведения об объектах, предлагаемых к новому строительству для обеспечения перспективной подачи в сутки максимального водопотребления</w:t>
      </w:r>
      <w:bookmarkEnd w:id="70"/>
    </w:p>
    <w:p w:rsidR="007A6FD4" w:rsidRPr="002E5FCD" w:rsidRDefault="009810FB" w:rsidP="007A6FD4">
      <w:pPr>
        <w:autoSpaceDE w:val="0"/>
        <w:snapToGrid/>
        <w:spacing w:line="360" w:lineRule="auto"/>
        <w:ind w:firstLine="709"/>
        <w:jc w:val="both"/>
        <w:rPr>
          <w:sz w:val="28"/>
          <w:szCs w:val="28"/>
        </w:rPr>
      </w:pPr>
      <w:r>
        <w:rPr>
          <w:sz w:val="28"/>
          <w:szCs w:val="28"/>
        </w:rPr>
        <w:t xml:space="preserve">Генеральным планом развития не предусмотрено </w:t>
      </w:r>
      <w:r w:rsidRPr="002E5FCD">
        <w:rPr>
          <w:sz w:val="28"/>
          <w:szCs w:val="28"/>
        </w:rPr>
        <w:t>изме</w:t>
      </w:r>
      <w:r>
        <w:rPr>
          <w:sz w:val="28"/>
          <w:szCs w:val="28"/>
        </w:rPr>
        <w:t>нение границ населенного пункта, а так же строительство новых объектов в жилищно-коммунальной сфере.</w:t>
      </w:r>
    </w:p>
    <w:p w:rsidR="007A6376" w:rsidRDefault="003410F2" w:rsidP="007A6FD4">
      <w:pPr>
        <w:snapToGrid/>
        <w:spacing w:line="360" w:lineRule="auto"/>
        <w:ind w:firstLine="720"/>
        <w:jc w:val="both"/>
        <w:rPr>
          <w:bCs/>
          <w:sz w:val="28"/>
          <w:szCs w:val="28"/>
        </w:rPr>
      </w:pPr>
      <w:r>
        <w:rPr>
          <w:sz w:val="28"/>
          <w:szCs w:val="28"/>
        </w:rPr>
        <w:t xml:space="preserve">В качестве развития промышленного сектора генеральным планом предусматривается </w:t>
      </w:r>
      <w:r>
        <w:rPr>
          <w:bCs/>
          <w:sz w:val="28"/>
          <w:szCs w:val="28"/>
        </w:rPr>
        <w:t>техническое перевооружение и развитие существующих промышленных</w:t>
      </w:r>
      <w:r w:rsidRPr="002E5FCD">
        <w:rPr>
          <w:bCs/>
          <w:sz w:val="28"/>
          <w:szCs w:val="28"/>
        </w:rPr>
        <w:t xml:space="preserve"> объектов </w:t>
      </w:r>
      <w:r>
        <w:rPr>
          <w:bCs/>
          <w:sz w:val="28"/>
          <w:szCs w:val="28"/>
        </w:rPr>
        <w:t xml:space="preserve">п. </w:t>
      </w:r>
      <w:r w:rsidR="008E73AD">
        <w:rPr>
          <w:bCs/>
          <w:sz w:val="28"/>
          <w:szCs w:val="28"/>
        </w:rPr>
        <w:t>Пестяки</w:t>
      </w:r>
      <w:r>
        <w:rPr>
          <w:bCs/>
          <w:sz w:val="28"/>
          <w:szCs w:val="28"/>
        </w:rPr>
        <w:t>, на данный момент имеющих низкую загрузку.</w:t>
      </w:r>
    </w:p>
    <w:p w:rsidR="009810FB" w:rsidRDefault="009810FB" w:rsidP="007A6FD4">
      <w:pPr>
        <w:snapToGrid/>
        <w:spacing w:line="360" w:lineRule="auto"/>
        <w:ind w:firstLine="720"/>
        <w:jc w:val="both"/>
        <w:rPr>
          <w:bCs/>
          <w:sz w:val="28"/>
          <w:szCs w:val="28"/>
        </w:rPr>
      </w:pPr>
      <w:r>
        <w:rPr>
          <w:bCs/>
          <w:sz w:val="28"/>
          <w:szCs w:val="28"/>
        </w:rPr>
        <w:t xml:space="preserve">Некоторые районы п. Пестяки не охвачены системами централизованного водоснабжения. В ближайшее время планируется </w:t>
      </w:r>
      <w:r w:rsidR="00961417">
        <w:rPr>
          <w:bCs/>
          <w:sz w:val="28"/>
          <w:szCs w:val="28"/>
        </w:rPr>
        <w:t>прокладка новых водопроводных сетей и подключение к ним потребителей по</w:t>
      </w:r>
      <w:r>
        <w:rPr>
          <w:bCs/>
          <w:sz w:val="28"/>
          <w:szCs w:val="28"/>
        </w:rPr>
        <w:t xml:space="preserve"> улиц</w:t>
      </w:r>
      <w:r w:rsidR="00961417">
        <w:rPr>
          <w:bCs/>
          <w:sz w:val="28"/>
          <w:szCs w:val="28"/>
        </w:rPr>
        <w:t>ам</w:t>
      </w:r>
      <w:r>
        <w:rPr>
          <w:bCs/>
          <w:sz w:val="28"/>
          <w:szCs w:val="28"/>
        </w:rPr>
        <w:t>: Пушкина, Лермонтова, Горького</w:t>
      </w:r>
      <w:r w:rsidR="00961417">
        <w:rPr>
          <w:bCs/>
          <w:sz w:val="28"/>
          <w:szCs w:val="28"/>
        </w:rPr>
        <w:t xml:space="preserve">. </w:t>
      </w:r>
      <w:proofErr w:type="gramStart"/>
      <w:r w:rsidR="00961417">
        <w:rPr>
          <w:bCs/>
          <w:sz w:val="28"/>
          <w:szCs w:val="28"/>
        </w:rPr>
        <w:t>Длинна</w:t>
      </w:r>
      <w:proofErr w:type="gramEnd"/>
      <w:r w:rsidR="00961417">
        <w:rPr>
          <w:bCs/>
          <w:sz w:val="28"/>
          <w:szCs w:val="28"/>
        </w:rPr>
        <w:t xml:space="preserve"> магистральных сетей ориентировочно составит 1,2 км.</w:t>
      </w:r>
    </w:p>
    <w:p w:rsidR="004D0338" w:rsidRPr="004A1737" w:rsidRDefault="009F7C26" w:rsidP="004A1737">
      <w:pPr>
        <w:pStyle w:val="3"/>
        <w:spacing w:after="240"/>
        <w:rPr>
          <w:rFonts w:ascii="Times New Roman" w:hAnsi="Times New Roman"/>
          <w:color w:val="000000"/>
        </w:rPr>
      </w:pPr>
      <w:bookmarkStart w:id="71" w:name="_Toc386031480"/>
      <w:r w:rsidRPr="004A1737">
        <w:rPr>
          <w:rFonts w:ascii="Times New Roman" w:hAnsi="Times New Roman"/>
          <w:color w:val="000000"/>
        </w:rPr>
        <w:t>С</w:t>
      </w:r>
      <w:r w:rsidR="004D0338" w:rsidRPr="004A1737">
        <w:rPr>
          <w:rFonts w:ascii="Times New Roman" w:hAnsi="Times New Roman"/>
          <w:color w:val="000000"/>
        </w:rPr>
        <w:t>ведения о действующих объектах, предлагаемых к реконструкции (техническому перевооружению) для обеспечения перспективной подачи в сутки максимального водопотребления</w:t>
      </w:r>
      <w:bookmarkEnd w:id="71"/>
    </w:p>
    <w:p w:rsidR="0080229C" w:rsidRPr="00163832" w:rsidRDefault="0080229C" w:rsidP="0080229C">
      <w:pPr>
        <w:pStyle w:val="a5"/>
        <w:spacing w:line="360" w:lineRule="auto"/>
        <w:ind w:firstLine="567"/>
        <w:jc w:val="both"/>
        <w:rPr>
          <w:rFonts w:ascii="Times New Roman" w:hAnsi="Times New Roman"/>
          <w:color w:val="000000"/>
          <w:sz w:val="28"/>
          <w:szCs w:val="28"/>
        </w:rPr>
      </w:pPr>
      <w:r w:rsidRPr="00163832">
        <w:rPr>
          <w:rFonts w:ascii="Times New Roman" w:hAnsi="Times New Roman"/>
          <w:color w:val="000000"/>
          <w:sz w:val="28"/>
          <w:szCs w:val="28"/>
        </w:rPr>
        <w:t xml:space="preserve">Повышение надежности системы коммунального водоснабжения является одной из важнейших задач в водоснабжении поселения. Старение водяных сетей, проложенных в годы массового строительства, увеличение повреждаемости водопроводов приводит к снижению надежности водоснабжения, значительным эксплуатационным затратам и отрицательным социальным последствиям. Повреждения на трубопроводах приводят к длительным перерывам в подаче воды жилым районам. </w:t>
      </w:r>
    </w:p>
    <w:p w:rsidR="0080229C" w:rsidRPr="00163832" w:rsidRDefault="0080229C" w:rsidP="0080229C">
      <w:pPr>
        <w:pStyle w:val="a5"/>
        <w:spacing w:line="360" w:lineRule="auto"/>
        <w:ind w:firstLine="567"/>
        <w:jc w:val="both"/>
        <w:rPr>
          <w:rFonts w:ascii="Times New Roman" w:hAnsi="Times New Roman"/>
          <w:color w:val="000000"/>
          <w:sz w:val="28"/>
          <w:szCs w:val="28"/>
        </w:rPr>
      </w:pPr>
      <w:r w:rsidRPr="00163832">
        <w:rPr>
          <w:rFonts w:ascii="Times New Roman" w:hAnsi="Times New Roman"/>
          <w:color w:val="000000"/>
          <w:sz w:val="28"/>
          <w:szCs w:val="28"/>
        </w:rPr>
        <w:t>Надежность функционирования системы водоснабжения должна обеспечиваться целым рядом мероприятий, осуществляемых на стадиях проектирования и строительства, а также в период эксплуатации.</w:t>
      </w:r>
    </w:p>
    <w:p w:rsidR="0080229C" w:rsidRPr="00163832" w:rsidRDefault="0080229C" w:rsidP="0080229C">
      <w:pPr>
        <w:pStyle w:val="a5"/>
        <w:spacing w:line="360" w:lineRule="auto"/>
        <w:ind w:firstLine="567"/>
        <w:jc w:val="both"/>
        <w:rPr>
          <w:rFonts w:ascii="Times New Roman" w:hAnsi="Times New Roman"/>
          <w:color w:val="000000"/>
          <w:sz w:val="28"/>
          <w:szCs w:val="28"/>
        </w:rPr>
      </w:pPr>
      <w:r w:rsidRPr="00163832">
        <w:rPr>
          <w:rFonts w:ascii="Times New Roman" w:hAnsi="Times New Roman"/>
          <w:color w:val="000000"/>
          <w:sz w:val="28"/>
          <w:szCs w:val="28"/>
        </w:rPr>
        <w:lastRenderedPageBreak/>
        <w:t xml:space="preserve">Под надежностью понимается свойство системы водоснабжения выполнять заданные функции в заданном объеме при определенных условиях функционирования. Применительно к системе коммунального водоснабжения в числе заданных функций рассматривается бесперебойное снабжение потребителей водой требуемого качества и недопущение ситуаций, опасных для людей и окружающей среды. Надежность является комплексным свойством, оно в зависимости от назначения объекта и условий его эксплуатации может включать ряд свойств (в отдельности или в определенном сочетании), основными из которых являются безотказность, долговечность, ремонтопригодность, </w:t>
      </w:r>
      <w:proofErr w:type="spellStart"/>
      <w:r w:rsidRPr="00163832">
        <w:rPr>
          <w:rFonts w:ascii="Times New Roman" w:hAnsi="Times New Roman"/>
          <w:color w:val="000000"/>
          <w:sz w:val="28"/>
          <w:szCs w:val="28"/>
        </w:rPr>
        <w:t>сохраняемость</w:t>
      </w:r>
      <w:proofErr w:type="spellEnd"/>
      <w:r w:rsidRPr="00163832">
        <w:rPr>
          <w:rFonts w:ascii="Times New Roman" w:hAnsi="Times New Roman"/>
          <w:color w:val="000000"/>
          <w:sz w:val="28"/>
          <w:szCs w:val="28"/>
        </w:rPr>
        <w:t xml:space="preserve">, </w:t>
      </w:r>
      <w:proofErr w:type="spellStart"/>
      <w:r w:rsidRPr="00163832">
        <w:rPr>
          <w:rFonts w:ascii="Times New Roman" w:hAnsi="Times New Roman"/>
          <w:color w:val="000000"/>
          <w:sz w:val="28"/>
          <w:szCs w:val="28"/>
        </w:rPr>
        <w:t>устойчивоспособность</w:t>
      </w:r>
      <w:proofErr w:type="spellEnd"/>
      <w:r w:rsidRPr="00163832">
        <w:rPr>
          <w:rFonts w:ascii="Times New Roman" w:hAnsi="Times New Roman"/>
          <w:color w:val="000000"/>
          <w:sz w:val="28"/>
          <w:szCs w:val="28"/>
        </w:rPr>
        <w:t>, режимная управляемость, живучесть и безопасность.</w:t>
      </w:r>
    </w:p>
    <w:p w:rsidR="0080229C" w:rsidRPr="00163832" w:rsidRDefault="0080229C" w:rsidP="0080229C">
      <w:pPr>
        <w:pStyle w:val="a5"/>
        <w:spacing w:line="360" w:lineRule="auto"/>
        <w:ind w:firstLine="567"/>
        <w:jc w:val="both"/>
        <w:rPr>
          <w:rFonts w:ascii="Times New Roman" w:hAnsi="Times New Roman"/>
          <w:color w:val="000000"/>
          <w:sz w:val="28"/>
          <w:szCs w:val="28"/>
        </w:rPr>
      </w:pPr>
      <w:r w:rsidRPr="00163832">
        <w:rPr>
          <w:rFonts w:ascii="Times New Roman" w:hAnsi="Times New Roman"/>
          <w:color w:val="000000"/>
          <w:sz w:val="28"/>
          <w:szCs w:val="28"/>
        </w:rPr>
        <w:t>Ниже приведены определения терминов свойств, характеризующих надежность.</w:t>
      </w:r>
    </w:p>
    <w:p w:rsidR="0080229C" w:rsidRPr="00163832" w:rsidRDefault="0080229C" w:rsidP="0080229C">
      <w:pPr>
        <w:pStyle w:val="a5"/>
        <w:spacing w:line="360" w:lineRule="auto"/>
        <w:ind w:firstLine="567"/>
        <w:jc w:val="both"/>
        <w:rPr>
          <w:rFonts w:ascii="Times New Roman" w:hAnsi="Times New Roman"/>
          <w:color w:val="000000"/>
          <w:sz w:val="28"/>
          <w:szCs w:val="28"/>
        </w:rPr>
      </w:pPr>
      <w:r w:rsidRPr="00163832">
        <w:rPr>
          <w:rFonts w:ascii="Times New Roman" w:hAnsi="Times New Roman"/>
          <w:color w:val="000000"/>
          <w:sz w:val="28"/>
          <w:szCs w:val="28"/>
        </w:rPr>
        <w:t>Безотказность - свойство объекта непрерывно сохранять работоспособность в течение некоторого времени или некоторой наработки.</w:t>
      </w:r>
    </w:p>
    <w:p w:rsidR="0080229C" w:rsidRPr="00163832" w:rsidRDefault="0080229C" w:rsidP="0080229C">
      <w:pPr>
        <w:pStyle w:val="a5"/>
        <w:spacing w:line="360" w:lineRule="auto"/>
        <w:ind w:firstLine="567"/>
        <w:jc w:val="both"/>
        <w:rPr>
          <w:rFonts w:ascii="Times New Roman" w:hAnsi="Times New Roman"/>
          <w:color w:val="000000"/>
          <w:sz w:val="28"/>
          <w:szCs w:val="28"/>
        </w:rPr>
      </w:pPr>
      <w:r w:rsidRPr="00163832">
        <w:rPr>
          <w:rFonts w:ascii="Times New Roman" w:hAnsi="Times New Roman"/>
          <w:color w:val="000000"/>
          <w:sz w:val="28"/>
          <w:szCs w:val="28"/>
        </w:rPr>
        <w:t>Долговечность - свойство объекта сохранять работоспособность до наступления предельного состояния при установленной системе технического обслуживания и ремонта.</w:t>
      </w:r>
    </w:p>
    <w:p w:rsidR="0080229C" w:rsidRPr="00163832" w:rsidRDefault="0080229C" w:rsidP="0080229C">
      <w:pPr>
        <w:pStyle w:val="a5"/>
        <w:spacing w:line="360" w:lineRule="auto"/>
        <w:ind w:firstLine="567"/>
        <w:jc w:val="both"/>
        <w:rPr>
          <w:rFonts w:ascii="Times New Roman" w:hAnsi="Times New Roman"/>
          <w:color w:val="000000"/>
          <w:sz w:val="28"/>
          <w:szCs w:val="28"/>
        </w:rPr>
      </w:pPr>
      <w:r w:rsidRPr="00163832">
        <w:rPr>
          <w:rFonts w:ascii="Times New Roman" w:hAnsi="Times New Roman"/>
          <w:color w:val="000000"/>
          <w:sz w:val="28"/>
          <w:szCs w:val="28"/>
        </w:rPr>
        <w:t>Ремонтопригодность - свойство объекта, заключающееся в приспособлении к предупреждению и обнаружению причин возникновения его отказов, повреждений и устранению их последствий путем проведения технического обслуживания и ремонтов.</w:t>
      </w:r>
    </w:p>
    <w:p w:rsidR="0080229C" w:rsidRPr="00163832" w:rsidRDefault="0080229C" w:rsidP="0080229C">
      <w:pPr>
        <w:pStyle w:val="a5"/>
        <w:spacing w:line="360" w:lineRule="auto"/>
        <w:ind w:firstLine="567"/>
        <w:jc w:val="both"/>
        <w:rPr>
          <w:rFonts w:ascii="Times New Roman" w:hAnsi="Times New Roman"/>
          <w:color w:val="000000"/>
          <w:sz w:val="28"/>
          <w:szCs w:val="28"/>
        </w:rPr>
      </w:pPr>
      <w:proofErr w:type="spellStart"/>
      <w:r w:rsidRPr="00163832">
        <w:rPr>
          <w:rFonts w:ascii="Times New Roman" w:hAnsi="Times New Roman"/>
          <w:color w:val="000000"/>
          <w:sz w:val="28"/>
          <w:szCs w:val="28"/>
        </w:rPr>
        <w:t>Сохраняемость</w:t>
      </w:r>
      <w:proofErr w:type="spellEnd"/>
      <w:r w:rsidRPr="00163832">
        <w:rPr>
          <w:rFonts w:ascii="Times New Roman" w:hAnsi="Times New Roman"/>
          <w:color w:val="000000"/>
          <w:sz w:val="28"/>
          <w:szCs w:val="28"/>
        </w:rPr>
        <w:t xml:space="preserve"> - свойство объекта непрерывно сохранять исправное или только работоспособное состояние в течение и после хранения.</w:t>
      </w:r>
    </w:p>
    <w:p w:rsidR="0080229C" w:rsidRPr="00163832" w:rsidRDefault="0080229C" w:rsidP="0080229C">
      <w:pPr>
        <w:pStyle w:val="a5"/>
        <w:spacing w:line="360" w:lineRule="auto"/>
        <w:ind w:firstLine="567"/>
        <w:jc w:val="both"/>
        <w:rPr>
          <w:rFonts w:ascii="Times New Roman" w:hAnsi="Times New Roman"/>
          <w:color w:val="000000"/>
          <w:sz w:val="28"/>
          <w:szCs w:val="28"/>
        </w:rPr>
      </w:pPr>
      <w:proofErr w:type="spellStart"/>
      <w:r w:rsidRPr="00163832">
        <w:rPr>
          <w:rFonts w:ascii="Times New Roman" w:hAnsi="Times New Roman"/>
          <w:color w:val="000000"/>
          <w:sz w:val="28"/>
          <w:szCs w:val="28"/>
        </w:rPr>
        <w:t>Устойчивоспособность</w:t>
      </w:r>
      <w:proofErr w:type="spellEnd"/>
      <w:r w:rsidRPr="00163832">
        <w:rPr>
          <w:rFonts w:ascii="Times New Roman" w:hAnsi="Times New Roman"/>
          <w:color w:val="000000"/>
          <w:sz w:val="28"/>
          <w:szCs w:val="28"/>
        </w:rPr>
        <w:t xml:space="preserve"> - свойство объекта непрерывно сохранять устойчивость в течение некоторого времени.</w:t>
      </w:r>
    </w:p>
    <w:p w:rsidR="0080229C" w:rsidRPr="00163832" w:rsidRDefault="0080229C" w:rsidP="0080229C">
      <w:pPr>
        <w:pStyle w:val="a5"/>
        <w:spacing w:line="360" w:lineRule="auto"/>
        <w:ind w:firstLine="567"/>
        <w:jc w:val="both"/>
        <w:rPr>
          <w:rFonts w:ascii="Times New Roman" w:hAnsi="Times New Roman"/>
          <w:color w:val="000000"/>
          <w:sz w:val="28"/>
          <w:szCs w:val="28"/>
        </w:rPr>
      </w:pPr>
      <w:r w:rsidRPr="00163832">
        <w:rPr>
          <w:rFonts w:ascii="Times New Roman" w:hAnsi="Times New Roman"/>
          <w:color w:val="000000"/>
          <w:sz w:val="28"/>
          <w:szCs w:val="28"/>
        </w:rPr>
        <w:t>Режимная управляемость - свойство объекта поддерживать нормальный режим посредством управления.</w:t>
      </w:r>
    </w:p>
    <w:p w:rsidR="0080229C" w:rsidRPr="00163832" w:rsidRDefault="0080229C" w:rsidP="0080229C">
      <w:pPr>
        <w:pStyle w:val="a5"/>
        <w:spacing w:line="360" w:lineRule="auto"/>
        <w:ind w:firstLine="567"/>
        <w:jc w:val="both"/>
        <w:rPr>
          <w:rFonts w:ascii="Times New Roman" w:hAnsi="Times New Roman"/>
          <w:color w:val="000000"/>
          <w:sz w:val="28"/>
          <w:szCs w:val="28"/>
        </w:rPr>
      </w:pPr>
      <w:r w:rsidRPr="00163832">
        <w:rPr>
          <w:rFonts w:ascii="Times New Roman" w:hAnsi="Times New Roman"/>
          <w:color w:val="000000"/>
          <w:sz w:val="28"/>
          <w:szCs w:val="28"/>
        </w:rPr>
        <w:lastRenderedPageBreak/>
        <w:t>Живучесть - свойство объекта противостоять возмущениям, не допуская их каскадного развития с массовым нарушением питания потребителей.</w:t>
      </w:r>
    </w:p>
    <w:p w:rsidR="0080229C" w:rsidRPr="00163832" w:rsidRDefault="0080229C" w:rsidP="0080229C">
      <w:pPr>
        <w:pStyle w:val="a5"/>
        <w:spacing w:line="360" w:lineRule="auto"/>
        <w:ind w:firstLine="567"/>
        <w:jc w:val="both"/>
        <w:rPr>
          <w:rFonts w:ascii="Times New Roman" w:hAnsi="Times New Roman"/>
          <w:color w:val="000000"/>
          <w:sz w:val="28"/>
          <w:szCs w:val="28"/>
        </w:rPr>
      </w:pPr>
      <w:r w:rsidRPr="00163832">
        <w:rPr>
          <w:rFonts w:ascii="Times New Roman" w:hAnsi="Times New Roman"/>
          <w:color w:val="000000"/>
          <w:sz w:val="28"/>
          <w:szCs w:val="28"/>
        </w:rPr>
        <w:t>Безопасность - свойство объекта не допускать ситуации, опасные для людей и окружающей среды.</w:t>
      </w:r>
    </w:p>
    <w:p w:rsidR="0080229C" w:rsidRPr="00163832" w:rsidRDefault="0080229C" w:rsidP="0080229C">
      <w:pPr>
        <w:pStyle w:val="a5"/>
        <w:spacing w:line="360" w:lineRule="auto"/>
        <w:ind w:firstLine="567"/>
        <w:jc w:val="both"/>
        <w:rPr>
          <w:rFonts w:ascii="Times New Roman" w:hAnsi="Times New Roman"/>
          <w:color w:val="000000"/>
          <w:sz w:val="28"/>
          <w:szCs w:val="28"/>
        </w:rPr>
      </w:pPr>
      <w:r w:rsidRPr="00163832">
        <w:rPr>
          <w:rFonts w:ascii="Times New Roman" w:hAnsi="Times New Roman"/>
          <w:color w:val="000000"/>
          <w:sz w:val="28"/>
          <w:szCs w:val="28"/>
        </w:rPr>
        <w:t>Степень снижения надежности выражается в частоте возникновения отказов и величине снижения уровня работоспособности или уровня функционирования системы водоснабжения. Полностью работоспособное состояние - это состояние системы, при котором выполняются все заданные функции в полном объеме. Под отказом понимается событие, заключающееся в переходе системы водоснабжения с одного уровня работоспособности на другой, белее низкий в результате выхода из строя одного или нескольких элементов системы. Событие, заключающееся в переходе системы водоснабжения с одного уровня работоспособности на другой, отражающийся на водоснабжении потребителей, является аварией. Таким образом, авария также является отказом, но с более тяжелыми последствиями.</w:t>
      </w:r>
    </w:p>
    <w:p w:rsidR="0080229C" w:rsidRPr="00163832" w:rsidRDefault="0080229C" w:rsidP="0080229C">
      <w:pPr>
        <w:pStyle w:val="a5"/>
        <w:spacing w:line="360" w:lineRule="auto"/>
        <w:ind w:firstLine="567"/>
        <w:jc w:val="both"/>
        <w:rPr>
          <w:rFonts w:ascii="Times New Roman" w:hAnsi="Times New Roman"/>
          <w:color w:val="000000"/>
          <w:sz w:val="28"/>
          <w:szCs w:val="28"/>
        </w:rPr>
      </w:pPr>
      <w:r w:rsidRPr="00163832">
        <w:rPr>
          <w:rFonts w:ascii="Times New Roman" w:hAnsi="Times New Roman"/>
          <w:color w:val="000000"/>
          <w:sz w:val="28"/>
          <w:szCs w:val="28"/>
        </w:rPr>
        <w:t xml:space="preserve">Наиболее слабым звеном системы водоснабжения являются водопроводные сети. </w:t>
      </w:r>
    </w:p>
    <w:p w:rsidR="0080229C" w:rsidRPr="00163832" w:rsidRDefault="0080229C" w:rsidP="0080229C">
      <w:pPr>
        <w:pStyle w:val="a5"/>
        <w:spacing w:line="360" w:lineRule="auto"/>
        <w:ind w:firstLine="567"/>
        <w:jc w:val="both"/>
        <w:rPr>
          <w:rFonts w:ascii="Times New Roman" w:hAnsi="Times New Roman"/>
          <w:color w:val="000000"/>
          <w:sz w:val="28"/>
          <w:szCs w:val="28"/>
        </w:rPr>
      </w:pPr>
      <w:r w:rsidRPr="00163832">
        <w:rPr>
          <w:rFonts w:ascii="Times New Roman" w:hAnsi="Times New Roman"/>
          <w:color w:val="000000"/>
          <w:sz w:val="28"/>
          <w:szCs w:val="28"/>
        </w:rPr>
        <w:t xml:space="preserve">В настоящее время не имеется какой-либо общей теории надежности системы водоснабжения, позволяющей оценивать надежность системы по всем или большинству показателей надежности, характеризующих в совокупности надежность системы. </w:t>
      </w:r>
    </w:p>
    <w:p w:rsidR="00161751" w:rsidRPr="004672F6" w:rsidRDefault="00161751" w:rsidP="00161751">
      <w:pPr>
        <w:shd w:val="clear" w:color="auto" w:fill="FFFFFF"/>
        <w:snapToGrid/>
        <w:spacing w:line="360" w:lineRule="auto"/>
        <w:ind w:firstLine="709"/>
        <w:jc w:val="both"/>
        <w:rPr>
          <w:sz w:val="28"/>
          <w:szCs w:val="28"/>
        </w:rPr>
      </w:pPr>
      <w:r w:rsidRPr="004672F6">
        <w:rPr>
          <w:sz w:val="28"/>
          <w:szCs w:val="28"/>
        </w:rPr>
        <w:t xml:space="preserve">Причины низкой надежности трубопроводов населенных пунктов </w:t>
      </w:r>
      <w:r w:rsidR="00810551">
        <w:rPr>
          <w:sz w:val="28"/>
          <w:szCs w:val="28"/>
        </w:rPr>
        <w:t xml:space="preserve">на территории </w:t>
      </w:r>
      <w:r w:rsidRPr="004672F6">
        <w:rPr>
          <w:sz w:val="28"/>
          <w:szCs w:val="28"/>
        </w:rPr>
        <w:t>России</w:t>
      </w:r>
      <w:r w:rsidR="00810551">
        <w:rPr>
          <w:sz w:val="28"/>
          <w:szCs w:val="28"/>
        </w:rPr>
        <w:t xml:space="preserve"> являются</w:t>
      </w:r>
      <w:r w:rsidRPr="004672F6">
        <w:rPr>
          <w:sz w:val="28"/>
          <w:szCs w:val="28"/>
        </w:rPr>
        <w:t>:</w:t>
      </w:r>
    </w:p>
    <w:p w:rsidR="00161751" w:rsidRPr="004672F6" w:rsidRDefault="00161751" w:rsidP="008321D5">
      <w:pPr>
        <w:shd w:val="clear" w:color="auto" w:fill="FFFFFF"/>
        <w:snapToGrid/>
        <w:spacing w:line="360" w:lineRule="auto"/>
        <w:ind w:firstLine="709"/>
        <w:jc w:val="both"/>
        <w:rPr>
          <w:sz w:val="28"/>
          <w:szCs w:val="28"/>
        </w:rPr>
      </w:pPr>
      <w:r w:rsidRPr="004672F6">
        <w:rPr>
          <w:sz w:val="28"/>
          <w:szCs w:val="28"/>
        </w:rPr>
        <w:t>- износ трубопроводов;</w:t>
      </w:r>
    </w:p>
    <w:p w:rsidR="00161751" w:rsidRPr="004672F6" w:rsidRDefault="00161751" w:rsidP="008321D5">
      <w:pPr>
        <w:shd w:val="clear" w:color="auto" w:fill="FFFFFF"/>
        <w:snapToGrid/>
        <w:spacing w:line="360" w:lineRule="auto"/>
        <w:ind w:firstLine="709"/>
        <w:jc w:val="both"/>
        <w:rPr>
          <w:sz w:val="28"/>
          <w:szCs w:val="28"/>
        </w:rPr>
      </w:pPr>
      <w:r w:rsidRPr="004672F6">
        <w:rPr>
          <w:sz w:val="28"/>
          <w:szCs w:val="28"/>
        </w:rPr>
        <w:t>- неправильный выбор материала труб и класса их прочности, отвечающего фактическим внешним и внутренним нагрузкам, воздействующим на трубопровод;</w:t>
      </w:r>
    </w:p>
    <w:p w:rsidR="00161751" w:rsidRPr="004672F6" w:rsidRDefault="00161751" w:rsidP="008321D5">
      <w:pPr>
        <w:shd w:val="clear" w:color="auto" w:fill="FFFFFF"/>
        <w:snapToGrid/>
        <w:spacing w:line="360" w:lineRule="auto"/>
        <w:ind w:firstLine="709"/>
        <w:jc w:val="both"/>
        <w:rPr>
          <w:sz w:val="28"/>
          <w:szCs w:val="28"/>
        </w:rPr>
      </w:pPr>
      <w:r w:rsidRPr="004672F6">
        <w:rPr>
          <w:sz w:val="28"/>
          <w:szCs w:val="28"/>
        </w:rPr>
        <w:lastRenderedPageBreak/>
        <w:t>- несоблюдение технологии производства работ по укладке и монтажу трубопроводов;</w:t>
      </w:r>
    </w:p>
    <w:p w:rsidR="00161751" w:rsidRPr="004672F6" w:rsidRDefault="00161751" w:rsidP="008321D5">
      <w:pPr>
        <w:shd w:val="clear" w:color="auto" w:fill="FFFFFF"/>
        <w:snapToGrid/>
        <w:spacing w:line="360" w:lineRule="auto"/>
        <w:ind w:firstLine="709"/>
        <w:jc w:val="both"/>
        <w:rPr>
          <w:sz w:val="28"/>
          <w:szCs w:val="28"/>
        </w:rPr>
      </w:pPr>
      <w:r w:rsidRPr="004672F6">
        <w:rPr>
          <w:sz w:val="28"/>
          <w:szCs w:val="28"/>
        </w:rPr>
        <w:t>- отсутствие необходимых мер по защите трубопроводов от агрессивного воздействия внешней и внутренней среды;</w:t>
      </w:r>
    </w:p>
    <w:p w:rsidR="00161751" w:rsidRPr="004672F6" w:rsidRDefault="00161751" w:rsidP="008321D5">
      <w:pPr>
        <w:shd w:val="clear" w:color="auto" w:fill="FFFFFF"/>
        <w:snapToGrid/>
        <w:spacing w:line="360" w:lineRule="auto"/>
        <w:ind w:firstLine="709"/>
        <w:jc w:val="both"/>
        <w:rPr>
          <w:sz w:val="28"/>
          <w:szCs w:val="28"/>
        </w:rPr>
      </w:pPr>
      <w:r w:rsidRPr="004672F6">
        <w:rPr>
          <w:sz w:val="28"/>
          <w:szCs w:val="28"/>
        </w:rPr>
        <w:t>- разрушающие давления при эксплуатации, воздействие гидравлических ударов, падение долговременной прочности; несоответствие качества труб требованиям нормативных документов и т.п.</w:t>
      </w:r>
    </w:p>
    <w:p w:rsidR="00161751" w:rsidRPr="004672F6" w:rsidRDefault="00161751" w:rsidP="00161751">
      <w:pPr>
        <w:shd w:val="clear" w:color="auto" w:fill="FFFFFF"/>
        <w:snapToGrid/>
        <w:spacing w:line="360" w:lineRule="auto"/>
        <w:ind w:firstLine="709"/>
        <w:jc w:val="both"/>
        <w:rPr>
          <w:sz w:val="28"/>
          <w:szCs w:val="28"/>
        </w:rPr>
      </w:pPr>
      <w:r w:rsidRPr="004672F6">
        <w:rPr>
          <w:sz w:val="28"/>
          <w:szCs w:val="28"/>
        </w:rPr>
        <w:t>И поэтому так важно определить и реализовать на практике основные критерии и пути обеспечения надежности и экологической безопасности трубопроводов.</w:t>
      </w:r>
    </w:p>
    <w:p w:rsidR="00161751" w:rsidRPr="004672F6" w:rsidRDefault="00161751" w:rsidP="00161751">
      <w:pPr>
        <w:shd w:val="clear" w:color="auto" w:fill="FFFFFF"/>
        <w:snapToGrid/>
        <w:spacing w:line="360" w:lineRule="auto"/>
        <w:ind w:firstLine="709"/>
        <w:jc w:val="both"/>
        <w:rPr>
          <w:sz w:val="28"/>
          <w:szCs w:val="28"/>
        </w:rPr>
      </w:pPr>
      <w:r w:rsidRPr="004672F6">
        <w:rPr>
          <w:sz w:val="28"/>
          <w:szCs w:val="28"/>
        </w:rPr>
        <w:t>От оптимального выбора материала трубопроводов при новой прокладке или перекладке трубопроводов водопроводной сети во многом зависит уровень ее надежности и экологической безопасности.</w:t>
      </w:r>
    </w:p>
    <w:p w:rsidR="00161751" w:rsidRPr="004672F6" w:rsidRDefault="00161751" w:rsidP="00161751">
      <w:pPr>
        <w:shd w:val="clear" w:color="auto" w:fill="FFFFFF"/>
        <w:snapToGrid/>
        <w:spacing w:line="360" w:lineRule="auto"/>
        <w:ind w:firstLine="709"/>
        <w:jc w:val="both"/>
        <w:rPr>
          <w:sz w:val="28"/>
          <w:szCs w:val="28"/>
        </w:rPr>
      </w:pPr>
      <w:r w:rsidRPr="004672F6">
        <w:rPr>
          <w:sz w:val="28"/>
          <w:szCs w:val="28"/>
        </w:rPr>
        <w:t xml:space="preserve">К числу наиболее надежных труб, используемых для целей водоснабжения в последние </w:t>
      </w:r>
      <w:proofErr w:type="gramStart"/>
      <w:r w:rsidRPr="004672F6">
        <w:rPr>
          <w:sz w:val="28"/>
          <w:szCs w:val="28"/>
        </w:rPr>
        <w:t>годы</w:t>
      </w:r>
      <w:proofErr w:type="gramEnd"/>
      <w:r w:rsidRPr="004672F6">
        <w:rPr>
          <w:sz w:val="28"/>
          <w:szCs w:val="28"/>
        </w:rPr>
        <w:t xml:space="preserve"> как за рубежом, так и в России относятся трубы из полимерных материалов и трубы из ВЧШГ. </w:t>
      </w:r>
    </w:p>
    <w:p w:rsidR="00161751" w:rsidRPr="004672F6" w:rsidRDefault="00161751" w:rsidP="00161751">
      <w:pPr>
        <w:shd w:val="clear" w:color="auto" w:fill="FFFFFF"/>
        <w:snapToGrid/>
        <w:spacing w:line="360" w:lineRule="auto"/>
        <w:ind w:firstLine="709"/>
        <w:jc w:val="both"/>
        <w:rPr>
          <w:sz w:val="28"/>
          <w:szCs w:val="28"/>
        </w:rPr>
      </w:pPr>
      <w:r w:rsidRPr="004672F6">
        <w:rPr>
          <w:sz w:val="28"/>
          <w:szCs w:val="28"/>
        </w:rPr>
        <w:t xml:space="preserve">Трубы из ВЧШГ сочетают в себе уникальные свойства: коррозионную стойкость чугуна, механические свойства стали (пластичность, прочность на разрыв, </w:t>
      </w:r>
      <w:proofErr w:type="spellStart"/>
      <w:r w:rsidRPr="004672F6">
        <w:rPr>
          <w:sz w:val="28"/>
          <w:szCs w:val="28"/>
        </w:rPr>
        <w:t>ударопрочность</w:t>
      </w:r>
      <w:proofErr w:type="spellEnd"/>
      <w:r w:rsidRPr="004672F6">
        <w:rPr>
          <w:sz w:val="28"/>
          <w:szCs w:val="28"/>
        </w:rPr>
        <w:t>, высокое относительное удлинение). Они стойки к пиковым нагрузкам под давлением, грунтовым нагрузкам и подвижке грунта при подземной прокладке, ударным нагрузкам при автомобильных и железнодорожных перевозках, выдерживают знакопеременные нагрузки.</w:t>
      </w:r>
    </w:p>
    <w:p w:rsidR="00161751" w:rsidRPr="004672F6" w:rsidRDefault="00161751" w:rsidP="00161751">
      <w:pPr>
        <w:shd w:val="clear" w:color="auto" w:fill="FFFFFF"/>
        <w:snapToGrid/>
        <w:spacing w:line="360" w:lineRule="auto"/>
        <w:ind w:firstLine="709"/>
        <w:jc w:val="both"/>
        <w:rPr>
          <w:sz w:val="28"/>
          <w:szCs w:val="28"/>
        </w:rPr>
      </w:pPr>
      <w:r w:rsidRPr="004672F6">
        <w:rPr>
          <w:sz w:val="28"/>
          <w:szCs w:val="28"/>
        </w:rPr>
        <w:t>Однако</w:t>
      </w:r>
      <w:proofErr w:type="gramStart"/>
      <w:r w:rsidRPr="004672F6">
        <w:rPr>
          <w:sz w:val="28"/>
          <w:szCs w:val="28"/>
        </w:rPr>
        <w:t>,</w:t>
      </w:r>
      <w:proofErr w:type="gramEnd"/>
      <w:r w:rsidRPr="004672F6">
        <w:rPr>
          <w:sz w:val="28"/>
          <w:szCs w:val="28"/>
        </w:rPr>
        <w:t xml:space="preserve"> номенклатура производимых в России труб из ВЧШГ весьма ограничена — сегодня это диаметры 100-300 мм. </w:t>
      </w:r>
    </w:p>
    <w:p w:rsidR="00161751" w:rsidRPr="004672F6" w:rsidRDefault="00161751" w:rsidP="00161751">
      <w:pPr>
        <w:shd w:val="clear" w:color="auto" w:fill="FFFFFF"/>
        <w:snapToGrid/>
        <w:spacing w:line="360" w:lineRule="auto"/>
        <w:ind w:firstLine="709"/>
        <w:jc w:val="both"/>
        <w:rPr>
          <w:sz w:val="28"/>
          <w:szCs w:val="28"/>
        </w:rPr>
      </w:pPr>
      <w:r w:rsidRPr="004672F6">
        <w:rPr>
          <w:sz w:val="28"/>
          <w:szCs w:val="28"/>
        </w:rPr>
        <w:t>В последние десятилетия в практике строительства водопроводных сетей находят применение трубы из полимерных материалов.</w:t>
      </w:r>
    </w:p>
    <w:p w:rsidR="00161751" w:rsidRPr="004672F6" w:rsidRDefault="00161751" w:rsidP="00161751">
      <w:pPr>
        <w:shd w:val="clear" w:color="auto" w:fill="FFFFFF"/>
        <w:snapToGrid/>
        <w:spacing w:line="360" w:lineRule="auto"/>
        <w:ind w:firstLine="709"/>
        <w:jc w:val="both"/>
        <w:rPr>
          <w:sz w:val="28"/>
          <w:szCs w:val="28"/>
        </w:rPr>
      </w:pPr>
      <w:r w:rsidRPr="004672F6">
        <w:rPr>
          <w:sz w:val="28"/>
          <w:szCs w:val="28"/>
        </w:rPr>
        <w:t xml:space="preserve">Достоинства этих труб: полное отсутствие коррозии и зарастания внутритрубного пространства, малая масса, технологичность монтажа, пластичность. Особенно привлекательными представляются низкая </w:t>
      </w:r>
      <w:r w:rsidRPr="004672F6">
        <w:rPr>
          <w:sz w:val="28"/>
          <w:szCs w:val="28"/>
        </w:rPr>
        <w:lastRenderedPageBreak/>
        <w:t xml:space="preserve">вероятность разрушения полимерных труб при замерзании транспортируемой жидкости и значительное снижение опасности разрыва трубы при гидравлическом ударе вследствие сравнительно низкого модуля упругости. Полимерные трубы также с успехом используются для внутреннего водопровода зданий. </w:t>
      </w:r>
    </w:p>
    <w:p w:rsidR="00161751" w:rsidRPr="004672F6" w:rsidRDefault="00161751" w:rsidP="00161751">
      <w:pPr>
        <w:shd w:val="clear" w:color="auto" w:fill="FFFFFF"/>
        <w:snapToGrid/>
        <w:spacing w:line="360" w:lineRule="auto"/>
        <w:ind w:firstLine="709"/>
        <w:jc w:val="both"/>
        <w:rPr>
          <w:sz w:val="28"/>
          <w:szCs w:val="28"/>
        </w:rPr>
      </w:pPr>
      <w:r w:rsidRPr="004672F6">
        <w:rPr>
          <w:sz w:val="28"/>
          <w:szCs w:val="28"/>
        </w:rPr>
        <w:t xml:space="preserve">В настоящее время широко применяется эффективный способ восстановления трубопроводов с использованием полимерных рукавов. Сущность последнего метода (именуемого «Феникс») санации трубопроводов заключается в армировании внутренней поверхности трубопровода специальным рукавом, изготовленным из полиэфирных и нейлоновых нитей, пропитанных полиэтиленом. Бесшовный полимерный рукав протягивается </w:t>
      </w:r>
      <w:proofErr w:type="gramStart"/>
      <w:r w:rsidRPr="004672F6">
        <w:rPr>
          <w:sz w:val="28"/>
          <w:szCs w:val="28"/>
        </w:rPr>
        <w:t>в полость трубы на всю длину ремонтного участка с плотной фиксацией его внутренней оболочки к внутренней поверхности трубопровода с помощью</w:t>
      </w:r>
      <w:proofErr w:type="gramEnd"/>
      <w:r w:rsidRPr="004672F6">
        <w:rPr>
          <w:sz w:val="28"/>
          <w:szCs w:val="28"/>
        </w:rPr>
        <w:t xml:space="preserve"> предварительно нанесенных клеевых составов (эпоксидной смолы) и давления воздуха или пара.</w:t>
      </w:r>
    </w:p>
    <w:p w:rsidR="00161751" w:rsidRPr="004672F6" w:rsidRDefault="00161751" w:rsidP="00161751">
      <w:pPr>
        <w:shd w:val="clear" w:color="auto" w:fill="FFFFFF"/>
        <w:snapToGrid/>
        <w:spacing w:line="360" w:lineRule="auto"/>
        <w:ind w:firstLine="709"/>
        <w:jc w:val="both"/>
        <w:rPr>
          <w:sz w:val="28"/>
          <w:szCs w:val="28"/>
        </w:rPr>
      </w:pPr>
      <w:r w:rsidRPr="004672F6">
        <w:rPr>
          <w:sz w:val="28"/>
          <w:szCs w:val="28"/>
        </w:rPr>
        <w:t>Наряду с использованием надежных и долговечных типов труб и арматуры, обеспечивающих эффективное сопротивление внешней и внутренней коррозии, к основным практическим мерам повышения надежности водопроводной сети должны быть отнесены:</w:t>
      </w:r>
    </w:p>
    <w:p w:rsidR="00161751" w:rsidRPr="004672F6" w:rsidRDefault="00161751" w:rsidP="008321D5">
      <w:pPr>
        <w:shd w:val="clear" w:color="auto" w:fill="FFFFFF"/>
        <w:snapToGrid/>
        <w:spacing w:line="360" w:lineRule="auto"/>
        <w:ind w:firstLine="709"/>
        <w:jc w:val="both"/>
        <w:rPr>
          <w:sz w:val="28"/>
          <w:szCs w:val="28"/>
        </w:rPr>
      </w:pPr>
      <w:r w:rsidRPr="004672F6">
        <w:rPr>
          <w:sz w:val="28"/>
          <w:szCs w:val="28"/>
        </w:rPr>
        <w:t>- оптимизация стратегии восстановления и обновления сети, увеличение объемов перекладки и санации участков трубопроводов с приоритетным использованием бестраншейных способов восстановления;</w:t>
      </w:r>
    </w:p>
    <w:p w:rsidR="00161751" w:rsidRPr="004672F6" w:rsidRDefault="00161751" w:rsidP="008321D5">
      <w:pPr>
        <w:shd w:val="clear" w:color="auto" w:fill="FFFFFF"/>
        <w:snapToGrid/>
        <w:spacing w:line="360" w:lineRule="auto"/>
        <w:ind w:firstLine="709"/>
        <w:jc w:val="both"/>
        <w:rPr>
          <w:sz w:val="28"/>
          <w:szCs w:val="28"/>
        </w:rPr>
      </w:pPr>
      <w:r w:rsidRPr="004672F6">
        <w:rPr>
          <w:sz w:val="28"/>
          <w:szCs w:val="28"/>
        </w:rPr>
        <w:t>- использование комплексной технической диагностики для оценки технического состояния трубопроводов, прогноза полезных сроков службы, поиска «слабых мест» сети -</w:t>
      </w:r>
      <w:r w:rsidR="00F80FD8">
        <w:rPr>
          <w:sz w:val="28"/>
          <w:szCs w:val="28"/>
        </w:rPr>
        <w:t xml:space="preserve"> </w:t>
      </w:r>
      <w:r w:rsidRPr="004672F6">
        <w:rPr>
          <w:sz w:val="28"/>
          <w:szCs w:val="28"/>
        </w:rPr>
        <w:t>участков трубопроводов с наибольшим риском отказов;</w:t>
      </w:r>
    </w:p>
    <w:p w:rsidR="00161751" w:rsidRPr="004672F6" w:rsidRDefault="00161751" w:rsidP="008321D5">
      <w:pPr>
        <w:shd w:val="clear" w:color="auto" w:fill="FFFFFF"/>
        <w:snapToGrid/>
        <w:spacing w:line="360" w:lineRule="auto"/>
        <w:ind w:firstLine="709"/>
        <w:jc w:val="both"/>
        <w:rPr>
          <w:sz w:val="28"/>
          <w:szCs w:val="28"/>
        </w:rPr>
      </w:pPr>
      <w:r w:rsidRPr="004672F6">
        <w:rPr>
          <w:sz w:val="28"/>
          <w:szCs w:val="28"/>
        </w:rPr>
        <w:t>- эффективная электрозащита эксплуатируемых металлических трубопроводов;</w:t>
      </w:r>
    </w:p>
    <w:p w:rsidR="00161751" w:rsidRPr="004672F6" w:rsidRDefault="00161751" w:rsidP="008321D5">
      <w:pPr>
        <w:shd w:val="clear" w:color="auto" w:fill="FFFFFF"/>
        <w:snapToGrid/>
        <w:spacing w:line="360" w:lineRule="auto"/>
        <w:ind w:firstLine="709"/>
        <w:jc w:val="both"/>
        <w:rPr>
          <w:sz w:val="28"/>
          <w:szCs w:val="28"/>
        </w:rPr>
      </w:pPr>
      <w:r w:rsidRPr="004672F6">
        <w:rPr>
          <w:sz w:val="28"/>
          <w:szCs w:val="28"/>
        </w:rPr>
        <w:t>- стабилизация давлений в сети;</w:t>
      </w:r>
    </w:p>
    <w:p w:rsidR="00161751" w:rsidRPr="004672F6" w:rsidRDefault="00161751" w:rsidP="008321D5">
      <w:pPr>
        <w:shd w:val="clear" w:color="auto" w:fill="FFFFFF"/>
        <w:snapToGrid/>
        <w:spacing w:line="360" w:lineRule="auto"/>
        <w:ind w:firstLine="709"/>
        <w:jc w:val="both"/>
        <w:rPr>
          <w:sz w:val="28"/>
          <w:szCs w:val="28"/>
        </w:rPr>
      </w:pPr>
      <w:r w:rsidRPr="004672F6">
        <w:rPr>
          <w:sz w:val="28"/>
          <w:szCs w:val="28"/>
        </w:rPr>
        <w:lastRenderedPageBreak/>
        <w:t>- использование современных геоинформационных технологий для контроля и управления функционированием и эксплуатацией сети;</w:t>
      </w:r>
    </w:p>
    <w:p w:rsidR="00161751" w:rsidRPr="004672F6" w:rsidRDefault="00161751" w:rsidP="008321D5">
      <w:pPr>
        <w:shd w:val="clear" w:color="auto" w:fill="FFFFFF"/>
        <w:snapToGrid/>
        <w:spacing w:line="360" w:lineRule="auto"/>
        <w:ind w:firstLine="709"/>
        <w:jc w:val="both"/>
        <w:rPr>
          <w:sz w:val="28"/>
          <w:szCs w:val="28"/>
        </w:rPr>
      </w:pPr>
      <w:r w:rsidRPr="004672F6">
        <w:rPr>
          <w:sz w:val="28"/>
          <w:szCs w:val="28"/>
        </w:rPr>
        <w:t>- использование новых нормативов и регламентов эксплуатации сети, учитывающих современные требования надежности и устойчивости систем водоснабжения.</w:t>
      </w:r>
    </w:p>
    <w:p w:rsidR="00C84020" w:rsidRDefault="00161751" w:rsidP="00C84020">
      <w:pPr>
        <w:snapToGrid/>
        <w:spacing w:line="360" w:lineRule="auto"/>
        <w:ind w:firstLine="720"/>
        <w:jc w:val="both"/>
        <w:rPr>
          <w:sz w:val="28"/>
          <w:szCs w:val="28"/>
        </w:rPr>
      </w:pPr>
      <w:r w:rsidRPr="002150E3">
        <w:rPr>
          <w:color w:val="000000"/>
          <w:sz w:val="28"/>
          <w:szCs w:val="28"/>
        </w:rPr>
        <w:t xml:space="preserve">Для гарантированного водоснабжения </w:t>
      </w:r>
      <w:r w:rsidR="00810551">
        <w:rPr>
          <w:sz w:val="28"/>
          <w:szCs w:val="28"/>
        </w:rPr>
        <w:t xml:space="preserve">в </w:t>
      </w:r>
      <w:proofErr w:type="spellStart"/>
      <w:r w:rsidR="006339CB">
        <w:rPr>
          <w:sz w:val="28"/>
          <w:szCs w:val="28"/>
        </w:rPr>
        <w:t>Пестяк</w:t>
      </w:r>
      <w:r w:rsidR="00A735CD">
        <w:rPr>
          <w:sz w:val="28"/>
          <w:szCs w:val="28"/>
        </w:rPr>
        <w:t>ов</w:t>
      </w:r>
      <w:r w:rsidR="00810551">
        <w:rPr>
          <w:sz w:val="28"/>
          <w:szCs w:val="28"/>
        </w:rPr>
        <w:t>ском</w:t>
      </w:r>
      <w:proofErr w:type="spellEnd"/>
      <w:r w:rsidR="00810551">
        <w:rPr>
          <w:sz w:val="28"/>
          <w:szCs w:val="28"/>
        </w:rPr>
        <w:t xml:space="preserve"> </w:t>
      </w:r>
      <w:r w:rsidR="00A735CD">
        <w:rPr>
          <w:sz w:val="28"/>
          <w:szCs w:val="28"/>
        </w:rPr>
        <w:t>городск</w:t>
      </w:r>
      <w:r w:rsidR="00810551">
        <w:rPr>
          <w:sz w:val="28"/>
          <w:szCs w:val="28"/>
        </w:rPr>
        <w:t>ом поселении</w:t>
      </w:r>
      <w:r w:rsidRPr="00F60492">
        <w:rPr>
          <w:color w:val="C00000"/>
          <w:sz w:val="28"/>
          <w:szCs w:val="28"/>
        </w:rPr>
        <w:t xml:space="preserve"> </w:t>
      </w:r>
      <w:r w:rsidRPr="002150E3">
        <w:rPr>
          <w:color w:val="000000"/>
          <w:sz w:val="28"/>
          <w:szCs w:val="28"/>
        </w:rPr>
        <w:t>необходим</w:t>
      </w:r>
      <w:r w:rsidR="00C84020">
        <w:rPr>
          <w:color w:val="000000"/>
          <w:sz w:val="28"/>
          <w:szCs w:val="28"/>
        </w:rPr>
        <w:t>о</w:t>
      </w:r>
      <w:r w:rsidRPr="002150E3">
        <w:rPr>
          <w:color w:val="000000"/>
          <w:sz w:val="28"/>
          <w:szCs w:val="28"/>
        </w:rPr>
        <w:t xml:space="preserve"> </w:t>
      </w:r>
      <w:r w:rsidR="00C84020">
        <w:rPr>
          <w:color w:val="000000"/>
          <w:sz w:val="28"/>
          <w:szCs w:val="28"/>
        </w:rPr>
        <w:t xml:space="preserve">произвести замену </w:t>
      </w:r>
      <w:r w:rsidR="00C84020" w:rsidRPr="002150E3">
        <w:rPr>
          <w:color w:val="000000"/>
          <w:sz w:val="28"/>
          <w:szCs w:val="28"/>
        </w:rPr>
        <w:t xml:space="preserve">изношенных </w:t>
      </w:r>
      <w:r w:rsidR="00810551">
        <w:rPr>
          <w:color w:val="000000"/>
          <w:sz w:val="28"/>
          <w:szCs w:val="28"/>
        </w:rPr>
        <w:t xml:space="preserve">и исчерпавших свой эксплуатационный ресурс </w:t>
      </w:r>
      <w:r w:rsidR="00C84020" w:rsidRPr="002150E3">
        <w:rPr>
          <w:color w:val="000000"/>
          <w:sz w:val="28"/>
          <w:szCs w:val="28"/>
        </w:rPr>
        <w:t>участков сетей</w:t>
      </w:r>
      <w:r w:rsidR="00C84020" w:rsidRPr="004F7C47">
        <w:rPr>
          <w:color w:val="000000"/>
          <w:sz w:val="28"/>
          <w:szCs w:val="28"/>
        </w:rPr>
        <w:t xml:space="preserve"> </w:t>
      </w:r>
      <w:r w:rsidR="00C84020" w:rsidRPr="004672F6">
        <w:rPr>
          <w:sz w:val="28"/>
          <w:szCs w:val="28"/>
        </w:rPr>
        <w:t xml:space="preserve">общей протяженностью </w:t>
      </w:r>
      <w:r w:rsidR="00961417">
        <w:rPr>
          <w:sz w:val="28"/>
          <w:szCs w:val="28"/>
        </w:rPr>
        <w:t>4</w:t>
      </w:r>
      <w:r w:rsidR="00C84020">
        <w:rPr>
          <w:sz w:val="28"/>
          <w:szCs w:val="28"/>
        </w:rPr>
        <w:t>,</w:t>
      </w:r>
      <w:r w:rsidR="003410F2">
        <w:rPr>
          <w:sz w:val="28"/>
          <w:szCs w:val="28"/>
        </w:rPr>
        <w:t>5</w:t>
      </w:r>
      <w:r w:rsidR="00C84020" w:rsidRPr="004672F6">
        <w:rPr>
          <w:sz w:val="28"/>
          <w:szCs w:val="28"/>
        </w:rPr>
        <w:t xml:space="preserve"> км.</w:t>
      </w:r>
    </w:p>
    <w:p w:rsidR="004D0338" w:rsidRPr="002150E3" w:rsidRDefault="004D0338" w:rsidP="00A0740D">
      <w:pPr>
        <w:pStyle w:val="20"/>
      </w:pPr>
      <w:bookmarkStart w:id="72" w:name="_Toc386031481"/>
      <w:r w:rsidRPr="002150E3">
        <w:t>Оценка капитальных вложений в новое строительство, реконструкцию и модернизацию объектов централизованных систем водоснабжения</w:t>
      </w:r>
      <w:bookmarkEnd w:id="72"/>
    </w:p>
    <w:p w:rsidR="00FF7766" w:rsidRPr="00FF7766" w:rsidRDefault="00FF7766" w:rsidP="00FF7766">
      <w:pPr>
        <w:pStyle w:val="a6"/>
        <w:keepNext/>
        <w:numPr>
          <w:ilvl w:val="1"/>
          <w:numId w:val="3"/>
        </w:numPr>
        <w:spacing w:before="240" w:after="60" w:line="276" w:lineRule="auto"/>
        <w:jc w:val="left"/>
        <w:outlineLvl w:val="0"/>
        <w:rPr>
          <w:rFonts w:ascii="Cambria" w:hAnsi="Cambria"/>
          <w:b/>
          <w:bCs/>
          <w:vanish/>
          <w:kern w:val="32"/>
          <w:sz w:val="32"/>
          <w:szCs w:val="32"/>
        </w:rPr>
      </w:pPr>
      <w:bookmarkStart w:id="73" w:name="_Toc377620099"/>
      <w:bookmarkStart w:id="74" w:name="_Toc377620570"/>
      <w:bookmarkStart w:id="75" w:name="_Toc377620932"/>
      <w:bookmarkStart w:id="76" w:name="_Toc377621199"/>
      <w:bookmarkStart w:id="77" w:name="_Toc377621856"/>
      <w:bookmarkStart w:id="78" w:name="_Toc377622240"/>
      <w:bookmarkStart w:id="79" w:name="_Toc377622731"/>
      <w:bookmarkStart w:id="80" w:name="_Toc377623289"/>
      <w:bookmarkStart w:id="81" w:name="_Toc377624476"/>
      <w:bookmarkStart w:id="82" w:name="_Toc377624608"/>
      <w:bookmarkStart w:id="83" w:name="_Toc377625017"/>
      <w:bookmarkStart w:id="84" w:name="_Toc377625344"/>
      <w:bookmarkStart w:id="85" w:name="_Toc377625500"/>
      <w:bookmarkStart w:id="86" w:name="_Toc377625686"/>
      <w:bookmarkStart w:id="87" w:name="_Toc377625767"/>
      <w:bookmarkStart w:id="88" w:name="_Toc377625827"/>
      <w:bookmarkStart w:id="89" w:name="_Toc377625883"/>
      <w:bookmarkStart w:id="90" w:name="_Toc377700400"/>
      <w:bookmarkStart w:id="91" w:name="_Toc377750196"/>
      <w:bookmarkStart w:id="92" w:name="_Toc377786815"/>
      <w:bookmarkStart w:id="93" w:name="_Toc377879856"/>
      <w:bookmarkStart w:id="94" w:name="_Toc377880110"/>
      <w:bookmarkStart w:id="95" w:name="_Toc377912297"/>
      <w:bookmarkStart w:id="96" w:name="_Toc38603148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p>
    <w:p w:rsidR="007A6376" w:rsidRPr="002150E3" w:rsidRDefault="008D7C7E" w:rsidP="00377673">
      <w:pPr>
        <w:snapToGrid/>
        <w:spacing w:line="360" w:lineRule="auto"/>
        <w:ind w:firstLine="720"/>
        <w:jc w:val="both"/>
        <w:rPr>
          <w:color w:val="000000"/>
          <w:sz w:val="28"/>
          <w:szCs w:val="28"/>
        </w:rPr>
      </w:pPr>
      <w:r w:rsidRPr="002150E3">
        <w:rPr>
          <w:color w:val="000000"/>
          <w:sz w:val="28"/>
          <w:szCs w:val="28"/>
        </w:rPr>
        <w:t xml:space="preserve">Данные об объемах капитальных вложений в новое строительство и реконструкцию объектов централизованных систем водоснабжения представлены в таблице </w:t>
      </w:r>
      <w:r w:rsidR="008D5EC9">
        <w:rPr>
          <w:color w:val="000000"/>
          <w:sz w:val="28"/>
          <w:szCs w:val="28"/>
        </w:rPr>
        <w:t>5.11</w:t>
      </w:r>
      <w:r w:rsidRPr="002150E3">
        <w:rPr>
          <w:color w:val="000000"/>
          <w:sz w:val="28"/>
          <w:szCs w:val="28"/>
        </w:rPr>
        <w:t>.</w:t>
      </w:r>
    </w:p>
    <w:p w:rsidR="008D7C7E" w:rsidRDefault="008D7C7E" w:rsidP="008D5EC9">
      <w:pPr>
        <w:snapToGrid/>
        <w:ind w:firstLine="720"/>
        <w:jc w:val="right"/>
        <w:rPr>
          <w:rStyle w:val="FontStyle79"/>
          <w:color w:val="000000"/>
          <w:sz w:val="28"/>
          <w:szCs w:val="28"/>
        </w:rPr>
      </w:pPr>
      <w:r w:rsidRPr="008D5EC9">
        <w:rPr>
          <w:rStyle w:val="FontStyle79"/>
          <w:color w:val="000000"/>
          <w:sz w:val="28"/>
          <w:szCs w:val="28"/>
        </w:rPr>
        <w:t xml:space="preserve">Таблица </w:t>
      </w:r>
      <w:r w:rsidR="008D5EC9">
        <w:rPr>
          <w:rStyle w:val="FontStyle79"/>
          <w:color w:val="000000"/>
          <w:sz w:val="28"/>
          <w:szCs w:val="28"/>
        </w:rPr>
        <w:t>5</w:t>
      </w:r>
      <w:r w:rsidRPr="008D5EC9">
        <w:rPr>
          <w:rStyle w:val="FontStyle79"/>
          <w:color w:val="000000"/>
          <w:sz w:val="28"/>
          <w:szCs w:val="28"/>
        </w:rPr>
        <w:t>.</w:t>
      </w:r>
      <w:r w:rsidR="008D5EC9">
        <w:rPr>
          <w:rStyle w:val="FontStyle79"/>
          <w:color w:val="000000"/>
          <w:sz w:val="28"/>
          <w:szCs w:val="28"/>
        </w:rPr>
        <w:t>11.</w:t>
      </w:r>
    </w:p>
    <w:p w:rsidR="008D5EC9" w:rsidRDefault="008D5EC9" w:rsidP="008D5EC9">
      <w:pPr>
        <w:snapToGrid/>
        <w:ind w:firstLine="720"/>
        <w:jc w:val="center"/>
        <w:rPr>
          <w:rStyle w:val="FontStyle79"/>
          <w:color w:val="000000"/>
          <w:sz w:val="28"/>
          <w:szCs w:val="28"/>
        </w:rPr>
      </w:pPr>
      <w:r>
        <w:rPr>
          <w:rStyle w:val="FontStyle79"/>
          <w:color w:val="000000"/>
          <w:sz w:val="28"/>
          <w:szCs w:val="28"/>
        </w:rPr>
        <w:t>Капитальные вложения в объекты</w:t>
      </w:r>
    </w:p>
    <w:p w:rsidR="008D5EC9" w:rsidRDefault="008D5EC9" w:rsidP="008D5EC9">
      <w:pPr>
        <w:snapToGrid/>
        <w:ind w:firstLine="720"/>
        <w:jc w:val="center"/>
        <w:rPr>
          <w:rStyle w:val="FontStyle79"/>
          <w:color w:val="000000"/>
          <w:sz w:val="28"/>
          <w:szCs w:val="28"/>
        </w:rPr>
      </w:pPr>
      <w:r>
        <w:rPr>
          <w:rStyle w:val="FontStyle79"/>
          <w:color w:val="000000"/>
          <w:sz w:val="28"/>
          <w:szCs w:val="28"/>
        </w:rPr>
        <w:t>централизованных систем водоснабжения</w:t>
      </w:r>
    </w:p>
    <w:p w:rsidR="008D5EC9" w:rsidRPr="008D5EC9" w:rsidRDefault="006339CB" w:rsidP="008D5EC9">
      <w:pPr>
        <w:snapToGrid/>
        <w:spacing w:after="120"/>
        <w:ind w:firstLine="720"/>
        <w:jc w:val="center"/>
        <w:rPr>
          <w:rStyle w:val="FontStyle79"/>
          <w:color w:val="000000"/>
          <w:sz w:val="28"/>
          <w:szCs w:val="28"/>
        </w:rPr>
      </w:pPr>
      <w:proofErr w:type="spellStart"/>
      <w:r>
        <w:rPr>
          <w:rStyle w:val="FontStyle79"/>
          <w:color w:val="000000"/>
          <w:sz w:val="28"/>
          <w:szCs w:val="28"/>
        </w:rPr>
        <w:t>Пестяк</w:t>
      </w:r>
      <w:r w:rsidR="00A735CD">
        <w:rPr>
          <w:rStyle w:val="FontStyle79"/>
          <w:color w:val="000000"/>
          <w:sz w:val="28"/>
          <w:szCs w:val="28"/>
        </w:rPr>
        <w:t>ов</w:t>
      </w:r>
      <w:r w:rsidR="008D5EC9">
        <w:rPr>
          <w:rStyle w:val="FontStyle79"/>
          <w:color w:val="000000"/>
          <w:sz w:val="28"/>
          <w:szCs w:val="28"/>
        </w:rPr>
        <w:t>ского</w:t>
      </w:r>
      <w:proofErr w:type="spellEnd"/>
      <w:r w:rsidR="008D5EC9">
        <w:rPr>
          <w:rStyle w:val="FontStyle79"/>
          <w:color w:val="000000"/>
          <w:sz w:val="28"/>
          <w:szCs w:val="28"/>
        </w:rPr>
        <w:t xml:space="preserve"> </w:t>
      </w:r>
      <w:r w:rsidR="00A735CD">
        <w:rPr>
          <w:rStyle w:val="FontStyle79"/>
          <w:color w:val="000000"/>
          <w:sz w:val="28"/>
          <w:szCs w:val="28"/>
        </w:rPr>
        <w:t>городск</w:t>
      </w:r>
      <w:r w:rsidR="008D5EC9">
        <w:rPr>
          <w:rStyle w:val="FontStyle79"/>
          <w:color w:val="000000"/>
          <w:sz w:val="28"/>
          <w:szCs w:val="28"/>
        </w:rPr>
        <w:t>ого поселения</w:t>
      </w:r>
    </w:p>
    <w:tbl>
      <w:tblPr>
        <w:tblW w:w="5000" w:type="pct"/>
        <w:tblInd w:w="40" w:type="dxa"/>
        <w:tblLayout w:type="fixed"/>
        <w:tblCellMar>
          <w:left w:w="40" w:type="dxa"/>
          <w:right w:w="40" w:type="dxa"/>
        </w:tblCellMar>
        <w:tblLook w:val="0000" w:firstRow="0" w:lastRow="0" w:firstColumn="0" w:lastColumn="0" w:noHBand="0" w:noVBand="0"/>
      </w:tblPr>
      <w:tblGrid>
        <w:gridCol w:w="417"/>
        <w:gridCol w:w="1732"/>
        <w:gridCol w:w="1231"/>
        <w:gridCol w:w="1253"/>
        <w:gridCol w:w="715"/>
        <w:gridCol w:w="715"/>
        <w:gridCol w:w="715"/>
        <w:gridCol w:w="715"/>
        <w:gridCol w:w="694"/>
        <w:gridCol w:w="1247"/>
      </w:tblGrid>
      <w:tr w:rsidR="00F80FD8" w:rsidRPr="00F80FD8" w:rsidTr="00B11AD0">
        <w:trPr>
          <w:cantSplit/>
          <w:trHeight w:val="722"/>
          <w:tblHeader/>
        </w:trPr>
        <w:tc>
          <w:tcPr>
            <w:tcW w:w="417" w:type="dxa"/>
            <w:vMerge w:val="restart"/>
            <w:tcBorders>
              <w:top w:val="single" w:sz="6" w:space="0" w:color="auto"/>
              <w:left w:val="single" w:sz="6" w:space="0" w:color="auto"/>
              <w:right w:val="single" w:sz="6" w:space="0" w:color="auto"/>
            </w:tcBorders>
            <w:vAlign w:val="center"/>
          </w:tcPr>
          <w:p w:rsidR="00F80FD8" w:rsidRPr="00F80FD8" w:rsidRDefault="00F80FD8" w:rsidP="00E25105">
            <w:pPr>
              <w:pStyle w:val="Style8"/>
              <w:widowControl/>
              <w:spacing w:line="269" w:lineRule="exact"/>
              <w:rPr>
                <w:rStyle w:val="FontStyle79"/>
                <w:color w:val="000000"/>
                <w:sz w:val="20"/>
                <w:szCs w:val="20"/>
              </w:rPr>
            </w:pPr>
            <w:r w:rsidRPr="00F80FD8">
              <w:rPr>
                <w:rStyle w:val="FontStyle79"/>
                <w:color w:val="000000"/>
                <w:sz w:val="20"/>
                <w:szCs w:val="20"/>
              </w:rPr>
              <w:t xml:space="preserve">№ </w:t>
            </w:r>
            <w:proofErr w:type="gramStart"/>
            <w:r w:rsidRPr="00F80FD8">
              <w:rPr>
                <w:rStyle w:val="FontStyle79"/>
                <w:color w:val="000000"/>
                <w:sz w:val="20"/>
                <w:szCs w:val="20"/>
              </w:rPr>
              <w:t>п</w:t>
            </w:r>
            <w:proofErr w:type="gramEnd"/>
            <w:r w:rsidRPr="00F80FD8">
              <w:rPr>
                <w:rStyle w:val="FontStyle79"/>
                <w:color w:val="000000"/>
                <w:sz w:val="20"/>
                <w:szCs w:val="20"/>
              </w:rPr>
              <w:t>/п</w:t>
            </w:r>
          </w:p>
        </w:tc>
        <w:tc>
          <w:tcPr>
            <w:tcW w:w="1732" w:type="dxa"/>
            <w:vMerge w:val="restart"/>
            <w:tcBorders>
              <w:top w:val="single" w:sz="6" w:space="0" w:color="auto"/>
              <w:left w:val="single" w:sz="6" w:space="0" w:color="auto"/>
              <w:right w:val="single" w:sz="6" w:space="0" w:color="auto"/>
            </w:tcBorders>
            <w:vAlign w:val="center"/>
          </w:tcPr>
          <w:p w:rsidR="00F80FD8" w:rsidRPr="00F80FD8" w:rsidRDefault="00F80FD8" w:rsidP="00E25105">
            <w:pPr>
              <w:pStyle w:val="Style8"/>
              <w:widowControl/>
              <w:spacing w:line="240" w:lineRule="auto"/>
              <w:rPr>
                <w:rStyle w:val="FontStyle79"/>
                <w:color w:val="000000"/>
                <w:sz w:val="20"/>
                <w:szCs w:val="20"/>
              </w:rPr>
            </w:pPr>
            <w:r w:rsidRPr="00F80FD8">
              <w:rPr>
                <w:rStyle w:val="FontStyle79"/>
                <w:color w:val="000000"/>
                <w:sz w:val="20"/>
                <w:szCs w:val="20"/>
              </w:rPr>
              <w:t>Наименование мероприятия</w:t>
            </w:r>
          </w:p>
        </w:tc>
        <w:tc>
          <w:tcPr>
            <w:tcW w:w="1231" w:type="dxa"/>
            <w:vMerge w:val="restart"/>
            <w:tcBorders>
              <w:top w:val="single" w:sz="6" w:space="0" w:color="auto"/>
              <w:left w:val="single" w:sz="6" w:space="0" w:color="auto"/>
              <w:right w:val="single" w:sz="6" w:space="0" w:color="auto"/>
            </w:tcBorders>
            <w:vAlign w:val="center"/>
          </w:tcPr>
          <w:p w:rsidR="00F80FD8" w:rsidRPr="00F80FD8" w:rsidRDefault="00F80FD8" w:rsidP="00E25105">
            <w:pPr>
              <w:pStyle w:val="a5"/>
              <w:jc w:val="center"/>
              <w:rPr>
                <w:rFonts w:ascii="Times New Roman" w:hAnsi="Times New Roman"/>
                <w:color w:val="000000"/>
                <w:sz w:val="20"/>
                <w:szCs w:val="20"/>
              </w:rPr>
            </w:pPr>
            <w:r w:rsidRPr="00F80FD8">
              <w:rPr>
                <w:rFonts w:ascii="Times New Roman" w:hAnsi="Times New Roman"/>
                <w:color w:val="000000"/>
                <w:sz w:val="20"/>
                <w:szCs w:val="20"/>
              </w:rPr>
              <w:t xml:space="preserve">Цели реализации </w:t>
            </w:r>
            <w:proofErr w:type="spellStart"/>
            <w:proofErr w:type="gramStart"/>
            <w:r w:rsidRPr="00F80FD8">
              <w:rPr>
                <w:rFonts w:ascii="Times New Roman" w:hAnsi="Times New Roman"/>
                <w:color w:val="000000"/>
                <w:sz w:val="20"/>
                <w:szCs w:val="20"/>
              </w:rPr>
              <w:t>мероприя</w:t>
            </w:r>
            <w:proofErr w:type="spellEnd"/>
            <w:r>
              <w:rPr>
                <w:rFonts w:ascii="Times New Roman" w:hAnsi="Times New Roman"/>
                <w:color w:val="000000"/>
                <w:sz w:val="20"/>
                <w:szCs w:val="20"/>
              </w:rPr>
              <w:t xml:space="preserve"> </w:t>
            </w:r>
            <w:proofErr w:type="spellStart"/>
            <w:r w:rsidRPr="00F80FD8">
              <w:rPr>
                <w:rFonts w:ascii="Times New Roman" w:hAnsi="Times New Roman"/>
                <w:color w:val="000000"/>
                <w:sz w:val="20"/>
                <w:szCs w:val="20"/>
              </w:rPr>
              <w:t>тия</w:t>
            </w:r>
            <w:proofErr w:type="spellEnd"/>
            <w:proofErr w:type="gramEnd"/>
          </w:p>
        </w:tc>
        <w:tc>
          <w:tcPr>
            <w:tcW w:w="1253" w:type="dxa"/>
            <w:vMerge w:val="restart"/>
            <w:tcBorders>
              <w:top w:val="single" w:sz="6" w:space="0" w:color="auto"/>
              <w:left w:val="single" w:sz="6" w:space="0" w:color="auto"/>
              <w:right w:val="single" w:sz="6" w:space="0" w:color="auto"/>
            </w:tcBorders>
            <w:vAlign w:val="center"/>
          </w:tcPr>
          <w:p w:rsidR="00F80FD8" w:rsidRPr="00F80FD8" w:rsidRDefault="00F80FD8" w:rsidP="00F80FD8">
            <w:pPr>
              <w:pStyle w:val="Style8"/>
              <w:widowControl/>
              <w:spacing w:line="240" w:lineRule="auto"/>
              <w:rPr>
                <w:rStyle w:val="FontStyle79"/>
                <w:color w:val="000000"/>
                <w:sz w:val="20"/>
                <w:szCs w:val="20"/>
              </w:rPr>
            </w:pPr>
            <w:r w:rsidRPr="00F80FD8">
              <w:rPr>
                <w:rStyle w:val="FontStyle79"/>
                <w:color w:val="000000"/>
                <w:sz w:val="20"/>
                <w:szCs w:val="20"/>
              </w:rPr>
              <w:t>Финансовые потребности</w:t>
            </w:r>
          </w:p>
          <w:p w:rsidR="00F80FD8" w:rsidRPr="00F80FD8" w:rsidRDefault="00F80FD8" w:rsidP="00F80FD8">
            <w:pPr>
              <w:pStyle w:val="Style8"/>
              <w:widowControl/>
              <w:spacing w:line="240" w:lineRule="auto"/>
              <w:rPr>
                <w:rStyle w:val="FontStyle79"/>
                <w:color w:val="000000"/>
                <w:sz w:val="20"/>
                <w:szCs w:val="20"/>
              </w:rPr>
            </w:pPr>
            <w:proofErr w:type="gramStart"/>
            <w:r w:rsidRPr="00F80FD8">
              <w:rPr>
                <w:rStyle w:val="FontStyle79"/>
                <w:color w:val="000000"/>
                <w:sz w:val="20"/>
                <w:szCs w:val="20"/>
              </w:rPr>
              <w:t>всего, тыс. руб. (без</w:t>
            </w:r>
            <w:proofErr w:type="gramEnd"/>
          </w:p>
          <w:p w:rsidR="00F80FD8" w:rsidRPr="00F80FD8" w:rsidRDefault="00F80FD8" w:rsidP="00F80FD8">
            <w:pPr>
              <w:pStyle w:val="Style8"/>
              <w:widowControl/>
              <w:spacing w:line="240" w:lineRule="auto"/>
              <w:rPr>
                <w:rStyle w:val="FontStyle79"/>
                <w:color w:val="000000"/>
                <w:sz w:val="20"/>
                <w:szCs w:val="20"/>
              </w:rPr>
            </w:pPr>
            <w:proofErr w:type="gramStart"/>
            <w:r w:rsidRPr="00F80FD8">
              <w:rPr>
                <w:rStyle w:val="FontStyle79"/>
                <w:color w:val="000000"/>
                <w:sz w:val="20"/>
                <w:szCs w:val="20"/>
              </w:rPr>
              <w:t>НДС)</w:t>
            </w:r>
            <w:proofErr w:type="gramEnd"/>
          </w:p>
        </w:tc>
        <w:tc>
          <w:tcPr>
            <w:tcW w:w="3554" w:type="dxa"/>
            <w:gridSpan w:val="5"/>
            <w:tcBorders>
              <w:top w:val="single" w:sz="6" w:space="0" w:color="auto"/>
              <w:left w:val="single" w:sz="6" w:space="0" w:color="auto"/>
              <w:bottom w:val="single" w:sz="6" w:space="0" w:color="auto"/>
              <w:right w:val="single" w:sz="6" w:space="0" w:color="auto"/>
            </w:tcBorders>
            <w:vAlign w:val="center"/>
          </w:tcPr>
          <w:p w:rsidR="00F80FD8" w:rsidRPr="00F80FD8" w:rsidRDefault="00F80FD8" w:rsidP="00F80FD8">
            <w:pPr>
              <w:pStyle w:val="Style8"/>
              <w:widowControl/>
              <w:spacing w:line="240" w:lineRule="auto"/>
              <w:rPr>
                <w:rStyle w:val="FontStyle79"/>
                <w:color w:val="000000"/>
                <w:sz w:val="20"/>
                <w:szCs w:val="20"/>
              </w:rPr>
            </w:pPr>
            <w:r w:rsidRPr="00F80FD8">
              <w:rPr>
                <w:rStyle w:val="FontStyle79"/>
                <w:color w:val="000000"/>
                <w:sz w:val="20"/>
                <w:szCs w:val="20"/>
              </w:rPr>
              <w:t>Реализация мероприятий по годам, тыс. руб. (без НДС)</w:t>
            </w:r>
          </w:p>
        </w:tc>
        <w:tc>
          <w:tcPr>
            <w:tcW w:w="1247" w:type="dxa"/>
            <w:vMerge w:val="restart"/>
            <w:tcBorders>
              <w:top w:val="single" w:sz="6" w:space="0" w:color="auto"/>
              <w:left w:val="single" w:sz="6" w:space="0" w:color="auto"/>
              <w:right w:val="single" w:sz="6" w:space="0" w:color="auto"/>
            </w:tcBorders>
            <w:vAlign w:val="center"/>
          </w:tcPr>
          <w:p w:rsidR="00F80FD8" w:rsidRPr="00F80FD8" w:rsidRDefault="00F80FD8" w:rsidP="00E25105">
            <w:pPr>
              <w:pStyle w:val="Style8"/>
              <w:widowControl/>
              <w:rPr>
                <w:rStyle w:val="FontStyle79"/>
                <w:color w:val="000000"/>
                <w:sz w:val="20"/>
                <w:szCs w:val="20"/>
              </w:rPr>
            </w:pPr>
            <w:r w:rsidRPr="00F80FD8">
              <w:rPr>
                <w:rStyle w:val="FontStyle79"/>
                <w:color w:val="000000"/>
                <w:sz w:val="20"/>
                <w:szCs w:val="20"/>
              </w:rPr>
              <w:t>Обоснование стоимости работ</w:t>
            </w:r>
          </w:p>
        </w:tc>
      </w:tr>
      <w:tr w:rsidR="00F80FD8" w:rsidRPr="00F80FD8" w:rsidTr="00B11AD0">
        <w:trPr>
          <w:cantSplit/>
          <w:trHeight w:val="113"/>
          <w:tblHeader/>
        </w:trPr>
        <w:tc>
          <w:tcPr>
            <w:tcW w:w="417" w:type="dxa"/>
            <w:vMerge/>
            <w:tcBorders>
              <w:left w:val="single" w:sz="6" w:space="0" w:color="auto"/>
              <w:bottom w:val="single" w:sz="6" w:space="0" w:color="auto"/>
              <w:right w:val="single" w:sz="6" w:space="0" w:color="auto"/>
            </w:tcBorders>
            <w:vAlign w:val="center"/>
          </w:tcPr>
          <w:p w:rsidR="00F80FD8" w:rsidRPr="00F80FD8" w:rsidRDefault="00F80FD8" w:rsidP="00E25105">
            <w:pPr>
              <w:snapToGrid/>
              <w:spacing w:after="200" w:line="276" w:lineRule="auto"/>
              <w:jc w:val="center"/>
              <w:rPr>
                <w:rStyle w:val="FontStyle79"/>
                <w:color w:val="000000"/>
                <w:sz w:val="20"/>
                <w:szCs w:val="20"/>
              </w:rPr>
            </w:pPr>
          </w:p>
        </w:tc>
        <w:tc>
          <w:tcPr>
            <w:tcW w:w="1732" w:type="dxa"/>
            <w:vMerge/>
            <w:tcBorders>
              <w:left w:val="single" w:sz="6" w:space="0" w:color="auto"/>
              <w:bottom w:val="single" w:sz="6" w:space="0" w:color="auto"/>
              <w:right w:val="single" w:sz="6" w:space="0" w:color="auto"/>
            </w:tcBorders>
            <w:vAlign w:val="center"/>
          </w:tcPr>
          <w:p w:rsidR="00F80FD8" w:rsidRPr="00F80FD8" w:rsidRDefault="00F80FD8" w:rsidP="00E25105">
            <w:pPr>
              <w:snapToGrid/>
              <w:spacing w:after="200" w:line="276" w:lineRule="auto"/>
              <w:jc w:val="center"/>
              <w:rPr>
                <w:rStyle w:val="FontStyle79"/>
                <w:color w:val="000000"/>
                <w:sz w:val="20"/>
                <w:szCs w:val="20"/>
              </w:rPr>
            </w:pPr>
          </w:p>
        </w:tc>
        <w:tc>
          <w:tcPr>
            <w:tcW w:w="1231" w:type="dxa"/>
            <w:vMerge/>
            <w:tcBorders>
              <w:left w:val="single" w:sz="6" w:space="0" w:color="auto"/>
              <w:bottom w:val="single" w:sz="6" w:space="0" w:color="auto"/>
              <w:right w:val="single" w:sz="6" w:space="0" w:color="auto"/>
            </w:tcBorders>
            <w:vAlign w:val="center"/>
          </w:tcPr>
          <w:p w:rsidR="00F80FD8" w:rsidRPr="00F80FD8" w:rsidRDefault="00F80FD8" w:rsidP="00E25105">
            <w:pPr>
              <w:pStyle w:val="a5"/>
              <w:jc w:val="center"/>
              <w:rPr>
                <w:rFonts w:ascii="Times New Roman" w:hAnsi="Times New Roman"/>
                <w:color w:val="000000"/>
                <w:sz w:val="20"/>
                <w:szCs w:val="20"/>
              </w:rPr>
            </w:pPr>
          </w:p>
        </w:tc>
        <w:tc>
          <w:tcPr>
            <w:tcW w:w="1253" w:type="dxa"/>
            <w:vMerge/>
            <w:tcBorders>
              <w:left w:val="single" w:sz="6" w:space="0" w:color="auto"/>
              <w:bottom w:val="single" w:sz="6" w:space="0" w:color="auto"/>
              <w:right w:val="single" w:sz="6" w:space="0" w:color="auto"/>
            </w:tcBorders>
            <w:vAlign w:val="center"/>
          </w:tcPr>
          <w:p w:rsidR="00F80FD8" w:rsidRPr="00F80FD8" w:rsidRDefault="00F80FD8" w:rsidP="00E25105">
            <w:pPr>
              <w:snapToGrid/>
              <w:spacing w:after="200" w:line="276" w:lineRule="auto"/>
              <w:jc w:val="center"/>
              <w:rPr>
                <w:rStyle w:val="FontStyle79"/>
                <w:color w:val="000000"/>
                <w:sz w:val="20"/>
                <w:szCs w:val="20"/>
              </w:rPr>
            </w:pPr>
          </w:p>
        </w:tc>
        <w:tc>
          <w:tcPr>
            <w:tcW w:w="715" w:type="dxa"/>
            <w:tcBorders>
              <w:top w:val="single" w:sz="6" w:space="0" w:color="auto"/>
              <w:left w:val="single" w:sz="6" w:space="0" w:color="auto"/>
              <w:bottom w:val="single" w:sz="6" w:space="0" w:color="auto"/>
              <w:right w:val="single" w:sz="6" w:space="0" w:color="auto"/>
            </w:tcBorders>
            <w:vAlign w:val="center"/>
          </w:tcPr>
          <w:p w:rsidR="00F80FD8" w:rsidRPr="00F80FD8" w:rsidRDefault="00F80FD8" w:rsidP="00F80FD8">
            <w:pPr>
              <w:pStyle w:val="Style8"/>
              <w:widowControl/>
              <w:spacing w:line="240" w:lineRule="auto"/>
              <w:rPr>
                <w:rStyle w:val="FontStyle79"/>
                <w:color w:val="000000"/>
                <w:sz w:val="20"/>
                <w:szCs w:val="20"/>
              </w:rPr>
            </w:pPr>
            <w:r w:rsidRPr="00F80FD8">
              <w:rPr>
                <w:rStyle w:val="FontStyle79"/>
                <w:color w:val="000000"/>
                <w:sz w:val="20"/>
                <w:szCs w:val="20"/>
              </w:rPr>
              <w:t>2014</w:t>
            </w:r>
          </w:p>
        </w:tc>
        <w:tc>
          <w:tcPr>
            <w:tcW w:w="715" w:type="dxa"/>
            <w:tcBorders>
              <w:top w:val="single" w:sz="6" w:space="0" w:color="auto"/>
              <w:left w:val="single" w:sz="6" w:space="0" w:color="auto"/>
              <w:bottom w:val="single" w:sz="6" w:space="0" w:color="auto"/>
              <w:right w:val="single" w:sz="6" w:space="0" w:color="auto"/>
            </w:tcBorders>
            <w:vAlign w:val="center"/>
          </w:tcPr>
          <w:p w:rsidR="00F80FD8" w:rsidRPr="00F80FD8" w:rsidRDefault="00F80FD8" w:rsidP="00F80FD8">
            <w:pPr>
              <w:pStyle w:val="Style8"/>
              <w:widowControl/>
              <w:spacing w:line="240" w:lineRule="auto"/>
              <w:rPr>
                <w:rStyle w:val="FontStyle79"/>
                <w:color w:val="000000"/>
                <w:sz w:val="20"/>
                <w:szCs w:val="20"/>
              </w:rPr>
            </w:pPr>
            <w:r w:rsidRPr="00F80FD8">
              <w:rPr>
                <w:rStyle w:val="FontStyle79"/>
                <w:color w:val="000000"/>
                <w:sz w:val="20"/>
                <w:szCs w:val="20"/>
              </w:rPr>
              <w:t>2015</w:t>
            </w:r>
          </w:p>
        </w:tc>
        <w:tc>
          <w:tcPr>
            <w:tcW w:w="715" w:type="dxa"/>
            <w:tcBorders>
              <w:top w:val="single" w:sz="6" w:space="0" w:color="auto"/>
              <w:left w:val="single" w:sz="6" w:space="0" w:color="auto"/>
              <w:bottom w:val="single" w:sz="6" w:space="0" w:color="auto"/>
              <w:right w:val="single" w:sz="6" w:space="0" w:color="auto"/>
            </w:tcBorders>
            <w:vAlign w:val="center"/>
          </w:tcPr>
          <w:p w:rsidR="00F80FD8" w:rsidRPr="00F80FD8" w:rsidRDefault="00F80FD8" w:rsidP="00F80FD8">
            <w:pPr>
              <w:pStyle w:val="Style8"/>
              <w:widowControl/>
              <w:spacing w:line="240" w:lineRule="auto"/>
              <w:rPr>
                <w:rStyle w:val="FontStyle79"/>
                <w:color w:val="000000"/>
                <w:sz w:val="20"/>
                <w:szCs w:val="20"/>
              </w:rPr>
            </w:pPr>
            <w:r w:rsidRPr="00F80FD8">
              <w:rPr>
                <w:rStyle w:val="FontStyle79"/>
                <w:color w:val="000000"/>
                <w:sz w:val="20"/>
                <w:szCs w:val="20"/>
              </w:rPr>
              <w:t>2016</w:t>
            </w:r>
          </w:p>
        </w:tc>
        <w:tc>
          <w:tcPr>
            <w:tcW w:w="715" w:type="dxa"/>
            <w:tcBorders>
              <w:top w:val="single" w:sz="6" w:space="0" w:color="auto"/>
              <w:left w:val="single" w:sz="6" w:space="0" w:color="auto"/>
              <w:bottom w:val="single" w:sz="6" w:space="0" w:color="auto"/>
              <w:right w:val="single" w:sz="6" w:space="0" w:color="auto"/>
            </w:tcBorders>
            <w:vAlign w:val="center"/>
          </w:tcPr>
          <w:p w:rsidR="00F80FD8" w:rsidRPr="00F80FD8" w:rsidRDefault="00F80FD8" w:rsidP="00F80FD8">
            <w:pPr>
              <w:pStyle w:val="Style8"/>
              <w:widowControl/>
              <w:spacing w:line="240" w:lineRule="auto"/>
              <w:rPr>
                <w:rStyle w:val="FontStyle79"/>
                <w:color w:val="000000"/>
                <w:sz w:val="20"/>
                <w:szCs w:val="20"/>
              </w:rPr>
            </w:pPr>
            <w:r w:rsidRPr="00F80FD8">
              <w:rPr>
                <w:rStyle w:val="FontStyle79"/>
                <w:color w:val="000000"/>
                <w:sz w:val="20"/>
                <w:szCs w:val="20"/>
              </w:rPr>
              <w:t>2017</w:t>
            </w:r>
          </w:p>
        </w:tc>
        <w:tc>
          <w:tcPr>
            <w:tcW w:w="694" w:type="dxa"/>
            <w:tcBorders>
              <w:top w:val="single" w:sz="6" w:space="0" w:color="auto"/>
              <w:left w:val="single" w:sz="6" w:space="0" w:color="auto"/>
              <w:bottom w:val="single" w:sz="6" w:space="0" w:color="auto"/>
              <w:right w:val="single" w:sz="6" w:space="0" w:color="auto"/>
            </w:tcBorders>
            <w:vAlign w:val="center"/>
          </w:tcPr>
          <w:p w:rsidR="00F80FD8" w:rsidRPr="00F80FD8" w:rsidRDefault="00F80FD8" w:rsidP="00F80FD8">
            <w:pPr>
              <w:pStyle w:val="Style8"/>
              <w:widowControl/>
              <w:spacing w:line="240" w:lineRule="auto"/>
              <w:rPr>
                <w:rStyle w:val="FontStyle79"/>
                <w:color w:val="000000"/>
                <w:sz w:val="20"/>
                <w:szCs w:val="20"/>
              </w:rPr>
            </w:pPr>
            <w:r w:rsidRPr="00F80FD8">
              <w:rPr>
                <w:rStyle w:val="FontStyle79"/>
                <w:color w:val="000000"/>
                <w:sz w:val="20"/>
                <w:szCs w:val="20"/>
              </w:rPr>
              <w:t>2024</w:t>
            </w:r>
          </w:p>
        </w:tc>
        <w:tc>
          <w:tcPr>
            <w:tcW w:w="1247" w:type="dxa"/>
            <w:vMerge/>
            <w:tcBorders>
              <w:left w:val="single" w:sz="6" w:space="0" w:color="auto"/>
              <w:bottom w:val="single" w:sz="6" w:space="0" w:color="auto"/>
              <w:right w:val="single" w:sz="6" w:space="0" w:color="auto"/>
            </w:tcBorders>
            <w:vAlign w:val="center"/>
          </w:tcPr>
          <w:p w:rsidR="00F80FD8" w:rsidRPr="00F80FD8" w:rsidRDefault="00F80FD8" w:rsidP="00E25105">
            <w:pPr>
              <w:pStyle w:val="Style8"/>
              <w:widowControl/>
              <w:spacing w:line="240" w:lineRule="auto"/>
              <w:ind w:left="216"/>
              <w:rPr>
                <w:rStyle w:val="FontStyle79"/>
                <w:color w:val="000000"/>
                <w:sz w:val="20"/>
                <w:szCs w:val="20"/>
              </w:rPr>
            </w:pPr>
          </w:p>
        </w:tc>
      </w:tr>
      <w:tr w:rsidR="00D535B0" w:rsidRPr="00F80FD8" w:rsidTr="00B11AD0">
        <w:trPr>
          <w:cantSplit/>
          <w:trHeight w:val="181"/>
        </w:trPr>
        <w:tc>
          <w:tcPr>
            <w:tcW w:w="417" w:type="dxa"/>
            <w:tcBorders>
              <w:top w:val="nil"/>
              <w:left w:val="single" w:sz="6" w:space="0" w:color="auto"/>
              <w:bottom w:val="single" w:sz="6" w:space="0" w:color="auto"/>
              <w:right w:val="single" w:sz="6" w:space="0" w:color="auto"/>
            </w:tcBorders>
            <w:vAlign w:val="center"/>
          </w:tcPr>
          <w:p w:rsidR="00D535B0" w:rsidRPr="00F80FD8" w:rsidRDefault="00D535B0" w:rsidP="00FA6166">
            <w:pPr>
              <w:snapToGrid/>
              <w:jc w:val="center"/>
              <w:rPr>
                <w:color w:val="000000"/>
                <w:sz w:val="18"/>
                <w:szCs w:val="18"/>
              </w:rPr>
            </w:pPr>
            <w:r w:rsidRPr="00F80FD8">
              <w:rPr>
                <w:color w:val="000000"/>
                <w:sz w:val="18"/>
                <w:szCs w:val="18"/>
              </w:rPr>
              <w:t>1</w:t>
            </w:r>
          </w:p>
        </w:tc>
        <w:tc>
          <w:tcPr>
            <w:tcW w:w="1732" w:type="dxa"/>
            <w:tcBorders>
              <w:top w:val="nil"/>
              <w:left w:val="single" w:sz="6" w:space="0" w:color="auto"/>
              <w:bottom w:val="single" w:sz="6" w:space="0" w:color="auto"/>
              <w:right w:val="single" w:sz="6" w:space="0" w:color="auto"/>
            </w:tcBorders>
            <w:vAlign w:val="center"/>
          </w:tcPr>
          <w:p w:rsidR="00D535B0" w:rsidRPr="00F80FD8" w:rsidRDefault="00D535B0" w:rsidP="00FA6166">
            <w:pPr>
              <w:snapToGrid/>
              <w:jc w:val="center"/>
              <w:rPr>
                <w:color w:val="000000"/>
                <w:sz w:val="18"/>
                <w:szCs w:val="18"/>
              </w:rPr>
            </w:pPr>
            <w:r w:rsidRPr="00F80FD8">
              <w:rPr>
                <w:color w:val="000000"/>
                <w:sz w:val="18"/>
                <w:szCs w:val="18"/>
              </w:rPr>
              <w:t>2</w:t>
            </w:r>
          </w:p>
        </w:tc>
        <w:tc>
          <w:tcPr>
            <w:tcW w:w="1231" w:type="dxa"/>
            <w:tcBorders>
              <w:top w:val="nil"/>
              <w:left w:val="single" w:sz="6" w:space="0" w:color="auto"/>
              <w:bottom w:val="single" w:sz="6" w:space="0" w:color="auto"/>
              <w:right w:val="single" w:sz="6" w:space="0" w:color="auto"/>
            </w:tcBorders>
            <w:vAlign w:val="center"/>
          </w:tcPr>
          <w:p w:rsidR="00D535B0" w:rsidRPr="00F80FD8" w:rsidRDefault="00D535B0" w:rsidP="00FA6166">
            <w:pPr>
              <w:snapToGrid/>
              <w:jc w:val="center"/>
              <w:rPr>
                <w:color w:val="000000"/>
                <w:sz w:val="18"/>
                <w:szCs w:val="18"/>
              </w:rPr>
            </w:pPr>
            <w:r w:rsidRPr="00F80FD8">
              <w:rPr>
                <w:color w:val="000000"/>
                <w:sz w:val="18"/>
                <w:szCs w:val="18"/>
              </w:rPr>
              <w:t>3</w:t>
            </w:r>
          </w:p>
        </w:tc>
        <w:tc>
          <w:tcPr>
            <w:tcW w:w="1253" w:type="dxa"/>
            <w:tcBorders>
              <w:top w:val="nil"/>
              <w:left w:val="single" w:sz="6" w:space="0" w:color="auto"/>
              <w:bottom w:val="single" w:sz="6" w:space="0" w:color="auto"/>
              <w:right w:val="single" w:sz="6" w:space="0" w:color="auto"/>
            </w:tcBorders>
            <w:vAlign w:val="center"/>
          </w:tcPr>
          <w:p w:rsidR="00D535B0" w:rsidRPr="00F80FD8" w:rsidRDefault="00D535B0" w:rsidP="00FA6166">
            <w:pPr>
              <w:snapToGrid/>
              <w:jc w:val="center"/>
              <w:rPr>
                <w:color w:val="000000"/>
                <w:sz w:val="18"/>
                <w:szCs w:val="18"/>
              </w:rPr>
            </w:pPr>
          </w:p>
        </w:tc>
        <w:tc>
          <w:tcPr>
            <w:tcW w:w="715" w:type="dxa"/>
            <w:tcBorders>
              <w:top w:val="single" w:sz="6" w:space="0" w:color="auto"/>
              <w:left w:val="single" w:sz="6" w:space="0" w:color="auto"/>
              <w:bottom w:val="single" w:sz="6" w:space="0" w:color="auto"/>
              <w:right w:val="single" w:sz="6" w:space="0" w:color="auto"/>
            </w:tcBorders>
            <w:vAlign w:val="center"/>
          </w:tcPr>
          <w:p w:rsidR="00D535B0" w:rsidRPr="00F80FD8" w:rsidRDefault="00D535B0" w:rsidP="00FA6166">
            <w:pPr>
              <w:snapToGrid/>
              <w:jc w:val="center"/>
              <w:rPr>
                <w:color w:val="000000"/>
                <w:sz w:val="18"/>
                <w:szCs w:val="18"/>
              </w:rPr>
            </w:pPr>
          </w:p>
        </w:tc>
        <w:tc>
          <w:tcPr>
            <w:tcW w:w="715" w:type="dxa"/>
            <w:tcBorders>
              <w:top w:val="single" w:sz="6" w:space="0" w:color="auto"/>
              <w:left w:val="single" w:sz="6" w:space="0" w:color="auto"/>
              <w:bottom w:val="single" w:sz="6" w:space="0" w:color="auto"/>
              <w:right w:val="single" w:sz="6" w:space="0" w:color="auto"/>
            </w:tcBorders>
            <w:vAlign w:val="center"/>
          </w:tcPr>
          <w:p w:rsidR="00D535B0" w:rsidRPr="00F80FD8" w:rsidRDefault="00D535B0" w:rsidP="00FA6166">
            <w:pPr>
              <w:snapToGrid/>
              <w:jc w:val="center"/>
              <w:rPr>
                <w:color w:val="000000"/>
                <w:sz w:val="18"/>
                <w:szCs w:val="18"/>
              </w:rPr>
            </w:pPr>
          </w:p>
        </w:tc>
        <w:tc>
          <w:tcPr>
            <w:tcW w:w="715" w:type="dxa"/>
            <w:tcBorders>
              <w:top w:val="single" w:sz="6" w:space="0" w:color="auto"/>
              <w:left w:val="single" w:sz="6" w:space="0" w:color="auto"/>
              <w:bottom w:val="single" w:sz="6" w:space="0" w:color="auto"/>
              <w:right w:val="single" w:sz="6" w:space="0" w:color="auto"/>
            </w:tcBorders>
            <w:vAlign w:val="center"/>
          </w:tcPr>
          <w:p w:rsidR="00D535B0" w:rsidRPr="00F80FD8" w:rsidRDefault="00D535B0" w:rsidP="00FA6166">
            <w:pPr>
              <w:snapToGrid/>
              <w:jc w:val="center"/>
              <w:rPr>
                <w:color w:val="000000"/>
                <w:sz w:val="18"/>
                <w:szCs w:val="18"/>
              </w:rPr>
            </w:pPr>
          </w:p>
        </w:tc>
        <w:tc>
          <w:tcPr>
            <w:tcW w:w="715" w:type="dxa"/>
            <w:tcBorders>
              <w:top w:val="single" w:sz="6" w:space="0" w:color="auto"/>
              <w:left w:val="single" w:sz="6" w:space="0" w:color="auto"/>
              <w:bottom w:val="single" w:sz="6" w:space="0" w:color="auto"/>
              <w:right w:val="single" w:sz="6" w:space="0" w:color="auto"/>
            </w:tcBorders>
            <w:vAlign w:val="center"/>
          </w:tcPr>
          <w:p w:rsidR="00D535B0" w:rsidRPr="00F80FD8" w:rsidRDefault="00D535B0" w:rsidP="00FA6166">
            <w:pPr>
              <w:snapToGrid/>
              <w:jc w:val="center"/>
              <w:rPr>
                <w:color w:val="000000"/>
                <w:sz w:val="18"/>
                <w:szCs w:val="18"/>
              </w:rPr>
            </w:pPr>
          </w:p>
        </w:tc>
        <w:tc>
          <w:tcPr>
            <w:tcW w:w="694" w:type="dxa"/>
            <w:tcBorders>
              <w:top w:val="single" w:sz="6" w:space="0" w:color="auto"/>
              <w:left w:val="single" w:sz="6" w:space="0" w:color="auto"/>
              <w:bottom w:val="single" w:sz="6" w:space="0" w:color="auto"/>
              <w:right w:val="single" w:sz="6" w:space="0" w:color="auto"/>
            </w:tcBorders>
            <w:vAlign w:val="center"/>
          </w:tcPr>
          <w:p w:rsidR="00D535B0" w:rsidRPr="00F80FD8" w:rsidRDefault="00D535B0" w:rsidP="00FA6166">
            <w:pPr>
              <w:snapToGrid/>
              <w:jc w:val="center"/>
              <w:rPr>
                <w:color w:val="000000"/>
                <w:sz w:val="18"/>
                <w:szCs w:val="18"/>
              </w:rPr>
            </w:pPr>
            <w:r w:rsidRPr="00F80FD8">
              <w:rPr>
                <w:color w:val="000000"/>
                <w:sz w:val="18"/>
                <w:szCs w:val="18"/>
              </w:rPr>
              <w:t>9</w:t>
            </w:r>
          </w:p>
        </w:tc>
        <w:tc>
          <w:tcPr>
            <w:tcW w:w="1247" w:type="dxa"/>
            <w:tcBorders>
              <w:top w:val="nil"/>
              <w:left w:val="single" w:sz="6" w:space="0" w:color="auto"/>
              <w:bottom w:val="single" w:sz="6" w:space="0" w:color="auto"/>
              <w:right w:val="single" w:sz="6" w:space="0" w:color="auto"/>
            </w:tcBorders>
            <w:vAlign w:val="center"/>
          </w:tcPr>
          <w:p w:rsidR="00D535B0" w:rsidRPr="00F80FD8" w:rsidRDefault="00D535B0" w:rsidP="00FA6166">
            <w:pPr>
              <w:snapToGrid/>
              <w:jc w:val="center"/>
              <w:rPr>
                <w:color w:val="000000"/>
                <w:sz w:val="18"/>
                <w:szCs w:val="18"/>
              </w:rPr>
            </w:pPr>
            <w:r w:rsidRPr="00F80FD8">
              <w:rPr>
                <w:color w:val="000000"/>
                <w:sz w:val="18"/>
                <w:szCs w:val="18"/>
              </w:rPr>
              <w:t>10</w:t>
            </w:r>
          </w:p>
        </w:tc>
      </w:tr>
      <w:tr w:rsidR="00C84020" w:rsidRPr="002150E3" w:rsidTr="00B11AD0">
        <w:trPr>
          <w:cantSplit/>
          <w:trHeight w:val="113"/>
        </w:trPr>
        <w:tc>
          <w:tcPr>
            <w:tcW w:w="417" w:type="dxa"/>
            <w:tcBorders>
              <w:top w:val="nil"/>
              <w:left w:val="single" w:sz="6" w:space="0" w:color="auto"/>
              <w:bottom w:val="single" w:sz="6" w:space="0" w:color="auto"/>
              <w:right w:val="single" w:sz="6" w:space="0" w:color="auto"/>
            </w:tcBorders>
            <w:vAlign w:val="center"/>
          </w:tcPr>
          <w:p w:rsidR="00C84020" w:rsidRPr="002150E3" w:rsidRDefault="00F50150" w:rsidP="00E25105">
            <w:pPr>
              <w:pStyle w:val="Style8"/>
              <w:widowControl/>
              <w:spacing w:line="240" w:lineRule="auto"/>
              <w:rPr>
                <w:rStyle w:val="FontStyle79"/>
                <w:color w:val="000000"/>
                <w:sz w:val="20"/>
                <w:szCs w:val="20"/>
              </w:rPr>
            </w:pPr>
            <w:r>
              <w:rPr>
                <w:rStyle w:val="FontStyle79"/>
                <w:color w:val="000000"/>
                <w:sz w:val="20"/>
                <w:szCs w:val="20"/>
              </w:rPr>
              <w:t>1</w:t>
            </w:r>
          </w:p>
        </w:tc>
        <w:tc>
          <w:tcPr>
            <w:tcW w:w="1732" w:type="dxa"/>
            <w:tcBorders>
              <w:top w:val="nil"/>
              <w:left w:val="single" w:sz="6" w:space="0" w:color="auto"/>
              <w:bottom w:val="single" w:sz="6" w:space="0" w:color="auto"/>
              <w:right w:val="single" w:sz="6" w:space="0" w:color="auto"/>
            </w:tcBorders>
            <w:vAlign w:val="center"/>
          </w:tcPr>
          <w:p w:rsidR="00C84020" w:rsidRPr="002A1EE1" w:rsidRDefault="00C84020" w:rsidP="00E834E5">
            <w:pPr>
              <w:pStyle w:val="Style8"/>
              <w:widowControl/>
              <w:spacing w:line="240" w:lineRule="auto"/>
              <w:rPr>
                <w:rStyle w:val="FontStyle83"/>
                <w:color w:val="000000"/>
                <w:sz w:val="20"/>
                <w:szCs w:val="20"/>
              </w:rPr>
            </w:pPr>
            <w:r w:rsidRPr="002A1EE1">
              <w:rPr>
                <w:rStyle w:val="FontStyle83"/>
                <w:color w:val="000000"/>
                <w:sz w:val="20"/>
                <w:szCs w:val="20"/>
              </w:rPr>
              <w:t xml:space="preserve">Замена изношенных водопроводных сетей  </w:t>
            </w:r>
            <w:proofErr w:type="spellStart"/>
            <w:r w:rsidR="006339CB">
              <w:rPr>
                <w:rStyle w:val="FontStyle83"/>
                <w:color w:val="000000"/>
                <w:sz w:val="20"/>
                <w:szCs w:val="20"/>
              </w:rPr>
              <w:t>Пестяк</w:t>
            </w:r>
            <w:r w:rsidR="00A735CD">
              <w:rPr>
                <w:rStyle w:val="FontStyle83"/>
                <w:color w:val="000000"/>
                <w:sz w:val="20"/>
                <w:szCs w:val="20"/>
              </w:rPr>
              <w:t>ов</w:t>
            </w:r>
            <w:r w:rsidR="00E834E5" w:rsidRPr="002A1EE1">
              <w:rPr>
                <w:rStyle w:val="FontStyle83"/>
                <w:color w:val="000000"/>
                <w:sz w:val="20"/>
                <w:szCs w:val="20"/>
              </w:rPr>
              <w:t>ско</w:t>
            </w:r>
            <w:proofErr w:type="spellEnd"/>
            <w:r w:rsidR="00E834E5" w:rsidRPr="002A1EE1">
              <w:rPr>
                <w:rStyle w:val="FontStyle83"/>
                <w:color w:val="000000"/>
                <w:sz w:val="20"/>
                <w:szCs w:val="20"/>
              </w:rPr>
              <w:t xml:space="preserve"> </w:t>
            </w:r>
            <w:r w:rsidR="00A735CD">
              <w:rPr>
                <w:rStyle w:val="FontStyle83"/>
                <w:color w:val="000000"/>
                <w:sz w:val="20"/>
                <w:szCs w:val="20"/>
              </w:rPr>
              <w:t>городск</w:t>
            </w:r>
            <w:r w:rsidR="00E834E5" w:rsidRPr="002A1EE1">
              <w:rPr>
                <w:rStyle w:val="FontStyle83"/>
                <w:color w:val="000000"/>
                <w:sz w:val="20"/>
                <w:szCs w:val="20"/>
              </w:rPr>
              <w:t>ого поселения</w:t>
            </w:r>
          </w:p>
          <w:p w:rsidR="000B2913" w:rsidRPr="002A1EE1" w:rsidRDefault="000B2913" w:rsidP="00E834E5">
            <w:pPr>
              <w:pStyle w:val="Style8"/>
              <w:widowControl/>
              <w:spacing w:line="240" w:lineRule="auto"/>
              <w:rPr>
                <w:rStyle w:val="FontStyle83"/>
                <w:color w:val="000000"/>
                <w:sz w:val="20"/>
                <w:szCs w:val="20"/>
              </w:rPr>
            </w:pPr>
            <w:r w:rsidRPr="002A1EE1">
              <w:rPr>
                <w:rStyle w:val="FontStyle83"/>
                <w:color w:val="000000"/>
                <w:sz w:val="20"/>
                <w:szCs w:val="20"/>
              </w:rPr>
              <w:t>протяженностью</w:t>
            </w:r>
          </w:p>
          <w:p w:rsidR="000B2913" w:rsidRPr="002A1EE1" w:rsidRDefault="004832A0" w:rsidP="003410F2">
            <w:pPr>
              <w:pStyle w:val="Style8"/>
              <w:widowControl/>
              <w:spacing w:line="240" w:lineRule="auto"/>
              <w:rPr>
                <w:rStyle w:val="FontStyle79"/>
                <w:color w:val="000000"/>
                <w:sz w:val="20"/>
                <w:szCs w:val="20"/>
              </w:rPr>
            </w:pPr>
            <w:r>
              <w:rPr>
                <w:rStyle w:val="FontStyle83"/>
                <w:color w:val="000000"/>
                <w:sz w:val="20"/>
                <w:szCs w:val="20"/>
              </w:rPr>
              <w:t>4</w:t>
            </w:r>
            <w:r w:rsidR="000B2913" w:rsidRPr="002A1EE1">
              <w:rPr>
                <w:rStyle w:val="FontStyle83"/>
                <w:color w:val="000000"/>
                <w:sz w:val="20"/>
                <w:szCs w:val="20"/>
              </w:rPr>
              <w:t>,</w:t>
            </w:r>
            <w:r w:rsidR="003410F2">
              <w:rPr>
                <w:rStyle w:val="FontStyle83"/>
                <w:color w:val="000000"/>
                <w:sz w:val="20"/>
                <w:szCs w:val="20"/>
              </w:rPr>
              <w:t>5</w:t>
            </w:r>
            <w:r w:rsidR="000B2913" w:rsidRPr="002A1EE1">
              <w:rPr>
                <w:rStyle w:val="FontStyle83"/>
                <w:color w:val="000000"/>
                <w:sz w:val="20"/>
                <w:szCs w:val="20"/>
              </w:rPr>
              <w:t xml:space="preserve"> км</w:t>
            </w:r>
          </w:p>
        </w:tc>
        <w:tc>
          <w:tcPr>
            <w:tcW w:w="1231" w:type="dxa"/>
            <w:tcBorders>
              <w:top w:val="nil"/>
              <w:left w:val="single" w:sz="6" w:space="0" w:color="auto"/>
              <w:bottom w:val="single" w:sz="6" w:space="0" w:color="auto"/>
              <w:right w:val="single" w:sz="6" w:space="0" w:color="auto"/>
            </w:tcBorders>
            <w:vAlign w:val="center"/>
          </w:tcPr>
          <w:p w:rsidR="00C84020" w:rsidRPr="002150E3" w:rsidRDefault="00E834E5" w:rsidP="00C84020">
            <w:pPr>
              <w:pStyle w:val="a5"/>
              <w:jc w:val="center"/>
              <w:rPr>
                <w:rFonts w:ascii="Times New Roman" w:hAnsi="Times New Roman"/>
                <w:color w:val="000000"/>
                <w:sz w:val="20"/>
                <w:szCs w:val="20"/>
              </w:rPr>
            </w:pPr>
            <w:r>
              <w:rPr>
                <w:rFonts w:ascii="Times New Roman" w:hAnsi="Times New Roman"/>
                <w:color w:val="000000"/>
                <w:sz w:val="20"/>
                <w:szCs w:val="20"/>
              </w:rPr>
              <w:t xml:space="preserve">Повышение надежности, </w:t>
            </w:r>
            <w:r w:rsidRPr="002150E3">
              <w:rPr>
                <w:rFonts w:ascii="Times New Roman" w:hAnsi="Times New Roman"/>
                <w:color w:val="000000"/>
                <w:sz w:val="20"/>
                <w:szCs w:val="20"/>
              </w:rPr>
              <w:t xml:space="preserve">улучшение </w:t>
            </w:r>
            <w:r w:rsidR="00C84020" w:rsidRPr="002150E3">
              <w:rPr>
                <w:rFonts w:ascii="Times New Roman" w:hAnsi="Times New Roman"/>
                <w:color w:val="000000"/>
                <w:sz w:val="20"/>
                <w:szCs w:val="20"/>
              </w:rPr>
              <w:t>качества водоснабжения.</w:t>
            </w:r>
          </w:p>
        </w:tc>
        <w:tc>
          <w:tcPr>
            <w:tcW w:w="1253" w:type="dxa"/>
            <w:tcBorders>
              <w:top w:val="nil"/>
              <w:left w:val="single" w:sz="6" w:space="0" w:color="auto"/>
              <w:bottom w:val="single" w:sz="6" w:space="0" w:color="auto"/>
              <w:right w:val="single" w:sz="6" w:space="0" w:color="auto"/>
            </w:tcBorders>
            <w:vAlign w:val="center"/>
          </w:tcPr>
          <w:p w:rsidR="00C84020" w:rsidRPr="00E04161" w:rsidRDefault="00E04161" w:rsidP="004832A0">
            <w:pPr>
              <w:jc w:val="center"/>
              <w:rPr>
                <w:color w:val="000000"/>
                <w:szCs w:val="22"/>
              </w:rPr>
            </w:pPr>
            <w:r>
              <w:rPr>
                <w:color w:val="000000"/>
                <w:szCs w:val="22"/>
              </w:rPr>
              <w:t>1</w:t>
            </w:r>
            <w:r w:rsidR="004832A0">
              <w:rPr>
                <w:color w:val="000000"/>
                <w:szCs w:val="22"/>
              </w:rPr>
              <w:t>5</w:t>
            </w:r>
            <w:r w:rsidR="003410F2">
              <w:rPr>
                <w:color w:val="000000"/>
                <w:szCs w:val="22"/>
              </w:rPr>
              <w:t>400</w:t>
            </w:r>
          </w:p>
        </w:tc>
        <w:tc>
          <w:tcPr>
            <w:tcW w:w="715" w:type="dxa"/>
            <w:tcBorders>
              <w:top w:val="single" w:sz="6" w:space="0" w:color="auto"/>
              <w:left w:val="single" w:sz="6" w:space="0" w:color="auto"/>
              <w:bottom w:val="single" w:sz="6" w:space="0" w:color="auto"/>
              <w:right w:val="single" w:sz="6" w:space="0" w:color="auto"/>
            </w:tcBorders>
            <w:vAlign w:val="center"/>
          </w:tcPr>
          <w:p w:rsidR="00C84020" w:rsidRPr="00E04161" w:rsidRDefault="00C84020" w:rsidP="00820800">
            <w:pPr>
              <w:jc w:val="center"/>
              <w:rPr>
                <w:color w:val="000000"/>
                <w:szCs w:val="22"/>
              </w:rPr>
            </w:pPr>
          </w:p>
        </w:tc>
        <w:tc>
          <w:tcPr>
            <w:tcW w:w="715" w:type="dxa"/>
            <w:tcBorders>
              <w:top w:val="single" w:sz="6" w:space="0" w:color="auto"/>
              <w:left w:val="single" w:sz="6" w:space="0" w:color="auto"/>
              <w:bottom w:val="single" w:sz="6" w:space="0" w:color="auto"/>
              <w:right w:val="single" w:sz="6" w:space="0" w:color="auto"/>
            </w:tcBorders>
            <w:vAlign w:val="center"/>
          </w:tcPr>
          <w:p w:rsidR="00C84020" w:rsidRPr="00E04161" w:rsidRDefault="004832A0" w:rsidP="00820800">
            <w:pPr>
              <w:jc w:val="center"/>
              <w:rPr>
                <w:color w:val="000000"/>
                <w:szCs w:val="22"/>
              </w:rPr>
            </w:pPr>
            <w:r>
              <w:rPr>
                <w:color w:val="000000"/>
                <w:szCs w:val="22"/>
              </w:rPr>
              <w:t>3</w:t>
            </w:r>
            <w:r w:rsidR="003410F2">
              <w:rPr>
                <w:color w:val="000000"/>
                <w:szCs w:val="22"/>
              </w:rPr>
              <w:t>000</w:t>
            </w:r>
          </w:p>
        </w:tc>
        <w:tc>
          <w:tcPr>
            <w:tcW w:w="715" w:type="dxa"/>
            <w:tcBorders>
              <w:top w:val="single" w:sz="6" w:space="0" w:color="auto"/>
              <w:left w:val="single" w:sz="6" w:space="0" w:color="auto"/>
              <w:bottom w:val="single" w:sz="6" w:space="0" w:color="auto"/>
              <w:right w:val="single" w:sz="6" w:space="0" w:color="auto"/>
            </w:tcBorders>
            <w:vAlign w:val="center"/>
          </w:tcPr>
          <w:p w:rsidR="00C84020" w:rsidRPr="00E04161" w:rsidRDefault="003410F2" w:rsidP="008E4E89">
            <w:pPr>
              <w:jc w:val="center"/>
              <w:rPr>
                <w:color w:val="000000"/>
                <w:szCs w:val="22"/>
              </w:rPr>
            </w:pPr>
            <w:r>
              <w:rPr>
                <w:color w:val="000000"/>
                <w:szCs w:val="22"/>
              </w:rPr>
              <w:t>6400</w:t>
            </w:r>
          </w:p>
        </w:tc>
        <w:tc>
          <w:tcPr>
            <w:tcW w:w="715" w:type="dxa"/>
            <w:tcBorders>
              <w:top w:val="single" w:sz="6" w:space="0" w:color="auto"/>
              <w:left w:val="single" w:sz="6" w:space="0" w:color="auto"/>
              <w:bottom w:val="single" w:sz="6" w:space="0" w:color="auto"/>
              <w:right w:val="single" w:sz="6" w:space="0" w:color="auto"/>
            </w:tcBorders>
            <w:vAlign w:val="center"/>
          </w:tcPr>
          <w:p w:rsidR="00C84020" w:rsidRPr="004832A0" w:rsidRDefault="004832A0" w:rsidP="00820800">
            <w:pPr>
              <w:jc w:val="center"/>
              <w:rPr>
                <w:color w:val="000000"/>
                <w:szCs w:val="22"/>
              </w:rPr>
            </w:pPr>
            <w:r w:rsidRPr="004832A0">
              <w:rPr>
                <w:color w:val="000000"/>
                <w:szCs w:val="22"/>
              </w:rPr>
              <w:t>6000</w:t>
            </w:r>
          </w:p>
        </w:tc>
        <w:tc>
          <w:tcPr>
            <w:tcW w:w="694" w:type="dxa"/>
            <w:tcBorders>
              <w:top w:val="single" w:sz="6" w:space="0" w:color="auto"/>
              <w:left w:val="single" w:sz="6" w:space="0" w:color="auto"/>
              <w:bottom w:val="single" w:sz="6" w:space="0" w:color="auto"/>
              <w:right w:val="single" w:sz="6" w:space="0" w:color="auto"/>
            </w:tcBorders>
            <w:vAlign w:val="center"/>
          </w:tcPr>
          <w:p w:rsidR="00C84020" w:rsidRPr="004832A0" w:rsidRDefault="00C84020" w:rsidP="00820800">
            <w:pPr>
              <w:jc w:val="center"/>
              <w:rPr>
                <w:color w:val="000000"/>
                <w:szCs w:val="22"/>
              </w:rPr>
            </w:pPr>
          </w:p>
        </w:tc>
        <w:tc>
          <w:tcPr>
            <w:tcW w:w="1247" w:type="dxa"/>
            <w:tcBorders>
              <w:top w:val="nil"/>
              <w:left w:val="single" w:sz="6" w:space="0" w:color="auto"/>
              <w:bottom w:val="single" w:sz="6" w:space="0" w:color="auto"/>
              <w:right w:val="single" w:sz="6" w:space="0" w:color="auto"/>
            </w:tcBorders>
            <w:vAlign w:val="center"/>
          </w:tcPr>
          <w:p w:rsidR="00C84020" w:rsidRPr="002150E3" w:rsidRDefault="00C84020" w:rsidP="00481C1D">
            <w:pPr>
              <w:pStyle w:val="Style8"/>
              <w:widowControl/>
              <w:spacing w:line="240" w:lineRule="auto"/>
              <w:ind w:left="-52" w:right="-41"/>
              <w:rPr>
                <w:rStyle w:val="FontStyle79"/>
                <w:color w:val="000000"/>
                <w:sz w:val="20"/>
                <w:szCs w:val="20"/>
              </w:rPr>
            </w:pPr>
            <w:r w:rsidRPr="002150E3">
              <w:rPr>
                <w:rStyle w:val="FontStyle79"/>
                <w:color w:val="000000"/>
                <w:sz w:val="20"/>
                <w:szCs w:val="20"/>
              </w:rPr>
              <w:t>Расчет по укрупненным показателям</w:t>
            </w:r>
          </w:p>
        </w:tc>
      </w:tr>
      <w:tr w:rsidR="00F50150" w:rsidRPr="00F50150" w:rsidTr="004832A0">
        <w:trPr>
          <w:cantSplit/>
          <w:trHeight w:val="113"/>
        </w:trPr>
        <w:tc>
          <w:tcPr>
            <w:tcW w:w="417" w:type="dxa"/>
            <w:tcBorders>
              <w:top w:val="nil"/>
              <w:left w:val="single" w:sz="6" w:space="0" w:color="auto"/>
              <w:bottom w:val="single" w:sz="6" w:space="0" w:color="auto"/>
              <w:right w:val="single" w:sz="6" w:space="0" w:color="auto"/>
            </w:tcBorders>
            <w:vAlign w:val="center"/>
          </w:tcPr>
          <w:p w:rsidR="00F50150" w:rsidRPr="00F50150" w:rsidRDefault="00F50150" w:rsidP="003410F2">
            <w:pPr>
              <w:pStyle w:val="Style8"/>
              <w:widowControl/>
              <w:spacing w:line="240" w:lineRule="auto"/>
              <w:rPr>
                <w:rStyle w:val="FontStyle79"/>
                <w:color w:val="000000"/>
                <w:sz w:val="20"/>
                <w:szCs w:val="20"/>
              </w:rPr>
            </w:pPr>
            <w:r w:rsidRPr="00F50150">
              <w:rPr>
                <w:rStyle w:val="FontStyle79"/>
                <w:color w:val="000000"/>
                <w:sz w:val="20"/>
                <w:szCs w:val="20"/>
              </w:rPr>
              <w:t>2</w:t>
            </w:r>
          </w:p>
        </w:tc>
        <w:tc>
          <w:tcPr>
            <w:tcW w:w="1732" w:type="dxa"/>
            <w:tcBorders>
              <w:top w:val="nil"/>
              <w:left w:val="single" w:sz="6" w:space="0" w:color="auto"/>
              <w:bottom w:val="single" w:sz="6" w:space="0" w:color="auto"/>
              <w:right w:val="single" w:sz="6" w:space="0" w:color="auto"/>
            </w:tcBorders>
            <w:vAlign w:val="center"/>
          </w:tcPr>
          <w:p w:rsidR="00F50150" w:rsidRDefault="00F50150" w:rsidP="003410F2">
            <w:pPr>
              <w:pStyle w:val="Style8"/>
              <w:widowControl/>
              <w:spacing w:line="240" w:lineRule="auto"/>
              <w:rPr>
                <w:rStyle w:val="FontStyle83"/>
                <w:color w:val="000000"/>
                <w:sz w:val="20"/>
                <w:szCs w:val="20"/>
              </w:rPr>
            </w:pPr>
            <w:r>
              <w:rPr>
                <w:rStyle w:val="FontStyle83"/>
                <w:color w:val="000000"/>
                <w:sz w:val="20"/>
                <w:szCs w:val="20"/>
              </w:rPr>
              <w:t>Прокладка дополнительных сетей для подключения потребителей в районе улиц:</w:t>
            </w:r>
          </w:p>
          <w:p w:rsidR="00F50150" w:rsidRDefault="00F50150" w:rsidP="003410F2">
            <w:pPr>
              <w:pStyle w:val="Style8"/>
              <w:widowControl/>
              <w:spacing w:line="240" w:lineRule="auto"/>
              <w:rPr>
                <w:rStyle w:val="FontStyle83"/>
                <w:color w:val="000000"/>
                <w:sz w:val="20"/>
                <w:szCs w:val="20"/>
              </w:rPr>
            </w:pPr>
            <w:r>
              <w:rPr>
                <w:rStyle w:val="FontStyle83"/>
                <w:color w:val="000000"/>
                <w:sz w:val="20"/>
                <w:szCs w:val="20"/>
              </w:rPr>
              <w:t>Пушкина, Лермонтова, Горького</w:t>
            </w:r>
          </w:p>
          <w:p w:rsidR="00F50150" w:rsidRDefault="00F50150" w:rsidP="003410F2">
            <w:pPr>
              <w:pStyle w:val="Style8"/>
              <w:widowControl/>
              <w:spacing w:line="240" w:lineRule="auto"/>
              <w:rPr>
                <w:rStyle w:val="FontStyle83"/>
                <w:color w:val="000000"/>
                <w:sz w:val="20"/>
                <w:szCs w:val="20"/>
              </w:rPr>
            </w:pPr>
            <w:r>
              <w:rPr>
                <w:rStyle w:val="FontStyle83"/>
                <w:color w:val="000000"/>
                <w:sz w:val="20"/>
                <w:szCs w:val="20"/>
              </w:rPr>
              <w:t>протяженностью</w:t>
            </w:r>
          </w:p>
          <w:p w:rsidR="00F50150" w:rsidRPr="00F50150" w:rsidRDefault="00F50150" w:rsidP="003410F2">
            <w:pPr>
              <w:pStyle w:val="Style8"/>
              <w:widowControl/>
              <w:spacing w:line="240" w:lineRule="auto"/>
              <w:rPr>
                <w:rStyle w:val="FontStyle83"/>
                <w:color w:val="000000"/>
                <w:sz w:val="20"/>
                <w:szCs w:val="20"/>
              </w:rPr>
            </w:pPr>
            <w:r>
              <w:rPr>
                <w:rStyle w:val="FontStyle83"/>
                <w:color w:val="000000"/>
                <w:sz w:val="20"/>
                <w:szCs w:val="20"/>
              </w:rPr>
              <w:t>1,2 км</w:t>
            </w:r>
          </w:p>
        </w:tc>
        <w:tc>
          <w:tcPr>
            <w:tcW w:w="1231" w:type="dxa"/>
            <w:tcBorders>
              <w:top w:val="nil"/>
              <w:left w:val="single" w:sz="6" w:space="0" w:color="auto"/>
              <w:bottom w:val="single" w:sz="6" w:space="0" w:color="auto"/>
              <w:right w:val="single" w:sz="6" w:space="0" w:color="auto"/>
            </w:tcBorders>
            <w:vAlign w:val="center"/>
          </w:tcPr>
          <w:p w:rsidR="004832A0" w:rsidRDefault="004832A0" w:rsidP="003410F2">
            <w:pPr>
              <w:pStyle w:val="a5"/>
              <w:jc w:val="center"/>
              <w:rPr>
                <w:rFonts w:ascii="Times New Roman" w:hAnsi="Times New Roman"/>
                <w:color w:val="000000"/>
                <w:sz w:val="20"/>
                <w:szCs w:val="20"/>
              </w:rPr>
            </w:pPr>
            <w:proofErr w:type="spellStart"/>
            <w:r>
              <w:rPr>
                <w:rFonts w:ascii="Times New Roman" w:hAnsi="Times New Roman"/>
                <w:color w:val="000000"/>
                <w:sz w:val="20"/>
                <w:szCs w:val="20"/>
              </w:rPr>
              <w:t>Подключе</w:t>
            </w:r>
            <w:proofErr w:type="spellEnd"/>
          </w:p>
          <w:p w:rsidR="004832A0" w:rsidRDefault="004832A0" w:rsidP="003410F2">
            <w:pPr>
              <w:pStyle w:val="a5"/>
              <w:jc w:val="center"/>
              <w:rPr>
                <w:rFonts w:ascii="Times New Roman" w:hAnsi="Times New Roman"/>
                <w:color w:val="000000"/>
                <w:sz w:val="20"/>
                <w:szCs w:val="20"/>
              </w:rPr>
            </w:pPr>
            <w:proofErr w:type="spellStart"/>
            <w:r>
              <w:rPr>
                <w:rFonts w:ascii="Times New Roman" w:hAnsi="Times New Roman"/>
                <w:color w:val="000000"/>
                <w:sz w:val="20"/>
                <w:szCs w:val="20"/>
              </w:rPr>
              <w:t>ние</w:t>
            </w:r>
            <w:proofErr w:type="spellEnd"/>
            <w:r>
              <w:rPr>
                <w:rFonts w:ascii="Times New Roman" w:hAnsi="Times New Roman"/>
                <w:color w:val="000000"/>
                <w:sz w:val="20"/>
                <w:szCs w:val="20"/>
              </w:rPr>
              <w:t xml:space="preserve"> новых потребите</w:t>
            </w:r>
          </w:p>
          <w:p w:rsidR="00F50150" w:rsidRPr="00F50150" w:rsidRDefault="004832A0" w:rsidP="004832A0">
            <w:pPr>
              <w:pStyle w:val="a5"/>
              <w:jc w:val="center"/>
              <w:rPr>
                <w:rFonts w:ascii="Times New Roman" w:hAnsi="Times New Roman"/>
                <w:color w:val="000000"/>
                <w:sz w:val="20"/>
                <w:szCs w:val="20"/>
              </w:rPr>
            </w:pPr>
            <w:r>
              <w:rPr>
                <w:rFonts w:ascii="Times New Roman" w:hAnsi="Times New Roman"/>
                <w:color w:val="000000"/>
                <w:sz w:val="20"/>
                <w:szCs w:val="20"/>
              </w:rPr>
              <w:t>лей</w:t>
            </w:r>
          </w:p>
        </w:tc>
        <w:tc>
          <w:tcPr>
            <w:tcW w:w="1253" w:type="dxa"/>
            <w:tcBorders>
              <w:top w:val="nil"/>
              <w:left w:val="single" w:sz="6" w:space="0" w:color="auto"/>
              <w:bottom w:val="single" w:sz="6" w:space="0" w:color="auto"/>
              <w:right w:val="single" w:sz="6" w:space="0" w:color="auto"/>
            </w:tcBorders>
            <w:vAlign w:val="center"/>
          </w:tcPr>
          <w:p w:rsidR="00F50150" w:rsidRPr="004832A0" w:rsidRDefault="004832A0" w:rsidP="004832A0">
            <w:pPr>
              <w:jc w:val="center"/>
              <w:rPr>
                <w:color w:val="000000"/>
                <w:szCs w:val="22"/>
              </w:rPr>
            </w:pPr>
            <w:r>
              <w:rPr>
                <w:color w:val="000000"/>
                <w:szCs w:val="22"/>
              </w:rPr>
              <w:t>4500</w:t>
            </w:r>
          </w:p>
        </w:tc>
        <w:tc>
          <w:tcPr>
            <w:tcW w:w="715" w:type="dxa"/>
            <w:tcBorders>
              <w:top w:val="single" w:sz="6" w:space="0" w:color="auto"/>
              <w:left w:val="single" w:sz="6" w:space="0" w:color="auto"/>
              <w:bottom w:val="single" w:sz="6" w:space="0" w:color="auto"/>
              <w:right w:val="single" w:sz="6" w:space="0" w:color="auto"/>
            </w:tcBorders>
            <w:vAlign w:val="center"/>
          </w:tcPr>
          <w:p w:rsidR="00F50150" w:rsidRPr="004832A0" w:rsidRDefault="00F50150" w:rsidP="004832A0">
            <w:pPr>
              <w:jc w:val="center"/>
              <w:rPr>
                <w:color w:val="000000"/>
                <w:szCs w:val="22"/>
              </w:rPr>
            </w:pPr>
          </w:p>
        </w:tc>
        <w:tc>
          <w:tcPr>
            <w:tcW w:w="715" w:type="dxa"/>
            <w:tcBorders>
              <w:top w:val="single" w:sz="6" w:space="0" w:color="auto"/>
              <w:left w:val="single" w:sz="6" w:space="0" w:color="auto"/>
              <w:bottom w:val="single" w:sz="6" w:space="0" w:color="auto"/>
              <w:right w:val="single" w:sz="6" w:space="0" w:color="auto"/>
            </w:tcBorders>
            <w:vAlign w:val="center"/>
          </w:tcPr>
          <w:p w:rsidR="00F50150" w:rsidRPr="004832A0" w:rsidRDefault="004832A0" w:rsidP="004832A0">
            <w:pPr>
              <w:jc w:val="center"/>
              <w:rPr>
                <w:color w:val="000000"/>
                <w:szCs w:val="22"/>
              </w:rPr>
            </w:pPr>
            <w:r>
              <w:rPr>
                <w:color w:val="000000"/>
                <w:szCs w:val="22"/>
              </w:rPr>
              <w:t>4500</w:t>
            </w:r>
          </w:p>
        </w:tc>
        <w:tc>
          <w:tcPr>
            <w:tcW w:w="715" w:type="dxa"/>
            <w:tcBorders>
              <w:top w:val="single" w:sz="6" w:space="0" w:color="auto"/>
              <w:left w:val="single" w:sz="6" w:space="0" w:color="auto"/>
              <w:bottom w:val="single" w:sz="6" w:space="0" w:color="auto"/>
              <w:right w:val="single" w:sz="6" w:space="0" w:color="auto"/>
            </w:tcBorders>
            <w:vAlign w:val="center"/>
          </w:tcPr>
          <w:p w:rsidR="00F50150" w:rsidRPr="004832A0" w:rsidRDefault="00F50150" w:rsidP="004832A0">
            <w:pPr>
              <w:jc w:val="center"/>
              <w:rPr>
                <w:color w:val="000000"/>
                <w:szCs w:val="22"/>
              </w:rPr>
            </w:pPr>
          </w:p>
        </w:tc>
        <w:tc>
          <w:tcPr>
            <w:tcW w:w="715" w:type="dxa"/>
            <w:tcBorders>
              <w:top w:val="single" w:sz="6" w:space="0" w:color="auto"/>
              <w:left w:val="single" w:sz="6" w:space="0" w:color="auto"/>
              <w:bottom w:val="single" w:sz="6" w:space="0" w:color="auto"/>
              <w:right w:val="single" w:sz="6" w:space="0" w:color="auto"/>
            </w:tcBorders>
            <w:vAlign w:val="center"/>
          </w:tcPr>
          <w:p w:rsidR="00F50150" w:rsidRPr="004832A0" w:rsidRDefault="00F50150" w:rsidP="004832A0">
            <w:pPr>
              <w:jc w:val="center"/>
              <w:rPr>
                <w:color w:val="000000"/>
                <w:szCs w:val="22"/>
              </w:rPr>
            </w:pPr>
          </w:p>
        </w:tc>
        <w:tc>
          <w:tcPr>
            <w:tcW w:w="694" w:type="dxa"/>
            <w:tcBorders>
              <w:top w:val="single" w:sz="6" w:space="0" w:color="auto"/>
              <w:left w:val="single" w:sz="6" w:space="0" w:color="auto"/>
              <w:bottom w:val="single" w:sz="6" w:space="0" w:color="auto"/>
              <w:right w:val="single" w:sz="6" w:space="0" w:color="auto"/>
            </w:tcBorders>
            <w:vAlign w:val="center"/>
          </w:tcPr>
          <w:p w:rsidR="00F50150" w:rsidRPr="004832A0" w:rsidRDefault="00F50150" w:rsidP="004832A0">
            <w:pPr>
              <w:jc w:val="center"/>
              <w:rPr>
                <w:color w:val="000000"/>
                <w:szCs w:val="22"/>
              </w:rPr>
            </w:pPr>
          </w:p>
        </w:tc>
        <w:tc>
          <w:tcPr>
            <w:tcW w:w="1247" w:type="dxa"/>
            <w:tcBorders>
              <w:top w:val="nil"/>
              <w:left w:val="single" w:sz="6" w:space="0" w:color="auto"/>
              <w:bottom w:val="single" w:sz="6" w:space="0" w:color="auto"/>
              <w:right w:val="single" w:sz="6" w:space="0" w:color="auto"/>
            </w:tcBorders>
            <w:vAlign w:val="center"/>
          </w:tcPr>
          <w:p w:rsidR="00F50150" w:rsidRPr="00F50150" w:rsidRDefault="004832A0" w:rsidP="004832A0">
            <w:pPr>
              <w:pStyle w:val="Style8"/>
              <w:widowControl/>
              <w:spacing w:line="240" w:lineRule="auto"/>
              <w:ind w:left="-10" w:right="-41"/>
              <w:rPr>
                <w:rStyle w:val="FontStyle79"/>
                <w:color w:val="000000"/>
                <w:sz w:val="20"/>
                <w:szCs w:val="20"/>
              </w:rPr>
            </w:pPr>
            <w:r w:rsidRPr="002150E3">
              <w:rPr>
                <w:rStyle w:val="FontStyle79"/>
                <w:color w:val="000000"/>
                <w:sz w:val="20"/>
                <w:szCs w:val="20"/>
              </w:rPr>
              <w:t>Расчет по укрупненным показателям</w:t>
            </w:r>
          </w:p>
        </w:tc>
      </w:tr>
      <w:tr w:rsidR="003410F2" w:rsidRPr="003410F2" w:rsidTr="006339CB">
        <w:trPr>
          <w:cantSplit/>
          <w:trHeight w:val="113"/>
        </w:trPr>
        <w:tc>
          <w:tcPr>
            <w:tcW w:w="417" w:type="dxa"/>
            <w:tcBorders>
              <w:top w:val="nil"/>
              <w:left w:val="single" w:sz="6" w:space="0" w:color="auto"/>
              <w:bottom w:val="single" w:sz="6" w:space="0" w:color="auto"/>
              <w:right w:val="single" w:sz="6" w:space="0" w:color="auto"/>
            </w:tcBorders>
            <w:vAlign w:val="center"/>
          </w:tcPr>
          <w:p w:rsidR="003410F2" w:rsidRPr="003410F2" w:rsidRDefault="003410F2" w:rsidP="003410F2">
            <w:pPr>
              <w:pStyle w:val="Style8"/>
              <w:widowControl/>
              <w:spacing w:line="240" w:lineRule="auto"/>
              <w:rPr>
                <w:rStyle w:val="FontStyle79"/>
                <w:b/>
                <w:color w:val="000000"/>
                <w:sz w:val="20"/>
                <w:szCs w:val="20"/>
              </w:rPr>
            </w:pPr>
          </w:p>
        </w:tc>
        <w:tc>
          <w:tcPr>
            <w:tcW w:w="1732" w:type="dxa"/>
            <w:tcBorders>
              <w:top w:val="nil"/>
              <w:left w:val="single" w:sz="6" w:space="0" w:color="auto"/>
              <w:bottom w:val="single" w:sz="6" w:space="0" w:color="auto"/>
              <w:right w:val="single" w:sz="6" w:space="0" w:color="auto"/>
            </w:tcBorders>
            <w:vAlign w:val="center"/>
          </w:tcPr>
          <w:p w:rsidR="003410F2" w:rsidRPr="003410F2" w:rsidRDefault="003410F2" w:rsidP="003410F2">
            <w:pPr>
              <w:pStyle w:val="Style8"/>
              <w:widowControl/>
              <w:spacing w:line="240" w:lineRule="auto"/>
              <w:rPr>
                <w:rStyle w:val="FontStyle79"/>
                <w:b/>
                <w:color w:val="000000"/>
                <w:sz w:val="20"/>
                <w:szCs w:val="20"/>
              </w:rPr>
            </w:pPr>
            <w:r w:rsidRPr="003410F2">
              <w:rPr>
                <w:rStyle w:val="FontStyle83"/>
                <w:b/>
                <w:color w:val="000000"/>
                <w:sz w:val="20"/>
                <w:szCs w:val="20"/>
              </w:rPr>
              <w:t>Всего</w:t>
            </w:r>
          </w:p>
        </w:tc>
        <w:tc>
          <w:tcPr>
            <w:tcW w:w="1231" w:type="dxa"/>
            <w:tcBorders>
              <w:top w:val="nil"/>
              <w:left w:val="single" w:sz="6" w:space="0" w:color="auto"/>
              <w:bottom w:val="single" w:sz="6" w:space="0" w:color="auto"/>
              <w:right w:val="single" w:sz="6" w:space="0" w:color="auto"/>
            </w:tcBorders>
            <w:vAlign w:val="center"/>
          </w:tcPr>
          <w:p w:rsidR="003410F2" w:rsidRPr="003410F2" w:rsidRDefault="003410F2" w:rsidP="003410F2">
            <w:pPr>
              <w:pStyle w:val="a5"/>
              <w:jc w:val="center"/>
              <w:rPr>
                <w:rFonts w:ascii="Times New Roman" w:hAnsi="Times New Roman"/>
                <w:b/>
                <w:color w:val="000000"/>
                <w:sz w:val="20"/>
                <w:szCs w:val="20"/>
              </w:rPr>
            </w:pPr>
          </w:p>
        </w:tc>
        <w:tc>
          <w:tcPr>
            <w:tcW w:w="1253" w:type="dxa"/>
            <w:tcBorders>
              <w:top w:val="nil"/>
              <w:left w:val="single" w:sz="6" w:space="0" w:color="auto"/>
              <w:bottom w:val="single" w:sz="6" w:space="0" w:color="auto"/>
              <w:right w:val="single" w:sz="6" w:space="0" w:color="auto"/>
            </w:tcBorders>
          </w:tcPr>
          <w:p w:rsidR="003410F2" w:rsidRPr="003410F2" w:rsidRDefault="003410F2" w:rsidP="004832A0">
            <w:pPr>
              <w:jc w:val="center"/>
              <w:rPr>
                <w:b/>
                <w:sz w:val="20"/>
              </w:rPr>
            </w:pPr>
            <w:r w:rsidRPr="003410F2">
              <w:rPr>
                <w:b/>
                <w:sz w:val="20"/>
              </w:rPr>
              <w:t>1</w:t>
            </w:r>
            <w:r w:rsidR="004832A0">
              <w:rPr>
                <w:b/>
                <w:sz w:val="20"/>
              </w:rPr>
              <w:t>99</w:t>
            </w:r>
            <w:r w:rsidRPr="003410F2">
              <w:rPr>
                <w:b/>
                <w:sz w:val="20"/>
              </w:rPr>
              <w:t>00</w:t>
            </w:r>
          </w:p>
        </w:tc>
        <w:tc>
          <w:tcPr>
            <w:tcW w:w="715" w:type="dxa"/>
            <w:tcBorders>
              <w:top w:val="single" w:sz="6" w:space="0" w:color="auto"/>
              <w:left w:val="single" w:sz="6" w:space="0" w:color="auto"/>
              <w:bottom w:val="single" w:sz="6" w:space="0" w:color="auto"/>
              <w:right w:val="single" w:sz="6" w:space="0" w:color="auto"/>
            </w:tcBorders>
          </w:tcPr>
          <w:p w:rsidR="003410F2" w:rsidRPr="003410F2" w:rsidRDefault="003410F2" w:rsidP="003410F2">
            <w:pPr>
              <w:jc w:val="center"/>
              <w:rPr>
                <w:b/>
                <w:sz w:val="20"/>
              </w:rPr>
            </w:pPr>
          </w:p>
        </w:tc>
        <w:tc>
          <w:tcPr>
            <w:tcW w:w="715" w:type="dxa"/>
            <w:tcBorders>
              <w:top w:val="single" w:sz="6" w:space="0" w:color="auto"/>
              <w:left w:val="single" w:sz="6" w:space="0" w:color="auto"/>
              <w:bottom w:val="single" w:sz="6" w:space="0" w:color="auto"/>
              <w:right w:val="single" w:sz="6" w:space="0" w:color="auto"/>
            </w:tcBorders>
          </w:tcPr>
          <w:p w:rsidR="003410F2" w:rsidRPr="003410F2" w:rsidRDefault="004832A0" w:rsidP="003410F2">
            <w:pPr>
              <w:jc w:val="center"/>
              <w:rPr>
                <w:b/>
                <w:sz w:val="20"/>
              </w:rPr>
            </w:pPr>
            <w:r>
              <w:rPr>
                <w:b/>
                <w:sz w:val="20"/>
              </w:rPr>
              <w:t>7500</w:t>
            </w:r>
          </w:p>
        </w:tc>
        <w:tc>
          <w:tcPr>
            <w:tcW w:w="715" w:type="dxa"/>
            <w:tcBorders>
              <w:top w:val="single" w:sz="6" w:space="0" w:color="auto"/>
              <w:left w:val="single" w:sz="6" w:space="0" w:color="auto"/>
              <w:bottom w:val="single" w:sz="6" w:space="0" w:color="auto"/>
              <w:right w:val="single" w:sz="6" w:space="0" w:color="auto"/>
            </w:tcBorders>
          </w:tcPr>
          <w:p w:rsidR="003410F2" w:rsidRPr="003410F2" w:rsidRDefault="003410F2" w:rsidP="003410F2">
            <w:pPr>
              <w:jc w:val="center"/>
              <w:rPr>
                <w:b/>
                <w:sz w:val="20"/>
              </w:rPr>
            </w:pPr>
            <w:r w:rsidRPr="003410F2">
              <w:rPr>
                <w:b/>
                <w:sz w:val="20"/>
              </w:rPr>
              <w:t>6400</w:t>
            </w:r>
          </w:p>
        </w:tc>
        <w:tc>
          <w:tcPr>
            <w:tcW w:w="715" w:type="dxa"/>
            <w:tcBorders>
              <w:top w:val="single" w:sz="6" w:space="0" w:color="auto"/>
              <w:left w:val="single" w:sz="6" w:space="0" w:color="auto"/>
              <w:bottom w:val="single" w:sz="6" w:space="0" w:color="auto"/>
              <w:right w:val="single" w:sz="6" w:space="0" w:color="auto"/>
            </w:tcBorders>
            <w:vAlign w:val="center"/>
          </w:tcPr>
          <w:p w:rsidR="003410F2" w:rsidRPr="003410F2" w:rsidRDefault="004832A0" w:rsidP="003410F2">
            <w:pPr>
              <w:jc w:val="center"/>
              <w:rPr>
                <w:b/>
                <w:bCs/>
                <w:sz w:val="20"/>
              </w:rPr>
            </w:pPr>
            <w:r>
              <w:rPr>
                <w:b/>
                <w:bCs/>
                <w:sz w:val="20"/>
              </w:rPr>
              <w:t>6000</w:t>
            </w:r>
          </w:p>
        </w:tc>
        <w:tc>
          <w:tcPr>
            <w:tcW w:w="694" w:type="dxa"/>
            <w:tcBorders>
              <w:top w:val="single" w:sz="6" w:space="0" w:color="auto"/>
              <w:left w:val="single" w:sz="6" w:space="0" w:color="auto"/>
              <w:bottom w:val="single" w:sz="6" w:space="0" w:color="auto"/>
              <w:right w:val="single" w:sz="6" w:space="0" w:color="auto"/>
            </w:tcBorders>
            <w:vAlign w:val="center"/>
          </w:tcPr>
          <w:p w:rsidR="003410F2" w:rsidRPr="003410F2" w:rsidRDefault="003410F2" w:rsidP="003410F2">
            <w:pPr>
              <w:jc w:val="center"/>
              <w:rPr>
                <w:b/>
                <w:bCs/>
                <w:sz w:val="20"/>
              </w:rPr>
            </w:pPr>
          </w:p>
        </w:tc>
        <w:tc>
          <w:tcPr>
            <w:tcW w:w="1247" w:type="dxa"/>
            <w:tcBorders>
              <w:top w:val="nil"/>
              <w:left w:val="single" w:sz="6" w:space="0" w:color="auto"/>
              <w:bottom w:val="single" w:sz="6" w:space="0" w:color="auto"/>
              <w:right w:val="single" w:sz="6" w:space="0" w:color="auto"/>
            </w:tcBorders>
            <w:vAlign w:val="center"/>
          </w:tcPr>
          <w:p w:rsidR="003410F2" w:rsidRPr="003410F2" w:rsidRDefault="003410F2" w:rsidP="003410F2">
            <w:pPr>
              <w:pStyle w:val="Style8"/>
              <w:widowControl/>
              <w:spacing w:line="240" w:lineRule="auto"/>
              <w:ind w:left="216"/>
              <w:rPr>
                <w:rStyle w:val="FontStyle79"/>
                <w:b/>
                <w:color w:val="000000"/>
                <w:sz w:val="20"/>
                <w:szCs w:val="20"/>
              </w:rPr>
            </w:pPr>
          </w:p>
        </w:tc>
      </w:tr>
    </w:tbl>
    <w:p w:rsidR="00514B99" w:rsidRPr="002150E3" w:rsidRDefault="00514B99" w:rsidP="00514B99">
      <w:pPr>
        <w:snapToGrid/>
        <w:spacing w:line="360" w:lineRule="auto"/>
        <w:ind w:firstLine="720"/>
        <w:jc w:val="both"/>
        <w:rPr>
          <w:color w:val="000000"/>
          <w:sz w:val="28"/>
          <w:szCs w:val="28"/>
        </w:rPr>
      </w:pPr>
      <w:proofErr w:type="gramStart"/>
      <w:r w:rsidRPr="002150E3">
        <w:rPr>
          <w:color w:val="000000"/>
          <w:sz w:val="28"/>
          <w:szCs w:val="28"/>
        </w:rPr>
        <w:lastRenderedPageBreak/>
        <w:t>В соответствии с действующим законодательством в объем финансовых потребностей на реализацию мероприятий по строительству</w:t>
      </w:r>
      <w:proofErr w:type="gramEnd"/>
      <w:r w:rsidRPr="002150E3">
        <w:rPr>
          <w:color w:val="000000"/>
          <w:sz w:val="28"/>
          <w:szCs w:val="28"/>
        </w:rPr>
        <w:t xml:space="preserve"> и  реконструкции объектов централизованных систем водоснабжения включается весь комплекс расходов, связанных с проведением этих мероприятий. К таким расходам относятся: </w:t>
      </w:r>
    </w:p>
    <w:p w:rsidR="00514B99" w:rsidRPr="002150E3" w:rsidRDefault="00514B99" w:rsidP="00514B99">
      <w:pPr>
        <w:snapToGrid/>
        <w:spacing w:line="360" w:lineRule="auto"/>
        <w:ind w:firstLine="720"/>
        <w:jc w:val="both"/>
        <w:rPr>
          <w:color w:val="000000"/>
          <w:sz w:val="28"/>
          <w:szCs w:val="28"/>
        </w:rPr>
      </w:pPr>
      <w:r w:rsidRPr="002150E3">
        <w:rPr>
          <w:color w:val="000000"/>
          <w:sz w:val="28"/>
          <w:szCs w:val="28"/>
        </w:rPr>
        <w:t xml:space="preserve">-   проектно-изыскательские работы; </w:t>
      </w:r>
    </w:p>
    <w:p w:rsidR="00514B99" w:rsidRPr="002150E3" w:rsidRDefault="00514B99" w:rsidP="00514B99">
      <w:pPr>
        <w:snapToGrid/>
        <w:spacing w:line="360" w:lineRule="auto"/>
        <w:ind w:firstLine="720"/>
        <w:jc w:val="both"/>
        <w:rPr>
          <w:color w:val="000000"/>
          <w:sz w:val="28"/>
          <w:szCs w:val="28"/>
        </w:rPr>
      </w:pPr>
      <w:r w:rsidRPr="002150E3">
        <w:rPr>
          <w:color w:val="000000"/>
          <w:sz w:val="28"/>
          <w:szCs w:val="28"/>
        </w:rPr>
        <w:t xml:space="preserve">-   строительно-монтажные работы; </w:t>
      </w:r>
    </w:p>
    <w:p w:rsidR="00514B99" w:rsidRPr="002150E3" w:rsidRDefault="00514B99" w:rsidP="00514B99">
      <w:pPr>
        <w:snapToGrid/>
        <w:spacing w:line="360" w:lineRule="auto"/>
        <w:ind w:firstLine="720"/>
        <w:jc w:val="both"/>
        <w:rPr>
          <w:color w:val="000000"/>
          <w:sz w:val="28"/>
          <w:szCs w:val="28"/>
        </w:rPr>
      </w:pPr>
      <w:r w:rsidRPr="002150E3">
        <w:rPr>
          <w:color w:val="000000"/>
          <w:sz w:val="28"/>
          <w:szCs w:val="28"/>
        </w:rPr>
        <w:t xml:space="preserve">- работы по замене оборудования с улучшением технико-экономических характеристик; </w:t>
      </w:r>
    </w:p>
    <w:p w:rsidR="00514B99" w:rsidRPr="002150E3" w:rsidRDefault="00514B99" w:rsidP="00514B99">
      <w:pPr>
        <w:snapToGrid/>
        <w:spacing w:line="360" w:lineRule="auto"/>
        <w:ind w:firstLine="720"/>
        <w:jc w:val="both"/>
        <w:rPr>
          <w:color w:val="000000"/>
          <w:sz w:val="28"/>
          <w:szCs w:val="28"/>
        </w:rPr>
      </w:pPr>
      <w:r w:rsidRPr="002150E3">
        <w:rPr>
          <w:color w:val="000000"/>
          <w:sz w:val="28"/>
          <w:szCs w:val="28"/>
        </w:rPr>
        <w:t xml:space="preserve">-   приобретение материалов и оборудования; </w:t>
      </w:r>
    </w:p>
    <w:p w:rsidR="00514B99" w:rsidRPr="002150E3" w:rsidRDefault="00514B99" w:rsidP="00514B99">
      <w:pPr>
        <w:snapToGrid/>
        <w:spacing w:line="360" w:lineRule="auto"/>
        <w:ind w:firstLine="720"/>
        <w:jc w:val="both"/>
        <w:rPr>
          <w:color w:val="000000"/>
          <w:sz w:val="28"/>
          <w:szCs w:val="28"/>
        </w:rPr>
      </w:pPr>
      <w:r w:rsidRPr="002150E3">
        <w:rPr>
          <w:color w:val="000000"/>
          <w:sz w:val="28"/>
          <w:szCs w:val="28"/>
        </w:rPr>
        <w:t xml:space="preserve">-   пусконаладочные работы; </w:t>
      </w:r>
    </w:p>
    <w:p w:rsidR="00514B99" w:rsidRPr="002150E3" w:rsidRDefault="00514B99" w:rsidP="00514B99">
      <w:pPr>
        <w:snapToGrid/>
        <w:spacing w:line="360" w:lineRule="auto"/>
        <w:ind w:firstLine="720"/>
        <w:jc w:val="both"/>
        <w:rPr>
          <w:color w:val="000000"/>
          <w:sz w:val="28"/>
          <w:szCs w:val="28"/>
        </w:rPr>
      </w:pPr>
      <w:r w:rsidRPr="002150E3">
        <w:rPr>
          <w:color w:val="000000"/>
          <w:sz w:val="28"/>
          <w:szCs w:val="28"/>
        </w:rPr>
        <w:t xml:space="preserve">-  расходы, не относимые на стоимость основных средств (аренда земли на срок строительства и т.п.); </w:t>
      </w:r>
    </w:p>
    <w:p w:rsidR="00514B99" w:rsidRPr="002150E3" w:rsidRDefault="00514B99" w:rsidP="00514B99">
      <w:pPr>
        <w:snapToGrid/>
        <w:spacing w:line="360" w:lineRule="auto"/>
        <w:ind w:firstLine="720"/>
        <w:jc w:val="both"/>
        <w:rPr>
          <w:color w:val="000000"/>
          <w:sz w:val="28"/>
          <w:szCs w:val="28"/>
        </w:rPr>
      </w:pPr>
      <w:r w:rsidRPr="002150E3">
        <w:rPr>
          <w:color w:val="000000"/>
          <w:sz w:val="28"/>
          <w:szCs w:val="28"/>
        </w:rPr>
        <w:t xml:space="preserve"> - дополнительные налоговые платежи, возникающие от увеличения выручки в связи с реализацией программы. </w:t>
      </w:r>
    </w:p>
    <w:p w:rsidR="00514B99" w:rsidRPr="002150E3" w:rsidRDefault="00514B99" w:rsidP="00514B99">
      <w:pPr>
        <w:snapToGrid/>
        <w:spacing w:line="360" w:lineRule="auto"/>
        <w:ind w:firstLine="720"/>
        <w:jc w:val="both"/>
        <w:rPr>
          <w:color w:val="000000"/>
          <w:sz w:val="28"/>
          <w:szCs w:val="28"/>
        </w:rPr>
      </w:pPr>
      <w:r w:rsidRPr="002150E3">
        <w:rPr>
          <w:color w:val="000000"/>
          <w:sz w:val="28"/>
          <w:szCs w:val="28"/>
        </w:rPr>
        <w:t xml:space="preserve">Сметная стоимость в текущих ценах – это стоимость мероприятия в ценах того года, в котором планируется его проведение, и складывается из всех затрат на строительство с учетом всех вышеперечисленных составляющих. </w:t>
      </w:r>
    </w:p>
    <w:p w:rsidR="00E25105" w:rsidRPr="002150E3" w:rsidRDefault="00E25105" w:rsidP="00E25105">
      <w:pPr>
        <w:pStyle w:val="72"/>
        <w:shd w:val="clear" w:color="auto" w:fill="auto"/>
        <w:spacing w:after="0" w:line="360" w:lineRule="auto"/>
        <w:ind w:left="23" w:right="23" w:firstLine="578"/>
        <w:jc w:val="both"/>
        <w:rPr>
          <w:rFonts w:ascii="Times New Roman" w:hAnsi="Times New Roman"/>
          <w:color w:val="000000"/>
          <w:sz w:val="28"/>
          <w:szCs w:val="28"/>
        </w:rPr>
      </w:pPr>
      <w:proofErr w:type="gramStart"/>
      <w:r w:rsidRPr="002150E3">
        <w:rPr>
          <w:rFonts w:ascii="Times New Roman" w:hAnsi="Times New Roman"/>
          <w:color w:val="000000"/>
          <w:sz w:val="28"/>
          <w:szCs w:val="28"/>
        </w:rPr>
        <w:t>Оценка стоимости капитальных вложений в реконструкцию и новое строительство централизованных систем водоснабжения осуществлялась по укрупненным показателям базисных стоимостей по видам строительства (УПР), укрупненным показателям сметной стоимости (УСС), укрупненным показателям базисной стоимости материалов, видов оборудования, услуг и видов работ, установленных в соответствии с Методическими рекомендациями по формированию укрупненных показателей базовой стоимости на виды работ и порядку их применения для составления инвесторских</w:t>
      </w:r>
      <w:proofErr w:type="gramEnd"/>
      <w:r w:rsidRPr="002150E3">
        <w:rPr>
          <w:rFonts w:ascii="Times New Roman" w:hAnsi="Times New Roman"/>
          <w:color w:val="000000"/>
          <w:sz w:val="28"/>
          <w:szCs w:val="28"/>
        </w:rPr>
        <w:t xml:space="preserve"> смет и предложений подрядчика (УПБС ВР), Сборником укрупненных показателей базисной стоимости на виды работ и </w:t>
      </w:r>
      <w:r w:rsidRPr="002150E3">
        <w:rPr>
          <w:rFonts w:ascii="Times New Roman" w:hAnsi="Times New Roman"/>
          <w:color w:val="000000"/>
          <w:sz w:val="28"/>
          <w:szCs w:val="28"/>
        </w:rPr>
        <w:lastRenderedPageBreak/>
        <w:t>государственными элементными сметными нормами на строительные работы, а также на основе анализа проектов-аналогов.</w:t>
      </w:r>
    </w:p>
    <w:p w:rsidR="00E25105" w:rsidRPr="002150E3" w:rsidRDefault="00E25105" w:rsidP="00E25105">
      <w:pPr>
        <w:pStyle w:val="72"/>
        <w:shd w:val="clear" w:color="auto" w:fill="auto"/>
        <w:spacing w:after="0" w:line="360" w:lineRule="auto"/>
        <w:ind w:left="23" w:right="23" w:firstLine="578"/>
        <w:jc w:val="both"/>
        <w:rPr>
          <w:rFonts w:ascii="Times New Roman" w:hAnsi="Times New Roman"/>
          <w:color w:val="000000"/>
          <w:sz w:val="28"/>
          <w:szCs w:val="28"/>
        </w:rPr>
      </w:pPr>
      <w:r w:rsidRPr="002150E3">
        <w:rPr>
          <w:rFonts w:ascii="Times New Roman" w:hAnsi="Times New Roman"/>
          <w:color w:val="000000"/>
          <w:sz w:val="28"/>
          <w:szCs w:val="28"/>
        </w:rPr>
        <w:t>За базисные были приняты цены на материалы, оборудование, заработную плату рабочих и машинистов, служащих, действующие в первом квартале 2013 года. Все затраты в последующие периоды Инвестиционного плана были рассчитаны в постоянных ценах и ценах соответствующих лет с использованием прогнозных индексов удорожания материалов, работ и оборудования в соответствии с Прогнозом социально-экономического развития Российской Федерации на 2013 год и плановый период 2013-2014 годов в части раздела 3 «Параметры инфляции. Цены производителей. Цены и тарифы на продукцию (услуги) субъектов естественных монополий».</w:t>
      </w:r>
    </w:p>
    <w:p w:rsidR="00E25105" w:rsidRDefault="00E25105" w:rsidP="00377673">
      <w:pPr>
        <w:pStyle w:val="72"/>
        <w:shd w:val="clear" w:color="auto" w:fill="auto"/>
        <w:spacing w:after="0" w:line="360" w:lineRule="auto"/>
        <w:ind w:left="23" w:right="23" w:firstLine="578"/>
        <w:jc w:val="both"/>
        <w:rPr>
          <w:rFonts w:ascii="Times New Roman" w:hAnsi="Times New Roman"/>
          <w:color w:val="000000"/>
          <w:sz w:val="28"/>
          <w:szCs w:val="28"/>
        </w:rPr>
      </w:pPr>
      <w:r w:rsidRPr="002150E3">
        <w:rPr>
          <w:rFonts w:ascii="Times New Roman" w:hAnsi="Times New Roman"/>
          <w:color w:val="000000"/>
          <w:sz w:val="28"/>
          <w:szCs w:val="28"/>
        </w:rPr>
        <w:t xml:space="preserve">Капитальные вложения в реализацию проектов по строительству и реконструкции  централизованных систем водоснабжения представлены в таблице </w:t>
      </w:r>
      <w:r w:rsidR="008D5EC9">
        <w:rPr>
          <w:rFonts w:ascii="Times New Roman" w:hAnsi="Times New Roman"/>
          <w:color w:val="000000"/>
          <w:sz w:val="28"/>
          <w:szCs w:val="28"/>
        </w:rPr>
        <w:t>5.12</w:t>
      </w:r>
      <w:r w:rsidRPr="002150E3">
        <w:rPr>
          <w:rFonts w:ascii="Times New Roman" w:hAnsi="Times New Roman"/>
          <w:color w:val="000000"/>
          <w:sz w:val="28"/>
          <w:szCs w:val="28"/>
        </w:rPr>
        <w:t>.</w:t>
      </w:r>
    </w:p>
    <w:p w:rsidR="00514B99" w:rsidRDefault="00514B99" w:rsidP="00792854">
      <w:pPr>
        <w:snapToGrid/>
        <w:ind w:firstLine="720"/>
        <w:jc w:val="right"/>
        <w:rPr>
          <w:color w:val="000000"/>
          <w:sz w:val="28"/>
          <w:szCs w:val="28"/>
        </w:rPr>
      </w:pPr>
      <w:r w:rsidRPr="004A1737">
        <w:rPr>
          <w:color w:val="000000"/>
          <w:sz w:val="28"/>
          <w:szCs w:val="28"/>
        </w:rPr>
        <w:t xml:space="preserve">Таблица </w:t>
      </w:r>
      <w:r w:rsidR="004A1737">
        <w:rPr>
          <w:color w:val="000000"/>
          <w:sz w:val="28"/>
          <w:szCs w:val="28"/>
        </w:rPr>
        <w:t>5</w:t>
      </w:r>
      <w:r w:rsidR="00F04980" w:rsidRPr="004A1737">
        <w:rPr>
          <w:color w:val="000000"/>
          <w:sz w:val="28"/>
          <w:szCs w:val="28"/>
        </w:rPr>
        <w:t>.</w:t>
      </w:r>
      <w:r w:rsidR="008D5EC9">
        <w:rPr>
          <w:color w:val="000000"/>
          <w:sz w:val="28"/>
          <w:szCs w:val="28"/>
        </w:rPr>
        <w:t>12</w:t>
      </w:r>
      <w:r w:rsidR="004A1737">
        <w:rPr>
          <w:color w:val="000000"/>
          <w:sz w:val="28"/>
          <w:szCs w:val="28"/>
        </w:rPr>
        <w:t>.</w:t>
      </w:r>
    </w:p>
    <w:p w:rsidR="00792854" w:rsidRDefault="00792854" w:rsidP="00792854">
      <w:pPr>
        <w:snapToGrid/>
        <w:ind w:firstLine="720"/>
        <w:jc w:val="center"/>
        <w:rPr>
          <w:color w:val="000000"/>
          <w:sz w:val="28"/>
          <w:szCs w:val="28"/>
        </w:rPr>
      </w:pPr>
      <w:r>
        <w:rPr>
          <w:color w:val="000000"/>
          <w:sz w:val="28"/>
          <w:szCs w:val="28"/>
        </w:rPr>
        <w:t>Суммарные капитальные вложения</w:t>
      </w:r>
    </w:p>
    <w:p w:rsidR="00792854" w:rsidRDefault="00792854" w:rsidP="00792854">
      <w:pPr>
        <w:snapToGrid/>
        <w:ind w:firstLine="720"/>
        <w:jc w:val="center"/>
        <w:rPr>
          <w:color w:val="000000"/>
          <w:sz w:val="28"/>
          <w:szCs w:val="28"/>
        </w:rPr>
      </w:pPr>
      <w:r>
        <w:rPr>
          <w:color w:val="000000"/>
          <w:sz w:val="28"/>
          <w:szCs w:val="28"/>
        </w:rPr>
        <w:t>в централизованную систему водоснабжения</w:t>
      </w:r>
    </w:p>
    <w:p w:rsidR="00792854" w:rsidRDefault="006339CB" w:rsidP="00792854">
      <w:pPr>
        <w:snapToGrid/>
        <w:ind w:firstLine="720"/>
        <w:jc w:val="center"/>
        <w:rPr>
          <w:color w:val="000000"/>
          <w:sz w:val="28"/>
          <w:szCs w:val="28"/>
        </w:rPr>
      </w:pPr>
      <w:proofErr w:type="spellStart"/>
      <w:r>
        <w:rPr>
          <w:color w:val="000000"/>
          <w:sz w:val="28"/>
          <w:szCs w:val="28"/>
        </w:rPr>
        <w:t>Пестяк</w:t>
      </w:r>
      <w:r w:rsidR="00A735CD">
        <w:rPr>
          <w:color w:val="000000"/>
          <w:sz w:val="28"/>
          <w:szCs w:val="28"/>
        </w:rPr>
        <w:t>ов</w:t>
      </w:r>
      <w:r w:rsidR="00D817BD">
        <w:rPr>
          <w:color w:val="000000"/>
          <w:sz w:val="28"/>
          <w:szCs w:val="28"/>
        </w:rPr>
        <w:t>ского</w:t>
      </w:r>
      <w:proofErr w:type="spellEnd"/>
      <w:r w:rsidR="00D817BD">
        <w:rPr>
          <w:color w:val="000000"/>
          <w:sz w:val="28"/>
          <w:szCs w:val="28"/>
        </w:rPr>
        <w:t xml:space="preserve"> </w:t>
      </w:r>
      <w:r w:rsidR="00A735CD">
        <w:rPr>
          <w:color w:val="000000"/>
          <w:sz w:val="28"/>
          <w:szCs w:val="28"/>
        </w:rPr>
        <w:t>городск</w:t>
      </w:r>
      <w:r w:rsidR="00D817BD">
        <w:rPr>
          <w:color w:val="000000"/>
          <w:sz w:val="28"/>
          <w:szCs w:val="28"/>
        </w:rPr>
        <w:t>ого поселения</w:t>
      </w:r>
    </w:p>
    <w:p w:rsidR="00D817BD" w:rsidRPr="004A1737" w:rsidRDefault="00D817BD" w:rsidP="008321D5">
      <w:pPr>
        <w:snapToGrid/>
        <w:spacing w:after="120"/>
        <w:ind w:firstLine="720"/>
        <w:jc w:val="center"/>
        <w:rPr>
          <w:color w:val="000000"/>
          <w:sz w:val="28"/>
          <w:szCs w:val="28"/>
        </w:rPr>
      </w:pPr>
      <w:r>
        <w:rPr>
          <w:color w:val="000000"/>
          <w:sz w:val="28"/>
          <w:szCs w:val="28"/>
        </w:rPr>
        <w:t>на период 2014 - 2024</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495"/>
        <w:gridCol w:w="6075"/>
      </w:tblGrid>
      <w:tr w:rsidR="008D7C7E" w:rsidRPr="002150E3" w:rsidTr="004A1737">
        <w:trPr>
          <w:trHeight w:val="873"/>
        </w:trPr>
        <w:tc>
          <w:tcPr>
            <w:tcW w:w="3495" w:type="dxa"/>
            <w:vAlign w:val="center"/>
          </w:tcPr>
          <w:p w:rsidR="008D7C7E" w:rsidRPr="002150E3" w:rsidRDefault="008D7C7E" w:rsidP="004A1737">
            <w:pPr>
              <w:snapToGrid/>
              <w:ind w:firstLine="720"/>
              <w:jc w:val="center"/>
              <w:rPr>
                <w:color w:val="000000"/>
                <w:sz w:val="28"/>
                <w:szCs w:val="28"/>
              </w:rPr>
            </w:pPr>
            <w:r w:rsidRPr="002150E3">
              <w:rPr>
                <w:color w:val="000000"/>
                <w:sz w:val="28"/>
                <w:szCs w:val="28"/>
              </w:rPr>
              <w:t>Год</w:t>
            </w:r>
          </w:p>
        </w:tc>
        <w:tc>
          <w:tcPr>
            <w:tcW w:w="6075" w:type="dxa"/>
            <w:vAlign w:val="center"/>
          </w:tcPr>
          <w:p w:rsidR="008D7C7E" w:rsidRPr="002150E3" w:rsidRDefault="008D7C7E" w:rsidP="004A1737">
            <w:pPr>
              <w:snapToGrid/>
              <w:ind w:firstLine="720"/>
              <w:jc w:val="center"/>
              <w:rPr>
                <w:color w:val="000000"/>
                <w:sz w:val="28"/>
                <w:szCs w:val="28"/>
              </w:rPr>
            </w:pPr>
            <w:r w:rsidRPr="002150E3">
              <w:rPr>
                <w:color w:val="000000"/>
                <w:sz w:val="28"/>
                <w:szCs w:val="28"/>
              </w:rPr>
              <w:t>Расходы на мероприятия с учетом инфляции, тыс.</w:t>
            </w:r>
            <w:r w:rsidR="004A1737">
              <w:rPr>
                <w:color w:val="000000"/>
                <w:sz w:val="28"/>
                <w:szCs w:val="28"/>
              </w:rPr>
              <w:t xml:space="preserve"> </w:t>
            </w:r>
            <w:r w:rsidRPr="002150E3">
              <w:rPr>
                <w:color w:val="000000"/>
                <w:sz w:val="28"/>
                <w:szCs w:val="28"/>
              </w:rPr>
              <w:t>руб. (без НДС)</w:t>
            </w:r>
          </w:p>
        </w:tc>
      </w:tr>
      <w:tr w:rsidR="008D7C7E" w:rsidRPr="002150E3" w:rsidTr="008321D5">
        <w:trPr>
          <w:trHeight w:val="533"/>
        </w:trPr>
        <w:tc>
          <w:tcPr>
            <w:tcW w:w="3495" w:type="dxa"/>
            <w:vAlign w:val="center"/>
          </w:tcPr>
          <w:p w:rsidR="008D7C7E" w:rsidRPr="002150E3" w:rsidRDefault="008D7C7E" w:rsidP="008321D5">
            <w:pPr>
              <w:snapToGrid/>
              <w:ind w:firstLine="720"/>
              <w:jc w:val="center"/>
              <w:rPr>
                <w:color w:val="000000"/>
                <w:sz w:val="28"/>
                <w:szCs w:val="28"/>
              </w:rPr>
            </w:pPr>
            <w:r w:rsidRPr="002150E3">
              <w:rPr>
                <w:color w:val="000000"/>
                <w:sz w:val="28"/>
                <w:szCs w:val="28"/>
              </w:rPr>
              <w:t>201</w:t>
            </w:r>
            <w:r w:rsidR="00D817BD">
              <w:rPr>
                <w:color w:val="000000"/>
                <w:sz w:val="28"/>
                <w:szCs w:val="28"/>
              </w:rPr>
              <w:t>4</w:t>
            </w:r>
            <w:r w:rsidR="00C73B26" w:rsidRPr="002150E3">
              <w:rPr>
                <w:color w:val="000000"/>
                <w:sz w:val="28"/>
                <w:szCs w:val="28"/>
              </w:rPr>
              <w:t>-202</w:t>
            </w:r>
            <w:r w:rsidR="00D817BD">
              <w:rPr>
                <w:color w:val="000000"/>
                <w:sz w:val="28"/>
                <w:szCs w:val="28"/>
              </w:rPr>
              <w:t>4</w:t>
            </w:r>
          </w:p>
        </w:tc>
        <w:tc>
          <w:tcPr>
            <w:tcW w:w="6075" w:type="dxa"/>
            <w:vAlign w:val="center"/>
          </w:tcPr>
          <w:p w:rsidR="008D7C7E" w:rsidRPr="002150E3" w:rsidRDefault="003410F2" w:rsidP="00961417">
            <w:pPr>
              <w:snapToGrid/>
              <w:ind w:firstLine="720"/>
              <w:jc w:val="center"/>
              <w:rPr>
                <w:color w:val="000000"/>
                <w:sz w:val="28"/>
                <w:szCs w:val="28"/>
              </w:rPr>
            </w:pPr>
            <w:r>
              <w:rPr>
                <w:sz w:val="28"/>
                <w:szCs w:val="28"/>
              </w:rPr>
              <w:t>1</w:t>
            </w:r>
            <w:r w:rsidR="00961417">
              <w:rPr>
                <w:sz w:val="28"/>
                <w:szCs w:val="28"/>
              </w:rPr>
              <w:t>99</w:t>
            </w:r>
            <w:r>
              <w:rPr>
                <w:sz w:val="28"/>
                <w:szCs w:val="28"/>
              </w:rPr>
              <w:t>00</w:t>
            </w:r>
          </w:p>
        </w:tc>
      </w:tr>
    </w:tbl>
    <w:p w:rsidR="00C73B26" w:rsidRPr="003C3E9A" w:rsidRDefault="00C73B26" w:rsidP="00AB0732">
      <w:pPr>
        <w:pStyle w:val="72"/>
        <w:shd w:val="clear" w:color="auto" w:fill="auto"/>
        <w:spacing w:after="0" w:line="360" w:lineRule="auto"/>
        <w:ind w:left="23" w:right="23" w:firstLine="578"/>
        <w:jc w:val="both"/>
        <w:rPr>
          <w:rFonts w:ascii="Times New Roman" w:hAnsi="Times New Roman"/>
          <w:color w:val="000000"/>
          <w:sz w:val="16"/>
          <w:szCs w:val="16"/>
        </w:rPr>
      </w:pPr>
    </w:p>
    <w:p w:rsidR="002D067E" w:rsidRDefault="002D067E" w:rsidP="00AB0732">
      <w:pPr>
        <w:pStyle w:val="72"/>
        <w:shd w:val="clear" w:color="auto" w:fill="auto"/>
        <w:spacing w:after="0" w:line="360" w:lineRule="auto"/>
        <w:ind w:left="23" w:right="23" w:firstLine="578"/>
        <w:jc w:val="both"/>
        <w:rPr>
          <w:rFonts w:ascii="Times New Roman" w:hAnsi="Times New Roman"/>
          <w:color w:val="000000"/>
          <w:sz w:val="28"/>
          <w:szCs w:val="28"/>
        </w:rPr>
      </w:pPr>
      <w:r w:rsidRPr="002150E3">
        <w:rPr>
          <w:rFonts w:ascii="Times New Roman" w:hAnsi="Times New Roman"/>
          <w:color w:val="000000"/>
          <w:sz w:val="28"/>
          <w:szCs w:val="28"/>
        </w:rPr>
        <w:t>В результате реализации  мероприятий по реконструкции</w:t>
      </w:r>
      <w:r w:rsidR="004A1737">
        <w:rPr>
          <w:rFonts w:ascii="Times New Roman" w:hAnsi="Times New Roman"/>
          <w:color w:val="000000"/>
          <w:sz w:val="28"/>
          <w:szCs w:val="28"/>
        </w:rPr>
        <w:t xml:space="preserve"> и вводу новых</w:t>
      </w:r>
      <w:r w:rsidRPr="002150E3">
        <w:rPr>
          <w:rFonts w:ascii="Times New Roman" w:hAnsi="Times New Roman"/>
          <w:color w:val="000000"/>
          <w:sz w:val="28"/>
          <w:szCs w:val="28"/>
        </w:rPr>
        <w:t xml:space="preserve"> объектов централизованн</w:t>
      </w:r>
      <w:r w:rsidR="004A1737">
        <w:rPr>
          <w:rFonts w:ascii="Times New Roman" w:hAnsi="Times New Roman"/>
          <w:color w:val="000000"/>
          <w:sz w:val="28"/>
          <w:szCs w:val="28"/>
        </w:rPr>
        <w:t>ой</w:t>
      </w:r>
      <w:r w:rsidRPr="002150E3">
        <w:rPr>
          <w:rFonts w:ascii="Times New Roman" w:hAnsi="Times New Roman"/>
          <w:color w:val="000000"/>
          <w:sz w:val="28"/>
          <w:szCs w:val="28"/>
        </w:rPr>
        <w:t xml:space="preserve"> систем</w:t>
      </w:r>
      <w:r w:rsidR="004A1737">
        <w:rPr>
          <w:rFonts w:ascii="Times New Roman" w:hAnsi="Times New Roman"/>
          <w:color w:val="000000"/>
          <w:sz w:val="28"/>
          <w:szCs w:val="28"/>
        </w:rPr>
        <w:t>ы</w:t>
      </w:r>
      <w:r w:rsidRPr="002150E3">
        <w:rPr>
          <w:rFonts w:ascii="Times New Roman" w:hAnsi="Times New Roman"/>
          <w:color w:val="000000"/>
          <w:sz w:val="28"/>
          <w:szCs w:val="28"/>
        </w:rPr>
        <w:t xml:space="preserve"> водоснабжения будет</w:t>
      </w:r>
      <w:r w:rsidR="004A1737">
        <w:rPr>
          <w:rFonts w:ascii="Times New Roman" w:hAnsi="Times New Roman"/>
          <w:color w:val="000000"/>
          <w:sz w:val="28"/>
          <w:szCs w:val="28"/>
        </w:rPr>
        <w:t xml:space="preserve"> увеличино количество пользвоателей и</w:t>
      </w:r>
      <w:r w:rsidRPr="002150E3">
        <w:rPr>
          <w:rFonts w:ascii="Times New Roman" w:hAnsi="Times New Roman"/>
          <w:color w:val="000000"/>
          <w:sz w:val="28"/>
          <w:szCs w:val="28"/>
        </w:rPr>
        <w:t xml:space="preserve"> достигнуто повышение надежности и качества предоставления </w:t>
      </w:r>
      <w:r w:rsidR="004A1737">
        <w:rPr>
          <w:rFonts w:ascii="Times New Roman" w:hAnsi="Times New Roman"/>
          <w:color w:val="000000"/>
          <w:sz w:val="28"/>
          <w:szCs w:val="28"/>
        </w:rPr>
        <w:t>данных</w:t>
      </w:r>
      <w:r w:rsidRPr="002150E3">
        <w:rPr>
          <w:rFonts w:ascii="Times New Roman" w:hAnsi="Times New Roman"/>
          <w:color w:val="000000"/>
          <w:sz w:val="28"/>
          <w:szCs w:val="28"/>
        </w:rPr>
        <w:t xml:space="preserve"> услуг.</w:t>
      </w:r>
    </w:p>
    <w:p w:rsidR="00FF7766" w:rsidRPr="00094CBC" w:rsidRDefault="00FF7766" w:rsidP="00A0740D">
      <w:pPr>
        <w:pStyle w:val="20"/>
      </w:pPr>
      <w:bookmarkStart w:id="97" w:name="_Toc386031483"/>
      <w:r w:rsidRPr="00094CBC">
        <w:t>Целевые показатели развития централизованных систем водоснабжения</w:t>
      </w:r>
      <w:bookmarkEnd w:id="97"/>
    </w:p>
    <w:p w:rsidR="003B2162" w:rsidRDefault="003B2162" w:rsidP="003B2162">
      <w:pPr>
        <w:snapToGrid/>
        <w:spacing w:line="360" w:lineRule="auto"/>
        <w:ind w:firstLine="720"/>
        <w:jc w:val="both"/>
        <w:rPr>
          <w:color w:val="000000"/>
          <w:sz w:val="28"/>
          <w:szCs w:val="28"/>
        </w:rPr>
      </w:pPr>
      <w:r>
        <w:rPr>
          <w:color w:val="000000"/>
          <w:sz w:val="28"/>
          <w:szCs w:val="28"/>
        </w:rPr>
        <w:t>Реализация схемы водоснабжения должна обеспечить развитие систем централизованного водоснабжения</w:t>
      </w:r>
      <w:r w:rsidR="004A1737">
        <w:rPr>
          <w:color w:val="000000"/>
          <w:sz w:val="28"/>
          <w:szCs w:val="28"/>
        </w:rPr>
        <w:t>,</w:t>
      </w:r>
      <w:r>
        <w:rPr>
          <w:color w:val="000000"/>
          <w:sz w:val="28"/>
          <w:szCs w:val="28"/>
        </w:rPr>
        <w:t xml:space="preserve"> в соответствии с потребностями зон </w:t>
      </w:r>
      <w:r>
        <w:rPr>
          <w:color w:val="000000"/>
          <w:sz w:val="28"/>
          <w:szCs w:val="28"/>
        </w:rPr>
        <w:lastRenderedPageBreak/>
        <w:t>жилищного коммунально-промышленного строительс</w:t>
      </w:r>
      <w:r w:rsidR="00A0740D">
        <w:rPr>
          <w:color w:val="000000"/>
          <w:sz w:val="28"/>
          <w:szCs w:val="28"/>
        </w:rPr>
        <w:t>тва до 2024 года и обеспечить возможность подключения</w:t>
      </w:r>
      <w:r w:rsidR="004A1737">
        <w:rPr>
          <w:color w:val="000000"/>
          <w:sz w:val="28"/>
          <w:szCs w:val="28"/>
        </w:rPr>
        <w:t xml:space="preserve"> к ним до</w:t>
      </w:r>
      <w:r w:rsidR="00A0740D">
        <w:rPr>
          <w:color w:val="000000"/>
          <w:sz w:val="28"/>
          <w:szCs w:val="28"/>
        </w:rPr>
        <w:t xml:space="preserve"> </w:t>
      </w:r>
      <w:r w:rsidR="00961417">
        <w:rPr>
          <w:color w:val="000000"/>
          <w:sz w:val="28"/>
          <w:szCs w:val="28"/>
        </w:rPr>
        <w:t>9</w:t>
      </w:r>
      <w:r w:rsidR="00A0740D">
        <w:rPr>
          <w:color w:val="000000"/>
          <w:sz w:val="28"/>
          <w:szCs w:val="28"/>
        </w:rPr>
        <w:t>0</w:t>
      </w:r>
      <w:r>
        <w:rPr>
          <w:color w:val="000000"/>
          <w:sz w:val="28"/>
          <w:szCs w:val="28"/>
        </w:rPr>
        <w:t xml:space="preserve">% </w:t>
      </w:r>
      <w:r w:rsidR="00A0740D">
        <w:rPr>
          <w:rFonts w:eastAsia="Arial Unicode MS" w:cs="Arial Unicode MS"/>
          <w:noProof/>
          <w:color w:val="000000"/>
          <w:sz w:val="28"/>
          <w:szCs w:val="28"/>
          <w:shd w:val="clear" w:color="auto" w:fill="FFFFFF"/>
        </w:rPr>
        <w:t xml:space="preserve">жилой и коммунальной застройки </w:t>
      </w:r>
      <w:r w:rsidR="006339CB">
        <w:rPr>
          <w:rFonts w:eastAsia="Arial Unicode MS" w:cs="Arial Unicode MS"/>
          <w:noProof/>
          <w:color w:val="000000"/>
          <w:sz w:val="28"/>
          <w:szCs w:val="28"/>
          <w:shd w:val="clear" w:color="auto" w:fill="FFFFFF"/>
        </w:rPr>
        <w:t>Пестяк</w:t>
      </w:r>
      <w:r w:rsidR="00A735CD">
        <w:rPr>
          <w:rFonts w:eastAsia="Arial Unicode MS" w:cs="Arial Unicode MS"/>
          <w:noProof/>
          <w:color w:val="000000"/>
          <w:sz w:val="28"/>
          <w:szCs w:val="28"/>
          <w:shd w:val="clear" w:color="auto" w:fill="FFFFFF"/>
        </w:rPr>
        <w:t>ов</w:t>
      </w:r>
      <w:r w:rsidR="00A0740D">
        <w:rPr>
          <w:rFonts w:eastAsia="Arial Unicode MS" w:cs="Arial Unicode MS"/>
          <w:noProof/>
          <w:color w:val="000000"/>
          <w:sz w:val="28"/>
          <w:szCs w:val="28"/>
          <w:shd w:val="clear" w:color="auto" w:fill="FFFFFF"/>
        </w:rPr>
        <w:t xml:space="preserve">ского </w:t>
      </w:r>
      <w:r w:rsidR="00A735CD">
        <w:rPr>
          <w:rFonts w:eastAsia="Arial Unicode MS" w:cs="Arial Unicode MS"/>
          <w:noProof/>
          <w:color w:val="000000"/>
          <w:sz w:val="28"/>
          <w:szCs w:val="28"/>
          <w:shd w:val="clear" w:color="auto" w:fill="FFFFFF"/>
        </w:rPr>
        <w:t>городск</w:t>
      </w:r>
      <w:r w:rsidR="00A0740D">
        <w:rPr>
          <w:rFonts w:eastAsia="Arial Unicode MS" w:cs="Arial Unicode MS"/>
          <w:noProof/>
          <w:color w:val="000000"/>
          <w:sz w:val="28"/>
          <w:szCs w:val="28"/>
          <w:shd w:val="clear" w:color="auto" w:fill="FFFFFF"/>
        </w:rPr>
        <w:t>ого поселения</w:t>
      </w:r>
      <w:r>
        <w:rPr>
          <w:color w:val="000000"/>
          <w:sz w:val="28"/>
          <w:szCs w:val="28"/>
        </w:rPr>
        <w:t>.</w:t>
      </w:r>
    </w:p>
    <w:p w:rsidR="003B2162" w:rsidRDefault="003B2162" w:rsidP="003B2162">
      <w:pPr>
        <w:snapToGrid/>
        <w:spacing w:line="360" w:lineRule="auto"/>
        <w:ind w:firstLine="720"/>
        <w:jc w:val="both"/>
        <w:rPr>
          <w:color w:val="000000"/>
          <w:sz w:val="28"/>
          <w:szCs w:val="28"/>
        </w:rPr>
      </w:pPr>
      <w:r w:rsidRPr="00C3358E">
        <w:rPr>
          <w:color w:val="000000"/>
          <w:sz w:val="28"/>
          <w:szCs w:val="28"/>
        </w:rPr>
        <w:t>Общая потребность в воде на конец расче</w:t>
      </w:r>
      <w:r w:rsidR="00A0740D" w:rsidRPr="00C3358E">
        <w:rPr>
          <w:color w:val="000000"/>
          <w:sz w:val="28"/>
          <w:szCs w:val="28"/>
        </w:rPr>
        <w:t>тного периода должна составить</w:t>
      </w:r>
      <w:r w:rsidRPr="00C3358E">
        <w:rPr>
          <w:color w:val="000000"/>
          <w:sz w:val="28"/>
          <w:szCs w:val="28"/>
        </w:rPr>
        <w:t xml:space="preserve"> </w:t>
      </w:r>
      <w:r w:rsidR="00961417">
        <w:rPr>
          <w:color w:val="000000"/>
          <w:sz w:val="28"/>
          <w:szCs w:val="28"/>
        </w:rPr>
        <w:t>431,3</w:t>
      </w:r>
      <w:r w:rsidR="00A0740D" w:rsidRPr="00C3358E">
        <w:rPr>
          <w:sz w:val="28"/>
          <w:szCs w:val="28"/>
        </w:rPr>
        <w:t xml:space="preserve"> тыс</w:t>
      </w:r>
      <w:proofErr w:type="gramStart"/>
      <w:r w:rsidR="00A0740D" w:rsidRPr="00C3358E">
        <w:rPr>
          <w:sz w:val="28"/>
          <w:szCs w:val="28"/>
        </w:rPr>
        <w:t>.</w:t>
      </w:r>
      <w:r w:rsidRPr="00C3358E">
        <w:rPr>
          <w:sz w:val="28"/>
          <w:szCs w:val="28"/>
        </w:rPr>
        <w:t>м</w:t>
      </w:r>
      <w:proofErr w:type="gramEnd"/>
      <w:r w:rsidRPr="00C3358E">
        <w:rPr>
          <w:sz w:val="28"/>
          <w:szCs w:val="28"/>
          <w:vertAlign w:val="superscript"/>
        </w:rPr>
        <w:t>3</w:t>
      </w:r>
      <w:r w:rsidR="00A0740D" w:rsidRPr="00C3358E">
        <w:rPr>
          <w:sz w:val="28"/>
          <w:szCs w:val="28"/>
        </w:rPr>
        <w:t xml:space="preserve"> в год</w:t>
      </w:r>
      <w:r w:rsidRPr="00C3358E">
        <w:rPr>
          <w:sz w:val="28"/>
          <w:szCs w:val="28"/>
        </w:rPr>
        <w:t>.</w:t>
      </w:r>
      <w:r w:rsidRPr="00A0740D">
        <w:rPr>
          <w:sz w:val="28"/>
          <w:szCs w:val="28"/>
        </w:rPr>
        <w:t xml:space="preserve"> </w:t>
      </w:r>
    </w:p>
    <w:p w:rsidR="003B2162" w:rsidRDefault="003B2162" w:rsidP="004C7493">
      <w:pPr>
        <w:spacing w:line="360" w:lineRule="auto"/>
        <w:ind w:firstLine="709"/>
        <w:jc w:val="both"/>
        <w:rPr>
          <w:color w:val="000000"/>
          <w:sz w:val="28"/>
          <w:szCs w:val="28"/>
        </w:rPr>
      </w:pPr>
      <w:r w:rsidRPr="00150ED2">
        <w:rPr>
          <w:color w:val="000000"/>
          <w:sz w:val="28"/>
          <w:szCs w:val="28"/>
        </w:rPr>
        <w:t>В  соответствии  с  требованиями  нормативов  все  источники  питьевого водоснабжения должны иметь  зоны  санитарной  охраны  в целях обеспечения их санитарно-эпидемиологической  надежности.  Зоны  должны  включать  территорию источника водоснабжения в месте забора воды и состоять из трех поясов – строгого режима, второго и третьего – режимов ограничения.</w:t>
      </w:r>
    </w:p>
    <w:p w:rsidR="004533CC" w:rsidRDefault="007252BD" w:rsidP="004C7493">
      <w:pPr>
        <w:spacing w:line="360" w:lineRule="auto"/>
        <w:ind w:firstLine="709"/>
        <w:jc w:val="both"/>
        <w:rPr>
          <w:rFonts w:eastAsia="Arial Unicode MS" w:cs="Arial Unicode MS"/>
          <w:noProof/>
          <w:color w:val="000000"/>
          <w:sz w:val="28"/>
          <w:szCs w:val="28"/>
          <w:shd w:val="clear" w:color="auto" w:fill="FFFFFF"/>
        </w:rPr>
      </w:pPr>
      <w:r>
        <w:rPr>
          <w:rFonts w:eastAsia="Arial Unicode MS" w:cs="Arial Unicode MS"/>
          <w:noProof/>
          <w:color w:val="000000"/>
          <w:sz w:val="28"/>
          <w:szCs w:val="28"/>
          <w:shd w:val="clear" w:color="auto" w:fill="FFFFFF"/>
        </w:rPr>
        <w:t>Снижение</w:t>
      </w:r>
      <w:r w:rsidR="004533CC">
        <w:rPr>
          <w:rFonts w:eastAsia="Arial Unicode MS" w:cs="Arial Unicode MS"/>
          <w:noProof/>
          <w:color w:val="000000"/>
          <w:sz w:val="28"/>
          <w:szCs w:val="28"/>
          <w:shd w:val="clear" w:color="auto" w:fill="FFFFFF"/>
        </w:rPr>
        <w:t xml:space="preserve"> числа аварий в сетях водоснабжения, а так же в случае </w:t>
      </w:r>
      <w:r>
        <w:rPr>
          <w:rFonts w:eastAsia="Arial Unicode MS" w:cs="Arial Unicode MS"/>
          <w:noProof/>
          <w:color w:val="000000"/>
          <w:sz w:val="28"/>
          <w:szCs w:val="28"/>
          <w:shd w:val="clear" w:color="auto" w:fill="FFFFFF"/>
        </w:rPr>
        <w:t>их</w:t>
      </w:r>
      <w:r w:rsidR="004533CC">
        <w:rPr>
          <w:rFonts w:eastAsia="Arial Unicode MS" w:cs="Arial Unicode MS"/>
          <w:noProof/>
          <w:color w:val="000000"/>
          <w:sz w:val="28"/>
          <w:szCs w:val="28"/>
          <w:shd w:val="clear" w:color="auto" w:fill="FFFFFF"/>
        </w:rPr>
        <w:t xml:space="preserve"> возникновения ускорение локализации и ликвидации за счет реконструкции старых участков трассы и замены вышедшей из строя запорной арматуры.</w:t>
      </w:r>
    </w:p>
    <w:p w:rsidR="00BC697C" w:rsidRDefault="004C7493" w:rsidP="00E04161">
      <w:pPr>
        <w:spacing w:line="360" w:lineRule="auto"/>
        <w:ind w:firstLine="709"/>
        <w:jc w:val="both"/>
        <w:rPr>
          <w:rFonts w:eastAsia="Arial Unicode MS" w:cs="Arial Unicode MS"/>
          <w:noProof/>
          <w:color w:val="000000"/>
          <w:sz w:val="28"/>
          <w:szCs w:val="28"/>
          <w:shd w:val="clear" w:color="auto" w:fill="FFFFFF"/>
        </w:rPr>
      </w:pPr>
      <w:r>
        <w:rPr>
          <w:rFonts w:eastAsia="Arial Unicode MS" w:cs="Arial Unicode MS"/>
          <w:noProof/>
          <w:color w:val="000000"/>
          <w:sz w:val="28"/>
          <w:szCs w:val="28"/>
          <w:shd w:val="clear" w:color="auto" w:fill="FFFFFF"/>
        </w:rPr>
        <w:t>Снижение утечек воды в сетях и доведение этого показателя до нормативных значений</w:t>
      </w:r>
      <w:r w:rsidR="00BC697C">
        <w:rPr>
          <w:rFonts w:eastAsia="Arial Unicode MS" w:cs="Arial Unicode MS"/>
          <w:noProof/>
          <w:color w:val="000000"/>
          <w:sz w:val="28"/>
          <w:szCs w:val="28"/>
          <w:shd w:val="clear" w:color="auto" w:fill="FFFFFF"/>
        </w:rPr>
        <w:t>.</w:t>
      </w:r>
    </w:p>
    <w:p w:rsidR="00E04161" w:rsidRPr="00E04161" w:rsidRDefault="00E04161" w:rsidP="00E04161">
      <w:pPr>
        <w:spacing w:line="360" w:lineRule="auto"/>
        <w:ind w:firstLine="709"/>
        <w:jc w:val="both"/>
        <w:rPr>
          <w:rFonts w:eastAsia="Arial Unicode MS" w:cs="Arial Unicode MS"/>
          <w:noProof/>
          <w:color w:val="000000"/>
          <w:sz w:val="28"/>
          <w:szCs w:val="28"/>
          <w:shd w:val="clear" w:color="auto" w:fill="FFFFFF"/>
        </w:rPr>
      </w:pPr>
      <w:r w:rsidRPr="00E04161">
        <w:rPr>
          <w:rFonts w:eastAsia="Arial Unicode MS" w:cs="Arial Unicode MS"/>
          <w:noProof/>
          <w:color w:val="000000"/>
          <w:sz w:val="28"/>
          <w:szCs w:val="28"/>
          <w:shd w:val="clear" w:color="auto" w:fill="FFFFFF"/>
        </w:rPr>
        <w:t xml:space="preserve">Устройство на сетях водоснабжения в </w:t>
      </w:r>
      <w:r w:rsidR="00A735CD">
        <w:rPr>
          <w:rFonts w:eastAsia="Arial Unicode MS" w:cs="Arial Unicode MS"/>
          <w:noProof/>
          <w:color w:val="000000"/>
          <w:sz w:val="28"/>
          <w:szCs w:val="28"/>
          <w:shd w:val="clear" w:color="auto" w:fill="FFFFFF"/>
        </w:rPr>
        <w:t xml:space="preserve">п. </w:t>
      </w:r>
      <w:r w:rsidR="008E73AD">
        <w:rPr>
          <w:rFonts w:eastAsia="Arial Unicode MS" w:cs="Arial Unicode MS"/>
          <w:noProof/>
          <w:color w:val="000000"/>
          <w:sz w:val="28"/>
          <w:szCs w:val="28"/>
          <w:shd w:val="clear" w:color="auto" w:fill="FFFFFF"/>
        </w:rPr>
        <w:t>Пестяки</w:t>
      </w:r>
      <w:r w:rsidRPr="00E04161">
        <w:rPr>
          <w:rFonts w:eastAsia="Arial Unicode MS" w:cs="Arial Unicode MS"/>
          <w:noProof/>
          <w:color w:val="000000"/>
          <w:sz w:val="28"/>
          <w:szCs w:val="28"/>
          <w:shd w:val="clear" w:color="auto" w:fill="FFFFFF"/>
        </w:rPr>
        <w:t xml:space="preserve"> колодцев из сборных ж/б элементов по ТПР 901-09-11.84 для установки в них пожарных гидрантов (не более чем через 150</w:t>
      </w:r>
      <w:r>
        <w:rPr>
          <w:rFonts w:eastAsia="Arial Unicode MS" w:cs="Arial Unicode MS"/>
          <w:noProof/>
          <w:color w:val="000000"/>
          <w:sz w:val="28"/>
          <w:szCs w:val="28"/>
          <w:shd w:val="clear" w:color="auto" w:fill="FFFFFF"/>
        </w:rPr>
        <w:t xml:space="preserve"> </w:t>
      </w:r>
      <w:r w:rsidRPr="00E04161">
        <w:rPr>
          <w:rFonts w:eastAsia="Arial Unicode MS" w:cs="Arial Unicode MS"/>
          <w:noProof/>
          <w:color w:val="000000"/>
          <w:sz w:val="28"/>
          <w:szCs w:val="28"/>
          <w:shd w:val="clear" w:color="auto" w:fill="FFFFFF"/>
        </w:rPr>
        <w:t>м) и отключающей арматуры</w:t>
      </w:r>
      <w:r>
        <w:rPr>
          <w:rFonts w:eastAsia="Arial Unicode MS" w:cs="Arial Unicode MS"/>
          <w:noProof/>
          <w:color w:val="000000"/>
          <w:sz w:val="28"/>
          <w:szCs w:val="28"/>
          <w:shd w:val="clear" w:color="auto" w:fill="FFFFFF"/>
        </w:rPr>
        <w:t>.</w:t>
      </w:r>
    </w:p>
    <w:p w:rsidR="003B2162" w:rsidRPr="004C7493" w:rsidRDefault="003B2162" w:rsidP="008C241E">
      <w:pPr>
        <w:snapToGrid/>
        <w:spacing w:line="360" w:lineRule="auto"/>
        <w:ind w:firstLine="720"/>
        <w:jc w:val="both"/>
        <w:rPr>
          <w:rFonts w:eastAsia="Arial Unicode MS" w:cs="Arial Unicode MS"/>
          <w:noProof/>
          <w:color w:val="000000"/>
          <w:sz w:val="28"/>
          <w:szCs w:val="28"/>
          <w:shd w:val="clear" w:color="auto" w:fill="FFFFFF"/>
        </w:rPr>
      </w:pPr>
      <w:r w:rsidRPr="00150ED2">
        <w:rPr>
          <w:color w:val="000000"/>
          <w:sz w:val="28"/>
          <w:szCs w:val="28"/>
        </w:rPr>
        <w:t xml:space="preserve">Для снижения потерь воды, связанных с нерациональным ее использованием, </w:t>
      </w:r>
      <w:r>
        <w:rPr>
          <w:color w:val="000000"/>
          <w:sz w:val="28"/>
          <w:szCs w:val="28"/>
        </w:rPr>
        <w:t xml:space="preserve">а так же для улучшения контроля режимов работы сети и во исполнение законов РФ установить 100% систем учета </w:t>
      </w:r>
      <w:r w:rsidRPr="00150ED2">
        <w:rPr>
          <w:color w:val="000000"/>
          <w:sz w:val="28"/>
          <w:szCs w:val="28"/>
        </w:rPr>
        <w:t>расхода воды</w:t>
      </w:r>
      <w:r>
        <w:rPr>
          <w:color w:val="000000"/>
          <w:sz w:val="28"/>
          <w:szCs w:val="28"/>
        </w:rPr>
        <w:t xml:space="preserve"> во всех предусмотренных для этого местах (источники, ввода в многоквартирные дома, индивидуальные пользователи)</w:t>
      </w:r>
      <w:r w:rsidRPr="00150ED2">
        <w:rPr>
          <w:color w:val="000000"/>
          <w:sz w:val="28"/>
          <w:szCs w:val="28"/>
        </w:rPr>
        <w:t>.</w:t>
      </w:r>
    </w:p>
    <w:p w:rsidR="00514B99" w:rsidRDefault="00161751" w:rsidP="004C7493">
      <w:pPr>
        <w:pStyle w:val="72"/>
        <w:shd w:val="clear" w:color="auto" w:fill="auto"/>
        <w:spacing w:after="0" w:line="360" w:lineRule="auto"/>
        <w:ind w:right="23" w:firstLine="0"/>
        <w:jc w:val="both"/>
        <w:rPr>
          <w:rFonts w:ascii="Times New Roman" w:hAnsi="Times New Roman"/>
          <w:color w:val="000000"/>
          <w:sz w:val="28"/>
          <w:szCs w:val="28"/>
        </w:rPr>
      </w:pPr>
      <w:r>
        <w:rPr>
          <w:rFonts w:ascii="Times New Roman" w:hAnsi="Times New Roman"/>
          <w:color w:val="000000"/>
          <w:sz w:val="28"/>
          <w:szCs w:val="28"/>
        </w:rPr>
        <w:br w:type="page"/>
      </w:r>
    </w:p>
    <w:p w:rsidR="004D0338" w:rsidRPr="0097004C" w:rsidRDefault="00AB0732" w:rsidP="00094CBC">
      <w:pPr>
        <w:pStyle w:val="1"/>
        <w:spacing w:after="200"/>
        <w:ind w:left="426" w:hanging="142"/>
        <w:jc w:val="center"/>
        <w:rPr>
          <w:rFonts w:ascii="Times New Roman" w:hAnsi="Times New Roman"/>
        </w:rPr>
      </w:pPr>
      <w:bookmarkStart w:id="98" w:name="_Toc386031484"/>
      <w:r w:rsidRPr="0097004C">
        <w:rPr>
          <w:rFonts w:ascii="Times New Roman" w:hAnsi="Times New Roman"/>
        </w:rPr>
        <w:lastRenderedPageBreak/>
        <w:t xml:space="preserve">. </w:t>
      </w:r>
      <w:r w:rsidR="00A529DA">
        <w:rPr>
          <w:rFonts w:ascii="Times New Roman" w:hAnsi="Times New Roman"/>
        </w:rPr>
        <w:t>Водоотведение.</w:t>
      </w:r>
      <w:r w:rsidR="00A529DA" w:rsidRPr="0097004C">
        <w:rPr>
          <w:rFonts w:ascii="Times New Roman" w:hAnsi="Times New Roman"/>
        </w:rPr>
        <w:t xml:space="preserve"> </w:t>
      </w:r>
      <w:r w:rsidR="004D0338" w:rsidRPr="0097004C">
        <w:rPr>
          <w:rFonts w:ascii="Times New Roman" w:hAnsi="Times New Roman"/>
        </w:rPr>
        <w:t xml:space="preserve">Существующее положение </w:t>
      </w:r>
      <w:r w:rsidR="00A529DA">
        <w:rPr>
          <w:rFonts w:ascii="Times New Roman" w:hAnsi="Times New Roman"/>
        </w:rPr>
        <w:t>и перспективы развития</w:t>
      </w:r>
      <w:bookmarkEnd w:id="98"/>
    </w:p>
    <w:p w:rsidR="00FF7766" w:rsidRPr="00FF7766" w:rsidRDefault="00FF7766" w:rsidP="006C4BD5">
      <w:pPr>
        <w:pStyle w:val="a6"/>
        <w:widowControl w:val="0"/>
        <w:numPr>
          <w:ilvl w:val="0"/>
          <w:numId w:val="7"/>
        </w:numPr>
        <w:tabs>
          <w:tab w:val="left" w:pos="-142"/>
          <w:tab w:val="left" w:pos="0"/>
          <w:tab w:val="left" w:pos="851"/>
          <w:tab w:val="left" w:pos="1134"/>
        </w:tabs>
        <w:suppressAutoHyphens/>
        <w:spacing w:line="240" w:lineRule="auto"/>
        <w:jc w:val="left"/>
        <w:textAlignment w:val="baseline"/>
        <w:outlineLvl w:val="1"/>
        <w:rPr>
          <w:rFonts w:ascii="Times New Roman" w:hAnsi="Times New Roman"/>
          <w:b/>
          <w:vanish/>
          <w:kern w:val="28"/>
          <w:szCs w:val="28"/>
          <w:lang w:eastAsia="en-US"/>
        </w:rPr>
      </w:pPr>
      <w:bookmarkStart w:id="99" w:name="_Toc377620102"/>
      <w:bookmarkStart w:id="100" w:name="_Toc377620573"/>
      <w:bookmarkStart w:id="101" w:name="_Toc377620935"/>
      <w:bookmarkStart w:id="102" w:name="_Toc377621202"/>
      <w:bookmarkStart w:id="103" w:name="_Toc377621859"/>
      <w:bookmarkStart w:id="104" w:name="_Toc377622243"/>
      <w:bookmarkStart w:id="105" w:name="_Toc377622734"/>
      <w:bookmarkStart w:id="106" w:name="_Toc377623292"/>
      <w:bookmarkStart w:id="107" w:name="_Toc377624479"/>
      <w:bookmarkStart w:id="108" w:name="_Toc377624611"/>
      <w:bookmarkStart w:id="109" w:name="_Toc377625020"/>
      <w:bookmarkStart w:id="110" w:name="_Toc377625347"/>
      <w:bookmarkStart w:id="111" w:name="_Toc377625503"/>
      <w:bookmarkStart w:id="112" w:name="_Toc377625689"/>
      <w:bookmarkStart w:id="113" w:name="_Toc377625770"/>
      <w:bookmarkStart w:id="114" w:name="_Toc377625830"/>
      <w:bookmarkStart w:id="115" w:name="_Toc377625886"/>
      <w:bookmarkStart w:id="116" w:name="_Toc377700403"/>
      <w:bookmarkStart w:id="117" w:name="_Toc377750199"/>
      <w:bookmarkStart w:id="118" w:name="_Toc377786818"/>
      <w:bookmarkStart w:id="119" w:name="_Toc377879859"/>
      <w:bookmarkStart w:id="120" w:name="_Toc377880113"/>
      <w:bookmarkStart w:id="121" w:name="_Toc377912300"/>
      <w:bookmarkStart w:id="122" w:name="_Toc386031485"/>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p w:rsidR="004D0338" w:rsidRDefault="001E4868" w:rsidP="00A0740D">
      <w:pPr>
        <w:pStyle w:val="20"/>
      </w:pPr>
      <w:bookmarkStart w:id="123" w:name="_Toc386031486"/>
      <w:r w:rsidRPr="0097004C">
        <w:t>С</w:t>
      </w:r>
      <w:r w:rsidR="004D0338" w:rsidRPr="0097004C">
        <w:t>труктура сбора и очистки сточных вод</w:t>
      </w:r>
      <w:bookmarkEnd w:id="123"/>
    </w:p>
    <w:p w:rsidR="00281F3A" w:rsidRPr="006938C6" w:rsidRDefault="00281F3A" w:rsidP="00281F3A">
      <w:pPr>
        <w:snapToGrid/>
        <w:spacing w:line="360" w:lineRule="auto"/>
        <w:ind w:firstLine="720"/>
        <w:jc w:val="both"/>
        <w:rPr>
          <w:sz w:val="28"/>
          <w:szCs w:val="28"/>
        </w:rPr>
      </w:pPr>
      <w:r w:rsidRPr="006938C6">
        <w:rPr>
          <w:sz w:val="28"/>
          <w:szCs w:val="28"/>
        </w:rPr>
        <w:t>Централизованная канализация</w:t>
      </w:r>
      <w:r>
        <w:rPr>
          <w:sz w:val="28"/>
          <w:szCs w:val="28"/>
        </w:rPr>
        <w:t xml:space="preserve"> –</w:t>
      </w:r>
      <w:r w:rsidRPr="006938C6">
        <w:rPr>
          <w:sz w:val="28"/>
          <w:szCs w:val="28"/>
        </w:rPr>
        <w:t xml:space="preserve"> комплекс инженерных сооружений, служащих для приема и удаления сточных вод за пределы населенных мест и промышленных предприятий, а также их обезвреживания. Сточные воды, образующиеся в черте населенных мест и на промышленных предприятиях, можно подразделить </w:t>
      </w:r>
      <w:proofErr w:type="gramStart"/>
      <w:r w:rsidRPr="006938C6">
        <w:rPr>
          <w:sz w:val="28"/>
          <w:szCs w:val="28"/>
        </w:rPr>
        <w:t>на</w:t>
      </w:r>
      <w:proofErr w:type="gramEnd"/>
      <w:r w:rsidRPr="006938C6">
        <w:rPr>
          <w:sz w:val="28"/>
          <w:szCs w:val="28"/>
        </w:rPr>
        <w:t>:</w:t>
      </w:r>
    </w:p>
    <w:p w:rsidR="00281F3A" w:rsidRPr="006938C6" w:rsidRDefault="00281F3A" w:rsidP="00281F3A">
      <w:pPr>
        <w:snapToGrid/>
        <w:spacing w:line="360" w:lineRule="auto"/>
        <w:ind w:firstLine="720"/>
        <w:jc w:val="both"/>
        <w:rPr>
          <w:sz w:val="28"/>
          <w:szCs w:val="28"/>
        </w:rPr>
      </w:pPr>
      <w:r w:rsidRPr="006938C6">
        <w:rPr>
          <w:sz w:val="28"/>
          <w:szCs w:val="28"/>
        </w:rPr>
        <w:t>1) бытовые, поступающие из унитазов, раковин, ванн и пр., которые образуются в жилых, общественных, коммунальных и промышленных зданиях;</w:t>
      </w:r>
    </w:p>
    <w:p w:rsidR="00281F3A" w:rsidRPr="006938C6" w:rsidRDefault="00281F3A" w:rsidP="00281F3A">
      <w:pPr>
        <w:snapToGrid/>
        <w:spacing w:line="360" w:lineRule="auto"/>
        <w:ind w:firstLine="720"/>
        <w:jc w:val="both"/>
        <w:rPr>
          <w:sz w:val="28"/>
          <w:szCs w:val="28"/>
        </w:rPr>
      </w:pPr>
      <w:r w:rsidRPr="006938C6">
        <w:rPr>
          <w:sz w:val="28"/>
          <w:szCs w:val="28"/>
        </w:rPr>
        <w:t>2) производственные, образующиеся в результате использования воды в различных технологических процессах;</w:t>
      </w:r>
    </w:p>
    <w:p w:rsidR="00281F3A" w:rsidRPr="006938C6" w:rsidRDefault="00281F3A" w:rsidP="00281F3A">
      <w:pPr>
        <w:snapToGrid/>
        <w:spacing w:line="360" w:lineRule="auto"/>
        <w:ind w:firstLine="720"/>
        <w:jc w:val="both"/>
        <w:rPr>
          <w:sz w:val="28"/>
          <w:szCs w:val="28"/>
        </w:rPr>
      </w:pPr>
      <w:r w:rsidRPr="006938C6">
        <w:rPr>
          <w:sz w:val="28"/>
          <w:szCs w:val="28"/>
        </w:rPr>
        <w:t xml:space="preserve">3) дождевые, образующиеся на поверхности городской территории, проездов, площадей, крыш и пр. при выпадении дождя и таянии снега. Все категории сточных вод имеют загрязнения органического и минерального происхождения. Наиболее загрязненными являются бытовые сточные воды, содержащие большое количество гниющих органических веществ, в числе которых находятся фекалии и моча, а также различного рода бактерии, в том числе болезнетворные. Производственные сточные воды подразделяют </w:t>
      </w:r>
      <w:proofErr w:type="gramStart"/>
      <w:r w:rsidRPr="006938C6">
        <w:rPr>
          <w:sz w:val="28"/>
          <w:szCs w:val="28"/>
        </w:rPr>
        <w:t>на</w:t>
      </w:r>
      <w:proofErr w:type="gramEnd"/>
      <w:r w:rsidRPr="006938C6">
        <w:rPr>
          <w:sz w:val="28"/>
          <w:szCs w:val="28"/>
        </w:rPr>
        <w:t xml:space="preserve"> загрязненные и условно чистые (от охлаждения агрегатов). Загрязнения зависят от технологии производства.</w:t>
      </w:r>
    </w:p>
    <w:p w:rsidR="00EB1246" w:rsidRPr="00094CBC" w:rsidRDefault="00EB1246" w:rsidP="00281F3A">
      <w:pPr>
        <w:pStyle w:val="3"/>
        <w:spacing w:after="200"/>
        <w:rPr>
          <w:rFonts w:ascii="Times New Roman" w:hAnsi="Times New Roman"/>
        </w:rPr>
      </w:pPr>
      <w:bookmarkStart w:id="124" w:name="_Toc386031487"/>
      <w:r w:rsidRPr="00094CBC">
        <w:rPr>
          <w:rFonts w:ascii="Times New Roman" w:hAnsi="Times New Roman"/>
        </w:rPr>
        <w:t>Анализ действующих систем и схем водоотведения поселения (</w:t>
      </w:r>
      <w:proofErr w:type="gramStart"/>
      <w:r w:rsidRPr="00094CBC">
        <w:rPr>
          <w:rFonts w:ascii="Times New Roman" w:hAnsi="Times New Roman"/>
        </w:rPr>
        <w:t>общесплавная</w:t>
      </w:r>
      <w:proofErr w:type="gramEnd"/>
      <w:r w:rsidRPr="00094CBC">
        <w:rPr>
          <w:rFonts w:ascii="Times New Roman" w:hAnsi="Times New Roman"/>
        </w:rPr>
        <w:t xml:space="preserve">, раздельная, </w:t>
      </w:r>
      <w:proofErr w:type="spellStart"/>
      <w:r w:rsidRPr="00094CBC">
        <w:rPr>
          <w:rFonts w:ascii="Times New Roman" w:hAnsi="Times New Roman"/>
        </w:rPr>
        <w:t>полураздельная</w:t>
      </w:r>
      <w:proofErr w:type="spellEnd"/>
      <w:r w:rsidRPr="00094CBC">
        <w:rPr>
          <w:rFonts w:ascii="Times New Roman" w:hAnsi="Times New Roman"/>
        </w:rPr>
        <w:t xml:space="preserve"> системы, хозяйственно-бытовая, дождевое, производственное водоотведение, дренажный сток) с указанием зон распространения</w:t>
      </w:r>
      <w:bookmarkEnd w:id="124"/>
    </w:p>
    <w:p w:rsidR="00AC7D28" w:rsidRDefault="007E12AA" w:rsidP="002150E3">
      <w:pPr>
        <w:pStyle w:val="72"/>
        <w:shd w:val="clear" w:color="auto" w:fill="auto"/>
        <w:spacing w:after="0" w:line="360" w:lineRule="auto"/>
        <w:ind w:left="23" w:right="23" w:firstLine="578"/>
        <w:jc w:val="both"/>
        <w:rPr>
          <w:rFonts w:ascii="Times New Roman" w:hAnsi="Times New Roman"/>
          <w:color w:val="000000"/>
          <w:sz w:val="28"/>
          <w:szCs w:val="28"/>
        </w:rPr>
      </w:pPr>
      <w:r w:rsidRPr="007D0796">
        <w:rPr>
          <w:rFonts w:ascii="Times New Roman" w:hAnsi="Times New Roman"/>
          <w:color w:val="000000"/>
          <w:sz w:val="28"/>
          <w:szCs w:val="28"/>
        </w:rPr>
        <w:t xml:space="preserve">Существующая система водоотведения охватывает </w:t>
      </w:r>
      <w:r w:rsidR="009704AF">
        <w:rPr>
          <w:rFonts w:ascii="Times New Roman" w:hAnsi="Times New Roman"/>
          <w:color w:val="000000"/>
          <w:sz w:val="28"/>
          <w:szCs w:val="28"/>
        </w:rPr>
        <w:t>в основном</w:t>
      </w:r>
      <w:r w:rsidRPr="007D0796">
        <w:rPr>
          <w:rFonts w:ascii="Times New Roman" w:hAnsi="Times New Roman"/>
          <w:color w:val="000000"/>
          <w:sz w:val="28"/>
          <w:szCs w:val="28"/>
        </w:rPr>
        <w:t xml:space="preserve"> </w:t>
      </w:r>
      <w:r w:rsidR="009704AF">
        <w:rPr>
          <w:rFonts w:ascii="Times New Roman" w:hAnsi="Times New Roman"/>
          <w:color w:val="000000"/>
          <w:sz w:val="28"/>
          <w:szCs w:val="28"/>
        </w:rPr>
        <w:t>многоэтажную застройку</w:t>
      </w:r>
      <w:r w:rsidRPr="007D0796">
        <w:rPr>
          <w:rFonts w:ascii="Times New Roman" w:hAnsi="Times New Roman"/>
          <w:color w:val="000000"/>
          <w:sz w:val="28"/>
          <w:szCs w:val="28"/>
        </w:rPr>
        <w:t xml:space="preserve"> </w:t>
      </w:r>
      <w:r w:rsidR="006339CB">
        <w:rPr>
          <w:rFonts w:ascii="Times New Roman" w:hAnsi="Times New Roman"/>
          <w:color w:val="000000"/>
          <w:sz w:val="28"/>
          <w:szCs w:val="28"/>
        </w:rPr>
        <w:t>Пестяк</w:t>
      </w:r>
      <w:r w:rsidR="00A735CD">
        <w:rPr>
          <w:rFonts w:ascii="Times New Roman" w:hAnsi="Times New Roman"/>
          <w:color w:val="000000"/>
          <w:sz w:val="28"/>
          <w:szCs w:val="28"/>
        </w:rPr>
        <w:t>ов</w:t>
      </w:r>
      <w:r>
        <w:rPr>
          <w:rFonts w:ascii="Times New Roman" w:hAnsi="Times New Roman"/>
          <w:color w:val="000000"/>
          <w:sz w:val="28"/>
          <w:szCs w:val="28"/>
        </w:rPr>
        <w:t>ск</w:t>
      </w:r>
      <w:r w:rsidRPr="007D0796">
        <w:rPr>
          <w:rFonts w:ascii="Times New Roman" w:hAnsi="Times New Roman"/>
          <w:color w:val="000000"/>
          <w:sz w:val="28"/>
          <w:szCs w:val="28"/>
        </w:rPr>
        <w:t xml:space="preserve">ого </w:t>
      </w:r>
      <w:r w:rsidR="00A735CD">
        <w:rPr>
          <w:rFonts w:ascii="Times New Roman" w:hAnsi="Times New Roman"/>
          <w:color w:val="000000"/>
          <w:sz w:val="28"/>
          <w:szCs w:val="28"/>
        </w:rPr>
        <w:t>городск</w:t>
      </w:r>
      <w:r w:rsidRPr="007D0796">
        <w:rPr>
          <w:rFonts w:ascii="Times New Roman" w:hAnsi="Times New Roman"/>
          <w:color w:val="000000"/>
          <w:sz w:val="28"/>
          <w:szCs w:val="28"/>
        </w:rPr>
        <w:t>ого поселения.</w:t>
      </w:r>
      <w:r w:rsidR="002150E3" w:rsidRPr="002150E3">
        <w:rPr>
          <w:rFonts w:ascii="Times New Roman" w:hAnsi="Times New Roman"/>
          <w:color w:val="000000"/>
          <w:sz w:val="28"/>
          <w:szCs w:val="28"/>
        </w:rPr>
        <w:t xml:space="preserve"> </w:t>
      </w:r>
    </w:p>
    <w:p w:rsidR="002150E3" w:rsidRPr="002150E3" w:rsidRDefault="00340D32" w:rsidP="002150E3">
      <w:pPr>
        <w:pStyle w:val="72"/>
        <w:shd w:val="clear" w:color="auto" w:fill="auto"/>
        <w:spacing w:after="0" w:line="360" w:lineRule="auto"/>
        <w:ind w:left="23" w:right="23" w:firstLine="578"/>
        <w:jc w:val="both"/>
        <w:rPr>
          <w:rFonts w:ascii="Times New Roman" w:hAnsi="Times New Roman"/>
          <w:color w:val="000000"/>
          <w:sz w:val="28"/>
          <w:szCs w:val="28"/>
        </w:rPr>
      </w:pPr>
      <w:r w:rsidRPr="007D0796">
        <w:rPr>
          <w:rFonts w:ascii="Times New Roman" w:hAnsi="Times New Roman"/>
          <w:color w:val="000000"/>
          <w:sz w:val="28"/>
          <w:szCs w:val="28"/>
        </w:rPr>
        <w:t xml:space="preserve">Сеть водоотведения предназначена для транспортирования </w:t>
      </w:r>
      <w:r w:rsidRPr="007D0796">
        <w:rPr>
          <w:rFonts w:ascii="Times New Roman" w:hAnsi="Times New Roman"/>
          <w:color w:val="000000"/>
          <w:sz w:val="28"/>
          <w:szCs w:val="28"/>
        </w:rPr>
        <w:lastRenderedPageBreak/>
        <w:t>хозяйственно-бытовых и производственных сточных вод на очистные сооружения.</w:t>
      </w:r>
      <w:r>
        <w:rPr>
          <w:rFonts w:ascii="Times New Roman" w:hAnsi="Times New Roman"/>
          <w:color w:val="000000"/>
          <w:sz w:val="28"/>
          <w:szCs w:val="28"/>
        </w:rPr>
        <w:t xml:space="preserve"> </w:t>
      </w:r>
      <w:r w:rsidR="002150E3" w:rsidRPr="002150E3">
        <w:rPr>
          <w:rFonts w:ascii="Times New Roman" w:hAnsi="Times New Roman"/>
          <w:color w:val="000000"/>
          <w:sz w:val="28"/>
          <w:szCs w:val="28"/>
        </w:rPr>
        <w:t xml:space="preserve">В систему водоотведения </w:t>
      </w:r>
      <w:r w:rsidR="006339CB">
        <w:rPr>
          <w:rFonts w:ascii="Times New Roman" w:hAnsi="Times New Roman"/>
          <w:color w:val="000000"/>
          <w:sz w:val="28"/>
          <w:szCs w:val="28"/>
        </w:rPr>
        <w:t>Пестяк</w:t>
      </w:r>
      <w:r w:rsidR="00A735CD">
        <w:rPr>
          <w:rFonts w:ascii="Times New Roman" w:hAnsi="Times New Roman"/>
          <w:color w:val="000000"/>
          <w:sz w:val="28"/>
          <w:szCs w:val="28"/>
        </w:rPr>
        <w:t>ов</w:t>
      </w:r>
      <w:r w:rsidR="007A7CE2">
        <w:rPr>
          <w:rFonts w:ascii="Times New Roman" w:hAnsi="Times New Roman"/>
          <w:color w:val="000000"/>
          <w:sz w:val="28"/>
          <w:szCs w:val="28"/>
        </w:rPr>
        <w:t>ск</w:t>
      </w:r>
      <w:r w:rsidR="0060402A">
        <w:rPr>
          <w:rFonts w:ascii="Times New Roman" w:hAnsi="Times New Roman"/>
          <w:color w:val="000000"/>
          <w:sz w:val="28"/>
          <w:szCs w:val="28"/>
        </w:rPr>
        <w:t xml:space="preserve">ого </w:t>
      </w:r>
      <w:r w:rsidR="00A735CD">
        <w:rPr>
          <w:rFonts w:ascii="Times New Roman" w:hAnsi="Times New Roman"/>
          <w:color w:val="000000"/>
          <w:sz w:val="28"/>
          <w:szCs w:val="28"/>
        </w:rPr>
        <w:t>городск</w:t>
      </w:r>
      <w:r w:rsidR="0060402A">
        <w:rPr>
          <w:rFonts w:ascii="Times New Roman" w:hAnsi="Times New Roman"/>
          <w:color w:val="000000"/>
          <w:sz w:val="28"/>
          <w:szCs w:val="28"/>
        </w:rPr>
        <w:t>ого поселения</w:t>
      </w:r>
      <w:r w:rsidR="002150E3" w:rsidRPr="002150E3">
        <w:rPr>
          <w:rFonts w:ascii="Times New Roman" w:hAnsi="Times New Roman"/>
          <w:color w:val="000000"/>
          <w:sz w:val="28"/>
          <w:szCs w:val="28"/>
        </w:rPr>
        <w:t xml:space="preserve"> поступают стоки от населения, бюджетных организаций, </w:t>
      </w:r>
      <w:r w:rsidR="002150E3">
        <w:rPr>
          <w:rFonts w:ascii="Times New Roman" w:hAnsi="Times New Roman"/>
          <w:color w:val="000000"/>
          <w:sz w:val="28"/>
          <w:szCs w:val="28"/>
        </w:rPr>
        <w:t>прочих потребителей</w:t>
      </w:r>
      <w:r w:rsidR="002150E3" w:rsidRPr="002150E3">
        <w:rPr>
          <w:rFonts w:ascii="Times New Roman" w:hAnsi="Times New Roman"/>
          <w:color w:val="000000"/>
          <w:sz w:val="28"/>
          <w:szCs w:val="28"/>
        </w:rPr>
        <w:t>.</w:t>
      </w:r>
    </w:p>
    <w:p w:rsidR="002769ED" w:rsidRDefault="00340D32" w:rsidP="005F064F">
      <w:pPr>
        <w:pStyle w:val="72"/>
        <w:shd w:val="clear" w:color="auto" w:fill="auto"/>
        <w:spacing w:after="0" w:line="360" w:lineRule="auto"/>
        <w:ind w:left="23" w:right="23" w:firstLine="578"/>
        <w:jc w:val="both"/>
        <w:rPr>
          <w:rFonts w:ascii="Times New Roman" w:hAnsi="Times New Roman"/>
          <w:color w:val="000000"/>
          <w:sz w:val="28"/>
          <w:szCs w:val="28"/>
        </w:rPr>
      </w:pPr>
      <w:r w:rsidRPr="007D0796">
        <w:rPr>
          <w:rFonts w:ascii="Times New Roman" w:hAnsi="Times New Roman"/>
          <w:color w:val="000000"/>
          <w:sz w:val="28"/>
          <w:szCs w:val="28"/>
        </w:rPr>
        <w:t xml:space="preserve">В </w:t>
      </w:r>
      <w:r w:rsidR="00A735CD">
        <w:rPr>
          <w:rFonts w:ascii="Times New Roman" w:hAnsi="Times New Roman"/>
          <w:color w:val="000000"/>
          <w:sz w:val="28"/>
          <w:szCs w:val="28"/>
        </w:rPr>
        <w:t xml:space="preserve">п. </w:t>
      </w:r>
      <w:r w:rsidR="008E73AD">
        <w:rPr>
          <w:rFonts w:ascii="Times New Roman" w:hAnsi="Times New Roman"/>
          <w:color w:val="000000"/>
          <w:sz w:val="28"/>
          <w:szCs w:val="28"/>
        </w:rPr>
        <w:t>Пестяки</w:t>
      </w:r>
      <w:r w:rsidRPr="007D0796">
        <w:rPr>
          <w:rFonts w:ascii="Times New Roman" w:hAnsi="Times New Roman"/>
          <w:color w:val="000000"/>
          <w:sz w:val="28"/>
          <w:szCs w:val="28"/>
        </w:rPr>
        <w:t xml:space="preserve"> </w:t>
      </w:r>
      <w:r w:rsidR="005F064F">
        <w:rPr>
          <w:rFonts w:ascii="Times New Roman" w:hAnsi="Times New Roman"/>
          <w:color w:val="000000"/>
          <w:sz w:val="28"/>
          <w:szCs w:val="28"/>
        </w:rPr>
        <w:t xml:space="preserve">в </w:t>
      </w:r>
      <w:r w:rsidRPr="007D0796">
        <w:rPr>
          <w:rFonts w:ascii="Times New Roman" w:hAnsi="Times New Roman"/>
          <w:color w:val="000000"/>
          <w:sz w:val="28"/>
          <w:szCs w:val="28"/>
        </w:rPr>
        <w:t>настоящее время действует общесплавная система водоотведения.</w:t>
      </w:r>
      <w:r>
        <w:rPr>
          <w:rFonts w:ascii="Times New Roman" w:hAnsi="Times New Roman"/>
          <w:color w:val="000000"/>
          <w:sz w:val="28"/>
          <w:szCs w:val="28"/>
        </w:rPr>
        <w:t xml:space="preserve"> </w:t>
      </w:r>
      <w:r w:rsidR="002150E3" w:rsidRPr="002150E3">
        <w:rPr>
          <w:rFonts w:ascii="Times New Roman" w:hAnsi="Times New Roman"/>
          <w:color w:val="000000"/>
          <w:sz w:val="28"/>
          <w:szCs w:val="28"/>
        </w:rPr>
        <w:t xml:space="preserve">Канализационная сеть построена по схеме, определяемой планировкой застройки, общим направлениям рельефа местности и местоположением очистных сооружений канализации. </w:t>
      </w:r>
      <w:r w:rsidR="005F064F">
        <w:rPr>
          <w:rFonts w:ascii="Times New Roman" w:hAnsi="Times New Roman"/>
          <w:color w:val="000000"/>
          <w:sz w:val="28"/>
          <w:szCs w:val="28"/>
        </w:rPr>
        <w:t>С</w:t>
      </w:r>
      <w:r w:rsidR="005F064F" w:rsidRPr="005B158F">
        <w:rPr>
          <w:rFonts w:ascii="Times New Roman" w:hAnsi="Times New Roman"/>
          <w:color w:val="000000"/>
          <w:sz w:val="28"/>
          <w:szCs w:val="28"/>
        </w:rPr>
        <w:t xml:space="preserve">токи </w:t>
      </w:r>
      <w:r w:rsidR="0060402A" w:rsidRPr="005B158F">
        <w:rPr>
          <w:rFonts w:ascii="Times New Roman" w:hAnsi="Times New Roman"/>
          <w:color w:val="000000"/>
          <w:sz w:val="28"/>
          <w:szCs w:val="28"/>
        </w:rPr>
        <w:t>от жилой многоквартирной и общественной зон поступают по канализационному коллектору</w:t>
      </w:r>
      <w:r w:rsidR="00C559F9">
        <w:rPr>
          <w:rFonts w:ascii="Times New Roman" w:hAnsi="Times New Roman"/>
          <w:color w:val="000000"/>
          <w:sz w:val="28"/>
          <w:szCs w:val="28"/>
        </w:rPr>
        <w:t xml:space="preserve"> на </w:t>
      </w:r>
      <w:r w:rsidR="002769ED">
        <w:rPr>
          <w:rFonts w:ascii="Times New Roman" w:hAnsi="Times New Roman"/>
          <w:color w:val="000000"/>
          <w:sz w:val="28"/>
          <w:szCs w:val="28"/>
        </w:rPr>
        <w:t>канализационную</w:t>
      </w:r>
      <w:r w:rsidR="00820800">
        <w:rPr>
          <w:rFonts w:ascii="Times New Roman" w:hAnsi="Times New Roman"/>
          <w:color w:val="000000"/>
          <w:sz w:val="28"/>
          <w:szCs w:val="28"/>
        </w:rPr>
        <w:t xml:space="preserve"> насосн</w:t>
      </w:r>
      <w:r w:rsidR="002769ED">
        <w:rPr>
          <w:rFonts w:ascii="Times New Roman" w:hAnsi="Times New Roman"/>
          <w:color w:val="000000"/>
          <w:sz w:val="28"/>
          <w:szCs w:val="28"/>
        </w:rPr>
        <w:t>ую станцию</w:t>
      </w:r>
      <w:r w:rsidR="0060402A" w:rsidRPr="005B158F">
        <w:rPr>
          <w:rFonts w:ascii="Times New Roman" w:hAnsi="Times New Roman"/>
          <w:color w:val="000000"/>
          <w:sz w:val="28"/>
          <w:szCs w:val="28"/>
        </w:rPr>
        <w:t xml:space="preserve"> </w:t>
      </w:r>
      <w:r w:rsidR="00C559F9">
        <w:rPr>
          <w:rFonts w:ascii="Times New Roman" w:hAnsi="Times New Roman"/>
          <w:color w:val="000000"/>
          <w:sz w:val="28"/>
          <w:szCs w:val="28"/>
        </w:rPr>
        <w:t>и далее уходят на</w:t>
      </w:r>
      <w:r w:rsidR="0060402A" w:rsidRPr="005B158F">
        <w:rPr>
          <w:rFonts w:ascii="Times New Roman" w:hAnsi="Times New Roman"/>
          <w:color w:val="000000"/>
          <w:sz w:val="28"/>
          <w:szCs w:val="28"/>
        </w:rPr>
        <w:t xml:space="preserve"> очистные сооружения.  </w:t>
      </w:r>
    </w:p>
    <w:p w:rsidR="005B6FA9" w:rsidRPr="00231C8F" w:rsidRDefault="005B6FA9" w:rsidP="005B6FA9">
      <w:pPr>
        <w:pStyle w:val="72"/>
        <w:shd w:val="clear" w:color="auto" w:fill="auto"/>
        <w:spacing w:after="0" w:line="360" w:lineRule="auto"/>
        <w:ind w:left="23" w:right="23" w:firstLine="578"/>
        <w:jc w:val="both"/>
        <w:rPr>
          <w:rFonts w:ascii="Times New Roman" w:hAnsi="Times New Roman"/>
          <w:color w:val="000000"/>
          <w:sz w:val="28"/>
          <w:szCs w:val="28"/>
        </w:rPr>
      </w:pPr>
      <w:r w:rsidRPr="007D0796">
        <w:rPr>
          <w:rFonts w:ascii="Times New Roman" w:hAnsi="Times New Roman"/>
          <w:color w:val="000000"/>
          <w:sz w:val="28"/>
          <w:szCs w:val="28"/>
        </w:rPr>
        <w:t xml:space="preserve">На территории </w:t>
      </w:r>
      <w:r w:rsidR="006339CB">
        <w:rPr>
          <w:rFonts w:ascii="Times New Roman" w:hAnsi="Times New Roman"/>
          <w:color w:val="000000"/>
          <w:sz w:val="28"/>
          <w:szCs w:val="28"/>
        </w:rPr>
        <w:t>Пестяк</w:t>
      </w:r>
      <w:r w:rsidR="00A735CD">
        <w:rPr>
          <w:rFonts w:ascii="Times New Roman" w:hAnsi="Times New Roman"/>
          <w:color w:val="000000"/>
          <w:sz w:val="28"/>
          <w:szCs w:val="28"/>
        </w:rPr>
        <w:t>ов</w:t>
      </w:r>
      <w:r w:rsidR="007A7CE2">
        <w:rPr>
          <w:rFonts w:ascii="Times New Roman" w:hAnsi="Times New Roman"/>
          <w:color w:val="000000"/>
          <w:sz w:val="28"/>
          <w:szCs w:val="28"/>
        </w:rPr>
        <w:t>ск</w:t>
      </w:r>
      <w:r>
        <w:rPr>
          <w:rFonts w:ascii="Times New Roman" w:hAnsi="Times New Roman"/>
          <w:color w:val="000000"/>
          <w:sz w:val="28"/>
          <w:szCs w:val="28"/>
        </w:rPr>
        <w:t>ого</w:t>
      </w:r>
      <w:r w:rsidRPr="007D0796">
        <w:rPr>
          <w:rFonts w:ascii="Times New Roman" w:hAnsi="Times New Roman"/>
          <w:color w:val="000000"/>
          <w:sz w:val="28"/>
          <w:szCs w:val="28"/>
        </w:rPr>
        <w:t xml:space="preserve"> </w:t>
      </w:r>
      <w:r w:rsidR="00A735CD">
        <w:rPr>
          <w:rFonts w:ascii="Times New Roman" w:hAnsi="Times New Roman"/>
          <w:color w:val="000000"/>
          <w:sz w:val="28"/>
          <w:szCs w:val="28"/>
        </w:rPr>
        <w:t>городск</w:t>
      </w:r>
      <w:r w:rsidRPr="007D0796">
        <w:rPr>
          <w:rFonts w:ascii="Times New Roman" w:hAnsi="Times New Roman"/>
          <w:color w:val="000000"/>
          <w:sz w:val="28"/>
          <w:szCs w:val="28"/>
        </w:rPr>
        <w:t xml:space="preserve">ого поселения </w:t>
      </w:r>
      <w:r w:rsidR="00231C8F" w:rsidRPr="00231C8F">
        <w:rPr>
          <w:rFonts w:ascii="Times New Roman" w:hAnsi="Times New Roman"/>
          <w:color w:val="000000"/>
          <w:sz w:val="28"/>
          <w:szCs w:val="28"/>
        </w:rPr>
        <w:t>организацией</w:t>
      </w:r>
      <w:r w:rsidR="00231C8F" w:rsidRPr="007D0796">
        <w:rPr>
          <w:rFonts w:ascii="Times New Roman" w:hAnsi="Times New Roman"/>
          <w:color w:val="000000"/>
          <w:sz w:val="28"/>
          <w:szCs w:val="28"/>
        </w:rPr>
        <w:t xml:space="preserve"> </w:t>
      </w:r>
      <w:r w:rsidRPr="007D0796">
        <w:rPr>
          <w:rFonts w:ascii="Times New Roman" w:hAnsi="Times New Roman"/>
          <w:color w:val="000000"/>
          <w:sz w:val="28"/>
          <w:szCs w:val="28"/>
        </w:rPr>
        <w:t xml:space="preserve">эксплуатирующей </w:t>
      </w:r>
      <w:r w:rsidRPr="00231C8F">
        <w:rPr>
          <w:rFonts w:ascii="Times New Roman" w:hAnsi="Times New Roman"/>
          <w:color w:val="000000"/>
          <w:sz w:val="28"/>
          <w:szCs w:val="28"/>
        </w:rPr>
        <w:t>систем</w:t>
      </w:r>
      <w:r w:rsidR="00231C8F">
        <w:rPr>
          <w:rFonts w:ascii="Times New Roman" w:hAnsi="Times New Roman"/>
          <w:color w:val="000000"/>
          <w:sz w:val="28"/>
          <w:szCs w:val="28"/>
        </w:rPr>
        <w:t>ы</w:t>
      </w:r>
      <w:r w:rsidRPr="00231C8F">
        <w:rPr>
          <w:rFonts w:ascii="Times New Roman" w:hAnsi="Times New Roman"/>
          <w:color w:val="000000"/>
          <w:sz w:val="28"/>
          <w:szCs w:val="28"/>
        </w:rPr>
        <w:t xml:space="preserve"> водоотведения является </w:t>
      </w:r>
      <w:r w:rsidR="00231C8F" w:rsidRPr="00231C8F">
        <w:rPr>
          <w:rFonts w:ascii="Times New Roman" w:hAnsi="Times New Roman"/>
          <w:color w:val="000000"/>
          <w:sz w:val="28"/>
          <w:szCs w:val="28"/>
        </w:rPr>
        <w:t>ООО «Пестяковское жилищно-коммунальное хозяйство».</w:t>
      </w:r>
    </w:p>
    <w:p w:rsidR="004D0338" w:rsidRPr="00924B57" w:rsidRDefault="00A54731" w:rsidP="00F87151">
      <w:pPr>
        <w:pStyle w:val="3"/>
        <w:spacing w:after="200"/>
        <w:rPr>
          <w:rFonts w:ascii="Times New Roman" w:hAnsi="Times New Roman"/>
        </w:rPr>
      </w:pPr>
      <w:r w:rsidRPr="00924B57">
        <w:rPr>
          <w:rFonts w:ascii="Times New Roman" w:hAnsi="Times New Roman"/>
        </w:rPr>
        <w:t xml:space="preserve"> </w:t>
      </w:r>
      <w:bookmarkStart w:id="125" w:name="_Toc386031488"/>
      <w:r w:rsidR="00EB1246" w:rsidRPr="00924B57">
        <w:rPr>
          <w:rFonts w:ascii="Times New Roman" w:hAnsi="Times New Roman"/>
        </w:rPr>
        <w:t>Анализ состояния и режимы работы насосных канализационных станций</w:t>
      </w:r>
      <w:bookmarkEnd w:id="125"/>
    </w:p>
    <w:p w:rsidR="00EB1246" w:rsidRPr="00EB3EF7" w:rsidRDefault="00EB1246" w:rsidP="00EB1246">
      <w:pPr>
        <w:pStyle w:val="72"/>
        <w:shd w:val="clear" w:color="auto" w:fill="auto"/>
        <w:spacing w:after="0" w:line="360" w:lineRule="auto"/>
        <w:ind w:left="23" w:right="23" w:firstLine="578"/>
        <w:jc w:val="both"/>
        <w:rPr>
          <w:rFonts w:ascii="Times New Roman" w:hAnsi="Times New Roman" w:cs="Times New Roman"/>
          <w:noProof w:val="0"/>
          <w:sz w:val="28"/>
          <w:szCs w:val="28"/>
          <w:shd w:val="clear" w:color="auto" w:fill="auto"/>
        </w:rPr>
      </w:pPr>
      <w:r w:rsidRPr="00EB3EF7">
        <w:rPr>
          <w:rFonts w:ascii="Times New Roman" w:hAnsi="Times New Roman" w:cs="Times New Roman"/>
          <w:noProof w:val="0"/>
          <w:sz w:val="28"/>
          <w:szCs w:val="28"/>
          <w:shd w:val="clear" w:color="auto" w:fill="auto"/>
        </w:rPr>
        <w:t xml:space="preserve">Канализационную сеть обычно устраивают </w:t>
      </w:r>
      <w:proofErr w:type="gramStart"/>
      <w:r w:rsidRPr="00EB3EF7">
        <w:rPr>
          <w:rFonts w:ascii="Times New Roman" w:hAnsi="Times New Roman" w:cs="Times New Roman"/>
          <w:noProof w:val="0"/>
          <w:sz w:val="28"/>
          <w:szCs w:val="28"/>
          <w:shd w:val="clear" w:color="auto" w:fill="auto"/>
        </w:rPr>
        <w:t>безнапорной</w:t>
      </w:r>
      <w:proofErr w:type="gramEnd"/>
      <w:r w:rsidRPr="00EB3EF7">
        <w:rPr>
          <w:rFonts w:ascii="Times New Roman" w:hAnsi="Times New Roman" w:cs="Times New Roman"/>
          <w:noProof w:val="0"/>
          <w:sz w:val="28"/>
          <w:szCs w:val="28"/>
          <w:shd w:val="clear" w:color="auto" w:fill="auto"/>
        </w:rPr>
        <w:t>, самотечной и проектируют на неполное заполнение. Для того чтобы вода в ней протекала с необходимой скоростью, сеть прокладывают с уклоном. Канализационные насосные станции служат для перекачки сточных вод на очистные сооружения из заглубленных коллекторов, а также для подъема воды из коллекторов глубокого заложения в коллекторы с меньшим заложением. В первом случае станции называются главным</w:t>
      </w:r>
      <w:r>
        <w:rPr>
          <w:rFonts w:ascii="Times New Roman" w:hAnsi="Times New Roman" w:cs="Times New Roman"/>
          <w:noProof w:val="0"/>
          <w:sz w:val="28"/>
          <w:szCs w:val="28"/>
          <w:shd w:val="clear" w:color="auto" w:fill="auto"/>
        </w:rPr>
        <w:t>и, во втором станциями подкачки</w:t>
      </w:r>
      <w:r w:rsidRPr="00EB3EF7">
        <w:rPr>
          <w:rFonts w:ascii="Times New Roman" w:hAnsi="Times New Roman" w:cs="Times New Roman"/>
          <w:noProof w:val="0"/>
          <w:sz w:val="28"/>
          <w:szCs w:val="28"/>
          <w:shd w:val="clear" w:color="auto" w:fill="auto"/>
        </w:rPr>
        <w:t>.</w:t>
      </w:r>
    </w:p>
    <w:p w:rsidR="009704AF" w:rsidRDefault="009704AF" w:rsidP="009704AF">
      <w:pPr>
        <w:pStyle w:val="72"/>
        <w:shd w:val="clear" w:color="auto" w:fill="auto"/>
        <w:spacing w:after="0" w:line="360" w:lineRule="auto"/>
        <w:ind w:left="23" w:right="23" w:firstLine="578"/>
        <w:jc w:val="both"/>
        <w:rPr>
          <w:rFonts w:ascii="Times New Roman" w:hAnsi="Times New Roman"/>
          <w:sz w:val="28"/>
          <w:szCs w:val="28"/>
        </w:rPr>
      </w:pPr>
      <w:r w:rsidRPr="00EB3EF7">
        <w:rPr>
          <w:rFonts w:ascii="Times New Roman" w:hAnsi="Times New Roman"/>
          <w:sz w:val="28"/>
          <w:szCs w:val="28"/>
        </w:rPr>
        <w:t xml:space="preserve">На канализационных сетях </w:t>
      </w:r>
      <w:r>
        <w:rPr>
          <w:rFonts w:ascii="Times New Roman" w:hAnsi="Times New Roman"/>
          <w:sz w:val="28"/>
          <w:szCs w:val="28"/>
        </w:rPr>
        <w:t>п. Пестяки</w:t>
      </w:r>
      <w:r w:rsidRPr="00EB3EF7">
        <w:rPr>
          <w:rFonts w:ascii="Times New Roman" w:hAnsi="Times New Roman"/>
          <w:sz w:val="28"/>
          <w:szCs w:val="28"/>
        </w:rPr>
        <w:t xml:space="preserve"> расположен</w:t>
      </w:r>
      <w:r>
        <w:rPr>
          <w:rFonts w:ascii="Times New Roman" w:hAnsi="Times New Roman"/>
          <w:sz w:val="28"/>
          <w:szCs w:val="28"/>
        </w:rPr>
        <w:t>а</w:t>
      </w:r>
      <w:r w:rsidRPr="00EB3EF7">
        <w:rPr>
          <w:rFonts w:ascii="Times New Roman" w:hAnsi="Times New Roman"/>
          <w:sz w:val="28"/>
          <w:szCs w:val="28"/>
        </w:rPr>
        <w:t xml:space="preserve"> </w:t>
      </w:r>
      <w:r>
        <w:rPr>
          <w:rFonts w:ascii="Times New Roman" w:hAnsi="Times New Roman"/>
          <w:sz w:val="28"/>
          <w:szCs w:val="28"/>
        </w:rPr>
        <w:t xml:space="preserve">одна </w:t>
      </w:r>
      <w:r w:rsidRPr="00EB3EF7">
        <w:rPr>
          <w:rFonts w:ascii="Times New Roman" w:hAnsi="Times New Roman"/>
          <w:sz w:val="28"/>
          <w:szCs w:val="28"/>
        </w:rPr>
        <w:t>насосн</w:t>
      </w:r>
      <w:r>
        <w:rPr>
          <w:rFonts w:ascii="Times New Roman" w:hAnsi="Times New Roman"/>
          <w:sz w:val="28"/>
          <w:szCs w:val="28"/>
        </w:rPr>
        <w:t>ая</w:t>
      </w:r>
      <w:r w:rsidRPr="00EB3EF7">
        <w:rPr>
          <w:rFonts w:ascii="Times New Roman" w:hAnsi="Times New Roman"/>
          <w:sz w:val="28"/>
          <w:szCs w:val="28"/>
        </w:rPr>
        <w:t xml:space="preserve"> станци</w:t>
      </w:r>
      <w:r>
        <w:rPr>
          <w:rFonts w:ascii="Times New Roman" w:hAnsi="Times New Roman"/>
          <w:sz w:val="28"/>
          <w:szCs w:val="28"/>
        </w:rPr>
        <w:t>я. Необходимость установки КНС обусловлена особенностями местности, где очистные сооружения находятся на более высокой отметке, чем основные коллекторы.</w:t>
      </w:r>
    </w:p>
    <w:p w:rsidR="009704AF" w:rsidRPr="00DB18B3" w:rsidRDefault="009704AF" w:rsidP="00525946">
      <w:pPr>
        <w:pStyle w:val="72"/>
        <w:shd w:val="clear" w:color="auto" w:fill="auto"/>
        <w:spacing w:after="0" w:line="360" w:lineRule="auto"/>
        <w:ind w:left="23" w:right="23" w:firstLine="261"/>
        <w:jc w:val="both"/>
        <w:rPr>
          <w:rFonts w:ascii="Times New Roman" w:hAnsi="Times New Roman"/>
          <w:sz w:val="28"/>
          <w:szCs w:val="28"/>
        </w:rPr>
      </w:pPr>
      <w:r w:rsidRPr="00DB18B3">
        <w:rPr>
          <w:rFonts w:ascii="Times New Roman" w:hAnsi="Times New Roman"/>
          <w:sz w:val="28"/>
          <w:szCs w:val="28"/>
        </w:rPr>
        <w:t xml:space="preserve">Характеристика оборудования КНС </w:t>
      </w:r>
      <w:r>
        <w:rPr>
          <w:rFonts w:ascii="Times New Roman" w:hAnsi="Times New Roman"/>
          <w:sz w:val="28"/>
          <w:szCs w:val="28"/>
        </w:rPr>
        <w:t xml:space="preserve">п. Пестяки </w:t>
      </w:r>
      <w:r w:rsidRPr="00DB18B3">
        <w:rPr>
          <w:rFonts w:ascii="Times New Roman" w:hAnsi="Times New Roman"/>
          <w:sz w:val="28"/>
          <w:szCs w:val="28"/>
        </w:rPr>
        <w:t xml:space="preserve">представлена в таблице </w:t>
      </w:r>
      <w:r>
        <w:rPr>
          <w:rFonts w:ascii="Times New Roman" w:hAnsi="Times New Roman"/>
          <w:sz w:val="28"/>
          <w:szCs w:val="28"/>
        </w:rPr>
        <w:t>6.1</w:t>
      </w:r>
      <w:r w:rsidRPr="00DB18B3">
        <w:rPr>
          <w:rFonts w:ascii="Times New Roman" w:hAnsi="Times New Roman"/>
          <w:sz w:val="28"/>
          <w:szCs w:val="28"/>
        </w:rPr>
        <w:t>.</w:t>
      </w:r>
    </w:p>
    <w:p w:rsidR="009704AF" w:rsidRDefault="009704AF" w:rsidP="009704AF">
      <w:pPr>
        <w:pStyle w:val="Style6"/>
        <w:widowControl/>
        <w:spacing w:before="19"/>
        <w:jc w:val="right"/>
        <w:rPr>
          <w:rStyle w:val="FontStyle79"/>
          <w:sz w:val="28"/>
          <w:szCs w:val="28"/>
        </w:rPr>
      </w:pPr>
      <w:r w:rsidRPr="00A02C24">
        <w:rPr>
          <w:rStyle w:val="FontStyle79"/>
          <w:sz w:val="28"/>
          <w:szCs w:val="28"/>
        </w:rPr>
        <w:lastRenderedPageBreak/>
        <w:t xml:space="preserve">Таблица </w:t>
      </w:r>
      <w:r>
        <w:rPr>
          <w:rStyle w:val="FontStyle79"/>
          <w:sz w:val="28"/>
          <w:szCs w:val="28"/>
        </w:rPr>
        <w:t>6.1</w:t>
      </w:r>
      <w:r w:rsidRPr="00A02C24">
        <w:rPr>
          <w:rStyle w:val="FontStyle79"/>
          <w:sz w:val="28"/>
          <w:szCs w:val="28"/>
        </w:rPr>
        <w:t>.</w:t>
      </w:r>
    </w:p>
    <w:p w:rsidR="009704AF" w:rsidRDefault="009704AF" w:rsidP="009704AF">
      <w:pPr>
        <w:pStyle w:val="Style6"/>
        <w:widowControl/>
        <w:spacing w:before="19"/>
        <w:jc w:val="center"/>
        <w:rPr>
          <w:rStyle w:val="FontStyle79"/>
          <w:sz w:val="28"/>
          <w:szCs w:val="28"/>
        </w:rPr>
      </w:pPr>
      <w:r>
        <w:rPr>
          <w:rStyle w:val="FontStyle79"/>
          <w:sz w:val="28"/>
          <w:szCs w:val="28"/>
        </w:rPr>
        <w:t>Оборудование КНС</w:t>
      </w:r>
    </w:p>
    <w:p w:rsidR="009704AF" w:rsidRPr="00A02C24" w:rsidRDefault="009704AF" w:rsidP="009704AF">
      <w:pPr>
        <w:pStyle w:val="Style6"/>
        <w:widowControl/>
        <w:spacing w:before="19"/>
        <w:jc w:val="center"/>
        <w:rPr>
          <w:rStyle w:val="FontStyle79"/>
          <w:sz w:val="28"/>
          <w:szCs w:val="28"/>
        </w:rPr>
      </w:pPr>
      <w:proofErr w:type="spellStart"/>
      <w:r>
        <w:rPr>
          <w:rStyle w:val="FontStyle79"/>
          <w:sz w:val="28"/>
          <w:szCs w:val="28"/>
        </w:rPr>
        <w:t>Пестяковского</w:t>
      </w:r>
      <w:proofErr w:type="spellEnd"/>
      <w:r>
        <w:rPr>
          <w:rStyle w:val="FontStyle79"/>
          <w:sz w:val="28"/>
          <w:szCs w:val="28"/>
        </w:rPr>
        <w:t xml:space="preserve"> городского поселения</w:t>
      </w:r>
    </w:p>
    <w:p w:rsidR="009704AF" w:rsidRPr="00C2614C" w:rsidRDefault="009704AF" w:rsidP="009704AF">
      <w:pPr>
        <w:spacing w:after="245" w:line="1" w:lineRule="exact"/>
        <w:rPr>
          <w:sz w:val="20"/>
        </w:rPr>
      </w:pPr>
    </w:p>
    <w:tbl>
      <w:tblPr>
        <w:tblW w:w="4808" w:type="pct"/>
        <w:tblInd w:w="40" w:type="dxa"/>
        <w:tblLayout w:type="fixed"/>
        <w:tblCellMar>
          <w:left w:w="40" w:type="dxa"/>
          <w:right w:w="40" w:type="dxa"/>
        </w:tblCellMar>
        <w:tblLook w:val="0000" w:firstRow="0" w:lastRow="0" w:firstColumn="0" w:lastColumn="0" w:noHBand="0" w:noVBand="0"/>
      </w:tblPr>
      <w:tblGrid>
        <w:gridCol w:w="1138"/>
        <w:gridCol w:w="1982"/>
        <w:gridCol w:w="849"/>
        <w:gridCol w:w="1726"/>
        <w:gridCol w:w="1109"/>
        <w:gridCol w:w="992"/>
        <w:gridCol w:w="1276"/>
      </w:tblGrid>
      <w:tr w:rsidR="00525946" w:rsidRPr="00C2614C" w:rsidTr="00525946">
        <w:trPr>
          <w:trHeight w:val="113"/>
        </w:trPr>
        <w:tc>
          <w:tcPr>
            <w:tcW w:w="1138" w:type="dxa"/>
            <w:vMerge w:val="restart"/>
            <w:tcBorders>
              <w:top w:val="single" w:sz="6" w:space="0" w:color="auto"/>
              <w:left w:val="single" w:sz="6" w:space="0" w:color="auto"/>
              <w:right w:val="single" w:sz="6" w:space="0" w:color="auto"/>
            </w:tcBorders>
            <w:vAlign w:val="center"/>
          </w:tcPr>
          <w:p w:rsidR="00525946" w:rsidRPr="0027768A" w:rsidRDefault="00525946" w:rsidP="00B10381">
            <w:pPr>
              <w:pStyle w:val="Style31"/>
              <w:widowControl/>
              <w:spacing w:line="221" w:lineRule="exact"/>
              <w:rPr>
                <w:rStyle w:val="FontStyle73"/>
                <w:bCs/>
                <w:sz w:val="24"/>
                <w:szCs w:val="24"/>
              </w:rPr>
            </w:pPr>
            <w:r w:rsidRPr="0027768A">
              <w:rPr>
                <w:rStyle w:val="FontStyle73"/>
                <w:bCs/>
                <w:sz w:val="24"/>
                <w:szCs w:val="24"/>
              </w:rPr>
              <w:t xml:space="preserve">№№ </w:t>
            </w:r>
            <w:proofErr w:type="gramStart"/>
            <w:r w:rsidRPr="0027768A">
              <w:rPr>
                <w:rStyle w:val="FontStyle73"/>
                <w:bCs/>
                <w:sz w:val="24"/>
                <w:szCs w:val="24"/>
              </w:rPr>
              <w:t>п</w:t>
            </w:r>
            <w:proofErr w:type="gramEnd"/>
            <w:r w:rsidRPr="0027768A">
              <w:rPr>
                <w:rStyle w:val="FontStyle73"/>
                <w:bCs/>
                <w:sz w:val="24"/>
                <w:szCs w:val="24"/>
              </w:rPr>
              <w:t>/п</w:t>
            </w:r>
          </w:p>
        </w:tc>
        <w:tc>
          <w:tcPr>
            <w:tcW w:w="1982" w:type="dxa"/>
            <w:vMerge w:val="restart"/>
            <w:tcBorders>
              <w:top w:val="single" w:sz="6" w:space="0" w:color="auto"/>
              <w:left w:val="single" w:sz="6" w:space="0" w:color="auto"/>
              <w:right w:val="single" w:sz="6" w:space="0" w:color="auto"/>
            </w:tcBorders>
            <w:vAlign w:val="center"/>
          </w:tcPr>
          <w:p w:rsidR="00525946" w:rsidRDefault="00525946" w:rsidP="00B10381">
            <w:pPr>
              <w:pStyle w:val="Style31"/>
              <w:widowControl/>
              <w:rPr>
                <w:rStyle w:val="FontStyle73"/>
                <w:bCs/>
                <w:sz w:val="24"/>
                <w:szCs w:val="24"/>
              </w:rPr>
            </w:pPr>
            <w:r w:rsidRPr="0027768A">
              <w:rPr>
                <w:rStyle w:val="FontStyle73"/>
                <w:bCs/>
                <w:sz w:val="24"/>
                <w:szCs w:val="24"/>
              </w:rPr>
              <w:t>Наименование</w:t>
            </w:r>
          </w:p>
          <w:p w:rsidR="00525946" w:rsidRDefault="00525946" w:rsidP="00B10381">
            <w:pPr>
              <w:pStyle w:val="Style31"/>
              <w:widowControl/>
              <w:rPr>
                <w:rStyle w:val="FontStyle73"/>
                <w:bCs/>
                <w:sz w:val="24"/>
                <w:szCs w:val="24"/>
              </w:rPr>
            </w:pPr>
            <w:r>
              <w:rPr>
                <w:rStyle w:val="FontStyle73"/>
                <w:bCs/>
                <w:sz w:val="24"/>
                <w:szCs w:val="24"/>
              </w:rPr>
              <w:t>место</w:t>
            </w:r>
          </w:p>
          <w:p w:rsidR="00525946" w:rsidRPr="0027768A" w:rsidRDefault="00525946" w:rsidP="00B10381">
            <w:pPr>
              <w:pStyle w:val="Style31"/>
              <w:widowControl/>
              <w:rPr>
                <w:rStyle w:val="FontStyle73"/>
                <w:bCs/>
                <w:sz w:val="24"/>
                <w:szCs w:val="24"/>
              </w:rPr>
            </w:pPr>
            <w:r>
              <w:rPr>
                <w:rStyle w:val="FontStyle73"/>
                <w:bCs/>
                <w:sz w:val="24"/>
                <w:szCs w:val="24"/>
              </w:rPr>
              <w:t>расположения</w:t>
            </w:r>
          </w:p>
        </w:tc>
        <w:tc>
          <w:tcPr>
            <w:tcW w:w="849" w:type="dxa"/>
            <w:tcBorders>
              <w:top w:val="single" w:sz="6" w:space="0" w:color="auto"/>
              <w:left w:val="single" w:sz="6" w:space="0" w:color="auto"/>
              <w:right w:val="single" w:sz="6" w:space="0" w:color="auto"/>
            </w:tcBorders>
          </w:tcPr>
          <w:p w:rsidR="00525946" w:rsidRPr="0027768A" w:rsidRDefault="00525946" w:rsidP="00B10381">
            <w:pPr>
              <w:pStyle w:val="Style31"/>
              <w:widowControl/>
              <w:spacing w:line="240" w:lineRule="auto"/>
              <w:ind w:left="1574"/>
              <w:rPr>
                <w:rStyle w:val="FontStyle73"/>
                <w:bCs/>
                <w:sz w:val="24"/>
                <w:szCs w:val="24"/>
              </w:rPr>
            </w:pPr>
          </w:p>
        </w:tc>
        <w:tc>
          <w:tcPr>
            <w:tcW w:w="5103" w:type="dxa"/>
            <w:gridSpan w:val="4"/>
            <w:tcBorders>
              <w:top w:val="single" w:sz="6" w:space="0" w:color="auto"/>
              <w:left w:val="single" w:sz="6" w:space="0" w:color="auto"/>
              <w:bottom w:val="single" w:sz="6" w:space="0" w:color="auto"/>
              <w:right w:val="single" w:sz="6" w:space="0" w:color="auto"/>
            </w:tcBorders>
            <w:vAlign w:val="center"/>
          </w:tcPr>
          <w:p w:rsidR="00525946" w:rsidRPr="0027768A" w:rsidRDefault="00525946" w:rsidP="00B10381">
            <w:pPr>
              <w:pStyle w:val="Style31"/>
              <w:widowControl/>
              <w:spacing w:line="240" w:lineRule="auto"/>
              <w:ind w:left="1574"/>
              <w:rPr>
                <w:rStyle w:val="FontStyle73"/>
                <w:bCs/>
                <w:sz w:val="24"/>
                <w:szCs w:val="24"/>
              </w:rPr>
            </w:pPr>
            <w:r w:rsidRPr="0027768A">
              <w:rPr>
                <w:rStyle w:val="FontStyle73"/>
                <w:bCs/>
                <w:sz w:val="24"/>
                <w:szCs w:val="24"/>
              </w:rPr>
              <w:t>Оборудование</w:t>
            </w:r>
          </w:p>
        </w:tc>
      </w:tr>
      <w:tr w:rsidR="00525946" w:rsidRPr="00C2614C" w:rsidTr="00525946">
        <w:trPr>
          <w:trHeight w:val="113"/>
        </w:trPr>
        <w:tc>
          <w:tcPr>
            <w:tcW w:w="1138" w:type="dxa"/>
            <w:vMerge/>
            <w:tcBorders>
              <w:left w:val="single" w:sz="6" w:space="0" w:color="auto"/>
              <w:bottom w:val="single" w:sz="6" w:space="0" w:color="auto"/>
              <w:right w:val="single" w:sz="6" w:space="0" w:color="auto"/>
            </w:tcBorders>
            <w:vAlign w:val="center"/>
          </w:tcPr>
          <w:p w:rsidR="00525946" w:rsidRPr="0027768A" w:rsidRDefault="00525946" w:rsidP="00B10381">
            <w:pPr>
              <w:jc w:val="center"/>
              <w:rPr>
                <w:rStyle w:val="FontStyle73"/>
                <w:bCs/>
                <w:sz w:val="24"/>
                <w:szCs w:val="24"/>
              </w:rPr>
            </w:pPr>
          </w:p>
        </w:tc>
        <w:tc>
          <w:tcPr>
            <w:tcW w:w="1982" w:type="dxa"/>
            <w:vMerge/>
            <w:tcBorders>
              <w:left w:val="single" w:sz="6" w:space="0" w:color="auto"/>
              <w:bottom w:val="single" w:sz="6" w:space="0" w:color="auto"/>
              <w:right w:val="single" w:sz="6" w:space="0" w:color="auto"/>
            </w:tcBorders>
            <w:vAlign w:val="center"/>
          </w:tcPr>
          <w:p w:rsidR="00525946" w:rsidRPr="0027768A" w:rsidRDefault="00525946" w:rsidP="00B10381">
            <w:pPr>
              <w:jc w:val="center"/>
              <w:rPr>
                <w:rStyle w:val="FontStyle73"/>
                <w:bCs/>
                <w:sz w:val="24"/>
                <w:szCs w:val="24"/>
              </w:rPr>
            </w:pPr>
          </w:p>
        </w:tc>
        <w:tc>
          <w:tcPr>
            <w:tcW w:w="849" w:type="dxa"/>
            <w:tcBorders>
              <w:left w:val="single" w:sz="6" w:space="0" w:color="auto"/>
              <w:bottom w:val="single" w:sz="6" w:space="0" w:color="auto"/>
              <w:right w:val="single" w:sz="6" w:space="0" w:color="auto"/>
            </w:tcBorders>
          </w:tcPr>
          <w:p w:rsidR="00525946" w:rsidRDefault="00525946" w:rsidP="00B10381">
            <w:pPr>
              <w:pStyle w:val="Style31"/>
              <w:widowControl/>
              <w:spacing w:line="240" w:lineRule="auto"/>
              <w:rPr>
                <w:rStyle w:val="FontStyle73"/>
                <w:bCs/>
                <w:sz w:val="24"/>
                <w:szCs w:val="24"/>
              </w:rPr>
            </w:pPr>
            <w:r>
              <w:rPr>
                <w:rStyle w:val="FontStyle73"/>
                <w:bCs/>
                <w:sz w:val="24"/>
                <w:szCs w:val="24"/>
              </w:rPr>
              <w:t>Год</w:t>
            </w:r>
          </w:p>
          <w:p w:rsidR="00525946" w:rsidRPr="0027768A" w:rsidRDefault="00525946" w:rsidP="00B10381">
            <w:pPr>
              <w:pStyle w:val="Style31"/>
              <w:widowControl/>
              <w:spacing w:line="240" w:lineRule="auto"/>
              <w:rPr>
                <w:rStyle w:val="FontStyle73"/>
                <w:bCs/>
                <w:sz w:val="24"/>
                <w:szCs w:val="24"/>
              </w:rPr>
            </w:pPr>
            <w:proofErr w:type="spellStart"/>
            <w:r>
              <w:rPr>
                <w:rStyle w:val="FontStyle73"/>
                <w:bCs/>
                <w:sz w:val="24"/>
                <w:szCs w:val="24"/>
              </w:rPr>
              <w:t>посройки</w:t>
            </w:r>
            <w:proofErr w:type="spellEnd"/>
          </w:p>
        </w:tc>
        <w:tc>
          <w:tcPr>
            <w:tcW w:w="1726" w:type="dxa"/>
            <w:tcBorders>
              <w:top w:val="single" w:sz="6" w:space="0" w:color="auto"/>
              <w:left w:val="single" w:sz="6" w:space="0" w:color="auto"/>
              <w:bottom w:val="single" w:sz="6" w:space="0" w:color="auto"/>
              <w:right w:val="single" w:sz="6" w:space="0" w:color="auto"/>
            </w:tcBorders>
            <w:vAlign w:val="center"/>
          </w:tcPr>
          <w:p w:rsidR="00525946" w:rsidRPr="0027768A" w:rsidRDefault="00525946" w:rsidP="00B10381">
            <w:pPr>
              <w:pStyle w:val="Style31"/>
              <w:widowControl/>
              <w:spacing w:line="240" w:lineRule="auto"/>
              <w:rPr>
                <w:rStyle w:val="FontStyle73"/>
                <w:bCs/>
                <w:sz w:val="24"/>
                <w:szCs w:val="24"/>
              </w:rPr>
            </w:pPr>
            <w:r w:rsidRPr="0027768A">
              <w:rPr>
                <w:rStyle w:val="FontStyle73"/>
                <w:bCs/>
                <w:sz w:val="24"/>
                <w:szCs w:val="24"/>
              </w:rPr>
              <w:t>марка и тип основного оборудования</w:t>
            </w:r>
          </w:p>
        </w:tc>
        <w:tc>
          <w:tcPr>
            <w:tcW w:w="1109" w:type="dxa"/>
            <w:tcBorders>
              <w:top w:val="single" w:sz="6" w:space="0" w:color="auto"/>
              <w:left w:val="single" w:sz="6" w:space="0" w:color="auto"/>
              <w:bottom w:val="single" w:sz="6" w:space="0" w:color="auto"/>
              <w:right w:val="single" w:sz="6" w:space="0" w:color="auto"/>
            </w:tcBorders>
            <w:vAlign w:val="center"/>
          </w:tcPr>
          <w:p w:rsidR="00525946" w:rsidRPr="0027768A" w:rsidRDefault="00525946" w:rsidP="00B10381">
            <w:pPr>
              <w:pStyle w:val="Style31"/>
              <w:widowControl/>
              <w:spacing w:line="240" w:lineRule="auto"/>
              <w:rPr>
                <w:rStyle w:val="FontStyle73"/>
                <w:bCs/>
                <w:sz w:val="24"/>
                <w:szCs w:val="24"/>
              </w:rPr>
            </w:pPr>
            <w:proofErr w:type="spellStart"/>
            <w:r w:rsidRPr="0027768A">
              <w:rPr>
                <w:rStyle w:val="FontStyle73"/>
                <w:bCs/>
                <w:sz w:val="24"/>
                <w:szCs w:val="24"/>
              </w:rPr>
              <w:t>производ</w:t>
            </w:r>
            <w:proofErr w:type="spellEnd"/>
            <w:r w:rsidRPr="0027768A">
              <w:rPr>
                <w:rStyle w:val="FontStyle73"/>
                <w:bCs/>
                <w:sz w:val="24"/>
                <w:szCs w:val="24"/>
              </w:rPr>
              <w:t>,</w:t>
            </w:r>
          </w:p>
          <w:p w:rsidR="00525946" w:rsidRPr="0027768A" w:rsidRDefault="00525946" w:rsidP="00B10381">
            <w:pPr>
              <w:pStyle w:val="Style31"/>
              <w:widowControl/>
              <w:spacing w:line="240" w:lineRule="auto"/>
              <w:rPr>
                <w:rStyle w:val="FontStyle73"/>
                <w:bCs/>
                <w:sz w:val="24"/>
                <w:szCs w:val="24"/>
              </w:rPr>
            </w:pPr>
            <w:proofErr w:type="spellStart"/>
            <w:r w:rsidRPr="0027768A">
              <w:rPr>
                <w:rStyle w:val="FontStyle73"/>
                <w:bCs/>
                <w:sz w:val="24"/>
                <w:szCs w:val="24"/>
              </w:rPr>
              <w:t>м</w:t>
            </w:r>
            <w:r w:rsidRPr="009E2758">
              <w:rPr>
                <w:rStyle w:val="FontStyle73"/>
                <w:bCs/>
                <w:sz w:val="24"/>
                <w:szCs w:val="24"/>
                <w:vertAlign w:val="superscript"/>
              </w:rPr>
              <w:t>з</w:t>
            </w:r>
            <w:proofErr w:type="spellEnd"/>
            <w:r w:rsidRPr="0027768A">
              <w:rPr>
                <w:rStyle w:val="FontStyle73"/>
                <w:bCs/>
                <w:sz w:val="24"/>
                <w:szCs w:val="24"/>
              </w:rPr>
              <w:t>/ч</w:t>
            </w:r>
          </w:p>
        </w:tc>
        <w:tc>
          <w:tcPr>
            <w:tcW w:w="992" w:type="dxa"/>
            <w:tcBorders>
              <w:top w:val="single" w:sz="6" w:space="0" w:color="auto"/>
              <w:left w:val="single" w:sz="6" w:space="0" w:color="auto"/>
              <w:bottom w:val="single" w:sz="6" w:space="0" w:color="auto"/>
              <w:right w:val="single" w:sz="6" w:space="0" w:color="auto"/>
            </w:tcBorders>
            <w:vAlign w:val="center"/>
          </w:tcPr>
          <w:p w:rsidR="00525946" w:rsidRDefault="00525946" w:rsidP="00B10381">
            <w:pPr>
              <w:pStyle w:val="Style31"/>
              <w:widowControl/>
              <w:spacing w:line="226" w:lineRule="exact"/>
              <w:rPr>
                <w:rStyle w:val="FontStyle73"/>
                <w:bCs/>
                <w:sz w:val="24"/>
                <w:szCs w:val="24"/>
              </w:rPr>
            </w:pPr>
            <w:r>
              <w:rPr>
                <w:rStyle w:val="FontStyle73"/>
                <w:bCs/>
                <w:sz w:val="24"/>
                <w:szCs w:val="24"/>
              </w:rPr>
              <w:t>напор,</w:t>
            </w:r>
          </w:p>
          <w:p w:rsidR="00525946" w:rsidRPr="0027768A" w:rsidRDefault="00525946" w:rsidP="00B10381">
            <w:pPr>
              <w:pStyle w:val="Style31"/>
              <w:widowControl/>
              <w:spacing w:line="226" w:lineRule="exact"/>
              <w:rPr>
                <w:rStyle w:val="FontStyle73"/>
                <w:bCs/>
                <w:sz w:val="24"/>
                <w:szCs w:val="24"/>
              </w:rPr>
            </w:pPr>
            <w:r w:rsidRPr="0027768A">
              <w:rPr>
                <w:rStyle w:val="FontStyle73"/>
                <w:bCs/>
                <w:sz w:val="24"/>
                <w:szCs w:val="24"/>
              </w:rPr>
              <w:t>м</w:t>
            </w:r>
          </w:p>
        </w:tc>
        <w:tc>
          <w:tcPr>
            <w:tcW w:w="1276" w:type="dxa"/>
            <w:tcBorders>
              <w:top w:val="single" w:sz="6" w:space="0" w:color="auto"/>
              <w:left w:val="single" w:sz="6" w:space="0" w:color="auto"/>
              <w:bottom w:val="single" w:sz="6" w:space="0" w:color="auto"/>
              <w:right w:val="single" w:sz="6" w:space="0" w:color="auto"/>
            </w:tcBorders>
            <w:vAlign w:val="center"/>
          </w:tcPr>
          <w:p w:rsidR="00525946" w:rsidRPr="0027768A" w:rsidRDefault="00525946" w:rsidP="00B10381">
            <w:pPr>
              <w:pStyle w:val="Style31"/>
              <w:widowControl/>
              <w:rPr>
                <w:rStyle w:val="FontStyle73"/>
                <w:bCs/>
                <w:sz w:val="24"/>
                <w:szCs w:val="24"/>
              </w:rPr>
            </w:pPr>
            <w:r w:rsidRPr="0027768A">
              <w:rPr>
                <w:rStyle w:val="FontStyle73"/>
                <w:bCs/>
                <w:sz w:val="24"/>
                <w:szCs w:val="24"/>
              </w:rPr>
              <w:t>мощность, кВт</w:t>
            </w:r>
          </w:p>
        </w:tc>
      </w:tr>
      <w:tr w:rsidR="00525946" w:rsidRPr="00C2614C" w:rsidTr="00525946">
        <w:trPr>
          <w:trHeight w:val="997"/>
        </w:trPr>
        <w:tc>
          <w:tcPr>
            <w:tcW w:w="1138" w:type="dxa"/>
            <w:tcBorders>
              <w:top w:val="single" w:sz="6" w:space="0" w:color="auto"/>
              <w:left w:val="single" w:sz="6" w:space="0" w:color="auto"/>
              <w:bottom w:val="single" w:sz="6" w:space="0" w:color="auto"/>
              <w:right w:val="single" w:sz="6" w:space="0" w:color="auto"/>
            </w:tcBorders>
            <w:vAlign w:val="center"/>
          </w:tcPr>
          <w:p w:rsidR="00525946" w:rsidRPr="00C2614C" w:rsidRDefault="00525946" w:rsidP="00B10381">
            <w:pPr>
              <w:jc w:val="center"/>
              <w:rPr>
                <w:sz w:val="20"/>
              </w:rPr>
            </w:pPr>
            <w:r w:rsidRPr="00C2614C">
              <w:rPr>
                <w:sz w:val="20"/>
              </w:rPr>
              <w:t>1</w:t>
            </w:r>
          </w:p>
        </w:tc>
        <w:tc>
          <w:tcPr>
            <w:tcW w:w="1982" w:type="dxa"/>
            <w:tcBorders>
              <w:top w:val="single" w:sz="6" w:space="0" w:color="auto"/>
              <w:left w:val="single" w:sz="6" w:space="0" w:color="auto"/>
              <w:bottom w:val="single" w:sz="6" w:space="0" w:color="auto"/>
              <w:right w:val="single" w:sz="6" w:space="0" w:color="auto"/>
            </w:tcBorders>
            <w:vAlign w:val="center"/>
          </w:tcPr>
          <w:p w:rsidR="00525946" w:rsidRDefault="00525946" w:rsidP="00B10381">
            <w:pPr>
              <w:jc w:val="center"/>
              <w:rPr>
                <w:rStyle w:val="FontStyle173"/>
                <w:b w:val="0"/>
                <w:bCs w:val="0"/>
                <w:sz w:val="20"/>
                <w:szCs w:val="20"/>
              </w:rPr>
            </w:pPr>
            <w:r w:rsidRPr="00C2614C">
              <w:rPr>
                <w:rStyle w:val="FontStyle173"/>
                <w:b w:val="0"/>
                <w:bCs w:val="0"/>
                <w:sz w:val="20"/>
                <w:szCs w:val="20"/>
              </w:rPr>
              <w:t>КНС №1</w:t>
            </w:r>
          </w:p>
          <w:p w:rsidR="00525946" w:rsidRDefault="00525946" w:rsidP="00B10381">
            <w:pPr>
              <w:jc w:val="center"/>
              <w:rPr>
                <w:sz w:val="20"/>
              </w:rPr>
            </w:pPr>
            <w:r>
              <w:rPr>
                <w:sz w:val="20"/>
              </w:rPr>
              <w:t>п. Пестяки</w:t>
            </w:r>
          </w:p>
          <w:p w:rsidR="00525946" w:rsidRPr="00C2614C" w:rsidRDefault="00525946" w:rsidP="00B10381">
            <w:pPr>
              <w:jc w:val="center"/>
              <w:rPr>
                <w:sz w:val="20"/>
              </w:rPr>
            </w:pPr>
            <w:r>
              <w:rPr>
                <w:sz w:val="20"/>
              </w:rPr>
              <w:t>ул. Тупицына</w:t>
            </w:r>
          </w:p>
        </w:tc>
        <w:tc>
          <w:tcPr>
            <w:tcW w:w="849" w:type="dxa"/>
            <w:tcBorders>
              <w:top w:val="single" w:sz="6" w:space="0" w:color="auto"/>
              <w:left w:val="single" w:sz="6" w:space="0" w:color="auto"/>
              <w:bottom w:val="single" w:sz="6" w:space="0" w:color="auto"/>
              <w:right w:val="single" w:sz="6" w:space="0" w:color="auto"/>
            </w:tcBorders>
            <w:vAlign w:val="center"/>
          </w:tcPr>
          <w:p w:rsidR="00525946" w:rsidRPr="00C2614C" w:rsidRDefault="00525946" w:rsidP="00525946">
            <w:pPr>
              <w:jc w:val="center"/>
              <w:rPr>
                <w:sz w:val="20"/>
              </w:rPr>
            </w:pPr>
            <w:r>
              <w:rPr>
                <w:sz w:val="20"/>
              </w:rPr>
              <w:t>1982</w:t>
            </w:r>
          </w:p>
        </w:tc>
        <w:tc>
          <w:tcPr>
            <w:tcW w:w="1726" w:type="dxa"/>
            <w:tcBorders>
              <w:top w:val="single" w:sz="6" w:space="0" w:color="auto"/>
              <w:left w:val="single" w:sz="6" w:space="0" w:color="auto"/>
              <w:bottom w:val="single" w:sz="6" w:space="0" w:color="auto"/>
              <w:right w:val="single" w:sz="6" w:space="0" w:color="auto"/>
            </w:tcBorders>
            <w:vAlign w:val="center"/>
          </w:tcPr>
          <w:p w:rsidR="001E378C" w:rsidRDefault="001E378C" w:rsidP="00525946">
            <w:pPr>
              <w:jc w:val="center"/>
              <w:rPr>
                <w:sz w:val="20"/>
              </w:rPr>
            </w:pPr>
            <w:r>
              <w:rPr>
                <w:sz w:val="20"/>
              </w:rPr>
              <w:t>2 насоса</w:t>
            </w:r>
          </w:p>
          <w:p w:rsidR="00525946" w:rsidRPr="00A60C3D" w:rsidRDefault="001E378C" w:rsidP="00525946">
            <w:pPr>
              <w:jc w:val="center"/>
              <w:rPr>
                <w:rStyle w:val="FontStyle173"/>
                <w:b w:val="0"/>
                <w:bCs w:val="0"/>
                <w:sz w:val="20"/>
                <w:szCs w:val="20"/>
              </w:rPr>
            </w:pPr>
            <w:r>
              <w:rPr>
                <w:sz w:val="20"/>
              </w:rPr>
              <w:t>СМ-100-65-250</w:t>
            </w:r>
          </w:p>
        </w:tc>
        <w:tc>
          <w:tcPr>
            <w:tcW w:w="1109" w:type="dxa"/>
            <w:tcBorders>
              <w:top w:val="single" w:sz="6" w:space="0" w:color="auto"/>
              <w:left w:val="single" w:sz="6" w:space="0" w:color="auto"/>
              <w:bottom w:val="single" w:sz="6" w:space="0" w:color="auto"/>
              <w:right w:val="single" w:sz="6" w:space="0" w:color="auto"/>
            </w:tcBorders>
            <w:vAlign w:val="center"/>
          </w:tcPr>
          <w:p w:rsidR="00525946" w:rsidRPr="00C2614C" w:rsidRDefault="00525946" w:rsidP="00B10381">
            <w:pPr>
              <w:ind w:left="20"/>
              <w:jc w:val="center"/>
              <w:rPr>
                <w:rStyle w:val="FontStyle100"/>
                <w:rFonts w:ascii="Times New Roman" w:hAnsi="Times New Roman" w:cs="Times New Roman"/>
                <w:b w:val="0"/>
                <w:bCs w:val="0"/>
                <w:sz w:val="20"/>
                <w:szCs w:val="20"/>
              </w:rPr>
            </w:pPr>
            <w:r>
              <w:rPr>
                <w:rStyle w:val="FontStyle100"/>
                <w:rFonts w:ascii="Times New Roman" w:hAnsi="Times New Roman" w:cs="Times New Roman"/>
                <w:b w:val="0"/>
                <w:bCs w:val="0"/>
                <w:sz w:val="20"/>
                <w:szCs w:val="20"/>
              </w:rPr>
              <w:t>50</w:t>
            </w:r>
          </w:p>
        </w:tc>
        <w:tc>
          <w:tcPr>
            <w:tcW w:w="992" w:type="dxa"/>
            <w:tcBorders>
              <w:top w:val="single" w:sz="6" w:space="0" w:color="auto"/>
              <w:left w:val="single" w:sz="6" w:space="0" w:color="auto"/>
              <w:bottom w:val="single" w:sz="6" w:space="0" w:color="auto"/>
              <w:right w:val="single" w:sz="6" w:space="0" w:color="auto"/>
            </w:tcBorders>
            <w:vAlign w:val="center"/>
          </w:tcPr>
          <w:p w:rsidR="00525946" w:rsidRPr="00C2614C" w:rsidRDefault="001E378C" w:rsidP="00B10381">
            <w:pPr>
              <w:ind w:left="20"/>
              <w:jc w:val="center"/>
              <w:rPr>
                <w:rStyle w:val="FontStyle100"/>
                <w:rFonts w:ascii="Times New Roman" w:hAnsi="Times New Roman" w:cs="Times New Roman"/>
                <w:b w:val="0"/>
                <w:bCs w:val="0"/>
                <w:sz w:val="20"/>
                <w:szCs w:val="20"/>
              </w:rPr>
            </w:pPr>
            <w:r>
              <w:rPr>
                <w:rStyle w:val="FontStyle100"/>
                <w:rFonts w:ascii="Times New Roman" w:hAnsi="Times New Roman" w:cs="Times New Roman"/>
                <w:b w:val="0"/>
                <w:bCs w:val="0"/>
                <w:sz w:val="20"/>
                <w:szCs w:val="20"/>
              </w:rPr>
              <w:t>20</w:t>
            </w:r>
          </w:p>
        </w:tc>
        <w:tc>
          <w:tcPr>
            <w:tcW w:w="1276" w:type="dxa"/>
            <w:tcBorders>
              <w:top w:val="single" w:sz="6" w:space="0" w:color="auto"/>
              <w:left w:val="single" w:sz="6" w:space="0" w:color="auto"/>
              <w:bottom w:val="single" w:sz="6" w:space="0" w:color="auto"/>
              <w:right w:val="single" w:sz="6" w:space="0" w:color="auto"/>
            </w:tcBorders>
            <w:vAlign w:val="center"/>
          </w:tcPr>
          <w:p w:rsidR="00525946" w:rsidRPr="00C2614C" w:rsidRDefault="001E378C" w:rsidP="00525946">
            <w:pPr>
              <w:pStyle w:val="Style94"/>
              <w:widowControl/>
              <w:ind w:left="20"/>
              <w:jc w:val="center"/>
              <w:rPr>
                <w:rStyle w:val="FontStyle100"/>
                <w:rFonts w:ascii="Times New Roman" w:hAnsi="Times New Roman" w:cs="Times New Roman"/>
                <w:b w:val="0"/>
                <w:bCs w:val="0"/>
                <w:sz w:val="20"/>
                <w:szCs w:val="20"/>
              </w:rPr>
            </w:pPr>
            <w:r>
              <w:rPr>
                <w:rStyle w:val="FontStyle100"/>
                <w:rFonts w:ascii="Times New Roman" w:hAnsi="Times New Roman" w:cs="Times New Roman"/>
                <w:b w:val="0"/>
                <w:bCs w:val="0"/>
                <w:sz w:val="20"/>
                <w:szCs w:val="20"/>
              </w:rPr>
              <w:t>7,5</w:t>
            </w:r>
          </w:p>
        </w:tc>
      </w:tr>
    </w:tbl>
    <w:p w:rsidR="009704AF" w:rsidRPr="00B372D1" w:rsidRDefault="009704AF" w:rsidP="009704AF">
      <w:pPr>
        <w:pStyle w:val="72"/>
        <w:shd w:val="clear" w:color="auto" w:fill="auto"/>
        <w:spacing w:after="0" w:line="360" w:lineRule="auto"/>
        <w:ind w:right="23" w:firstLine="0"/>
        <w:jc w:val="both"/>
        <w:rPr>
          <w:rFonts w:ascii="Times New Roman" w:hAnsi="Times New Roman"/>
          <w:sz w:val="28"/>
          <w:szCs w:val="28"/>
        </w:rPr>
      </w:pPr>
    </w:p>
    <w:p w:rsidR="009704AF" w:rsidRDefault="00525946" w:rsidP="00950991">
      <w:pPr>
        <w:pStyle w:val="72"/>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color w:val="000000"/>
          <w:sz w:val="28"/>
          <w:szCs w:val="28"/>
        </w:rPr>
        <w:t>Фактическая загрузка КНС составляет 0,15 – 0,16 тыс. м</w:t>
      </w:r>
      <w:r w:rsidRPr="00525946">
        <w:rPr>
          <w:rFonts w:ascii="Times New Roman" w:hAnsi="Times New Roman"/>
          <w:color w:val="000000"/>
          <w:sz w:val="28"/>
          <w:szCs w:val="28"/>
          <w:vertAlign w:val="superscript"/>
        </w:rPr>
        <w:t>3</w:t>
      </w:r>
      <w:r>
        <w:rPr>
          <w:rFonts w:ascii="Times New Roman" w:hAnsi="Times New Roman"/>
          <w:color w:val="000000"/>
          <w:sz w:val="28"/>
          <w:szCs w:val="28"/>
        </w:rPr>
        <w:t>/сутки. Это порядка 25% от номинальной производительности.</w:t>
      </w:r>
    </w:p>
    <w:p w:rsidR="004D0338" w:rsidRPr="0027768A" w:rsidRDefault="009636E3" w:rsidP="00DA2004">
      <w:pPr>
        <w:pStyle w:val="3"/>
        <w:spacing w:after="200"/>
        <w:rPr>
          <w:rFonts w:ascii="Times New Roman" w:hAnsi="Times New Roman"/>
        </w:rPr>
      </w:pPr>
      <w:bookmarkStart w:id="126" w:name="_Toc386031489"/>
      <w:r w:rsidRPr="0027768A">
        <w:rPr>
          <w:rFonts w:ascii="Times New Roman" w:hAnsi="Times New Roman"/>
        </w:rPr>
        <w:t>Анализ состояния и функционирования канализационных коллекторов. Оценк</w:t>
      </w:r>
      <w:r w:rsidR="00D7078C" w:rsidRPr="0027768A">
        <w:rPr>
          <w:rFonts w:ascii="Times New Roman" w:hAnsi="Times New Roman"/>
        </w:rPr>
        <w:t>а</w:t>
      </w:r>
      <w:r w:rsidRPr="0027768A">
        <w:rPr>
          <w:rFonts w:ascii="Times New Roman" w:hAnsi="Times New Roman"/>
        </w:rPr>
        <w:t xml:space="preserve"> их износа</w:t>
      </w:r>
      <w:bookmarkEnd w:id="126"/>
      <w:r w:rsidRPr="0027768A">
        <w:rPr>
          <w:rFonts w:ascii="Times New Roman" w:hAnsi="Times New Roman"/>
        </w:rPr>
        <w:t xml:space="preserve"> </w:t>
      </w:r>
    </w:p>
    <w:p w:rsidR="007770E6" w:rsidRPr="00A7037D" w:rsidRDefault="00030B5C" w:rsidP="007770E6">
      <w:pPr>
        <w:shd w:val="clear" w:color="auto" w:fill="FFFFFF"/>
        <w:snapToGrid/>
        <w:spacing w:line="360" w:lineRule="auto"/>
        <w:ind w:firstLine="709"/>
        <w:jc w:val="both"/>
        <w:rPr>
          <w:sz w:val="28"/>
          <w:szCs w:val="28"/>
        </w:rPr>
      </w:pPr>
      <w:r w:rsidRPr="00966FA2">
        <w:rPr>
          <w:sz w:val="28"/>
          <w:szCs w:val="28"/>
        </w:rPr>
        <w:t xml:space="preserve"> </w:t>
      </w:r>
      <w:r w:rsidR="007770E6" w:rsidRPr="00A7037D">
        <w:rPr>
          <w:sz w:val="28"/>
          <w:szCs w:val="28"/>
        </w:rPr>
        <w:t>Канализационные устройства подразделяются на внутреннюю и наружную канализацию. По внутренней канализации сточные воды удаляют от мест их образования внутри зданий в дворовую или внутриквартальную канализационную сеть. В зависимости от состава сточной жидкости внутреннюю канализацию разделяют на следующие системы:</w:t>
      </w:r>
    </w:p>
    <w:p w:rsidR="007770E6" w:rsidRPr="00A7037D" w:rsidRDefault="007770E6" w:rsidP="007770E6">
      <w:pPr>
        <w:shd w:val="clear" w:color="auto" w:fill="FFFFFF"/>
        <w:snapToGrid/>
        <w:spacing w:line="360" w:lineRule="auto"/>
        <w:ind w:firstLine="709"/>
        <w:jc w:val="both"/>
        <w:rPr>
          <w:sz w:val="28"/>
          <w:szCs w:val="28"/>
        </w:rPr>
      </w:pPr>
      <w:r w:rsidRPr="00A7037D">
        <w:rPr>
          <w:sz w:val="28"/>
          <w:szCs w:val="28"/>
        </w:rPr>
        <w:t xml:space="preserve">1) </w:t>
      </w:r>
      <w:proofErr w:type="gramStart"/>
      <w:r w:rsidRPr="00A7037D">
        <w:rPr>
          <w:sz w:val="28"/>
          <w:szCs w:val="28"/>
        </w:rPr>
        <w:t>бытовую</w:t>
      </w:r>
      <w:proofErr w:type="gramEnd"/>
      <w:r w:rsidRPr="00A7037D">
        <w:rPr>
          <w:sz w:val="28"/>
          <w:szCs w:val="28"/>
        </w:rPr>
        <w:t xml:space="preserve"> для отвода бытовых сточных вод. В эту систему иногда спускают и производственные воды, если их количество сравнительно невелико, а по качеству они не противопоказаны к спуску в эту сеть;</w:t>
      </w:r>
    </w:p>
    <w:p w:rsidR="007770E6" w:rsidRPr="00A7037D" w:rsidRDefault="007770E6" w:rsidP="007770E6">
      <w:pPr>
        <w:shd w:val="clear" w:color="auto" w:fill="FFFFFF"/>
        <w:snapToGrid/>
        <w:spacing w:line="360" w:lineRule="auto"/>
        <w:ind w:firstLine="709"/>
        <w:jc w:val="both"/>
        <w:rPr>
          <w:sz w:val="28"/>
          <w:szCs w:val="28"/>
        </w:rPr>
      </w:pPr>
      <w:r w:rsidRPr="00A7037D">
        <w:rPr>
          <w:sz w:val="28"/>
          <w:szCs w:val="28"/>
        </w:rPr>
        <w:t xml:space="preserve">2) </w:t>
      </w:r>
      <w:proofErr w:type="gramStart"/>
      <w:r w:rsidRPr="00A7037D">
        <w:rPr>
          <w:sz w:val="28"/>
          <w:szCs w:val="28"/>
        </w:rPr>
        <w:t>производственную</w:t>
      </w:r>
      <w:proofErr w:type="gramEnd"/>
      <w:r w:rsidRPr="00A7037D">
        <w:rPr>
          <w:sz w:val="28"/>
          <w:szCs w:val="28"/>
        </w:rPr>
        <w:t xml:space="preserve"> для отвода из цехов производственных сточных вод;</w:t>
      </w:r>
    </w:p>
    <w:p w:rsidR="007770E6" w:rsidRPr="00A7037D" w:rsidRDefault="007770E6" w:rsidP="007770E6">
      <w:pPr>
        <w:shd w:val="clear" w:color="auto" w:fill="FFFFFF"/>
        <w:snapToGrid/>
        <w:spacing w:line="360" w:lineRule="auto"/>
        <w:ind w:firstLine="709"/>
        <w:jc w:val="both"/>
        <w:rPr>
          <w:sz w:val="28"/>
          <w:szCs w:val="28"/>
        </w:rPr>
      </w:pPr>
      <w:r w:rsidRPr="00A7037D">
        <w:rPr>
          <w:sz w:val="28"/>
          <w:szCs w:val="28"/>
        </w:rPr>
        <w:t xml:space="preserve">3) внутренние водостоки для отвода дождевых и талых вод с поверхности крыш жилых, общественных и других зданий. Внутренние водостоки в производственных зданиях устраивают сравнительно часто. Система внутренней бытовой канализации состоит </w:t>
      </w:r>
      <w:proofErr w:type="gramStart"/>
      <w:r w:rsidRPr="00A7037D">
        <w:rPr>
          <w:sz w:val="28"/>
          <w:szCs w:val="28"/>
        </w:rPr>
        <w:t>из</w:t>
      </w:r>
      <w:proofErr w:type="gramEnd"/>
      <w:r w:rsidRPr="00A7037D">
        <w:rPr>
          <w:sz w:val="28"/>
          <w:szCs w:val="28"/>
        </w:rPr>
        <w:t>:</w:t>
      </w:r>
    </w:p>
    <w:p w:rsidR="007770E6" w:rsidRPr="00A7037D" w:rsidRDefault="007770E6" w:rsidP="007770E6">
      <w:pPr>
        <w:shd w:val="clear" w:color="auto" w:fill="FFFFFF"/>
        <w:snapToGrid/>
        <w:spacing w:line="360" w:lineRule="auto"/>
        <w:ind w:firstLine="709"/>
        <w:jc w:val="both"/>
        <w:rPr>
          <w:sz w:val="28"/>
          <w:szCs w:val="28"/>
        </w:rPr>
      </w:pPr>
      <w:r w:rsidRPr="00A7037D">
        <w:rPr>
          <w:sz w:val="28"/>
          <w:szCs w:val="28"/>
        </w:rPr>
        <w:t>1) приемников сточных вод (унитазов, раковин, умывальников и пр.);</w:t>
      </w:r>
    </w:p>
    <w:p w:rsidR="007770E6" w:rsidRPr="00A7037D" w:rsidRDefault="007770E6" w:rsidP="007770E6">
      <w:pPr>
        <w:shd w:val="clear" w:color="auto" w:fill="FFFFFF"/>
        <w:snapToGrid/>
        <w:spacing w:line="360" w:lineRule="auto"/>
        <w:ind w:firstLine="709"/>
        <w:jc w:val="both"/>
        <w:rPr>
          <w:sz w:val="28"/>
          <w:szCs w:val="28"/>
        </w:rPr>
      </w:pPr>
      <w:r w:rsidRPr="00A7037D">
        <w:rPr>
          <w:sz w:val="28"/>
          <w:szCs w:val="28"/>
        </w:rPr>
        <w:t>2) отводных линий к стоякам;</w:t>
      </w:r>
    </w:p>
    <w:p w:rsidR="007770E6" w:rsidRPr="00A7037D" w:rsidRDefault="007770E6" w:rsidP="007770E6">
      <w:pPr>
        <w:shd w:val="clear" w:color="auto" w:fill="FFFFFF"/>
        <w:snapToGrid/>
        <w:spacing w:line="360" w:lineRule="auto"/>
        <w:ind w:firstLine="709"/>
        <w:jc w:val="both"/>
        <w:rPr>
          <w:sz w:val="28"/>
          <w:szCs w:val="28"/>
        </w:rPr>
      </w:pPr>
      <w:r w:rsidRPr="00A7037D">
        <w:rPr>
          <w:sz w:val="28"/>
          <w:szCs w:val="28"/>
        </w:rPr>
        <w:t>3)стояков с ревизиями;</w:t>
      </w:r>
    </w:p>
    <w:p w:rsidR="007770E6" w:rsidRPr="00A7037D" w:rsidRDefault="007770E6" w:rsidP="007770E6">
      <w:pPr>
        <w:shd w:val="clear" w:color="auto" w:fill="FFFFFF"/>
        <w:snapToGrid/>
        <w:spacing w:line="360" w:lineRule="auto"/>
        <w:ind w:firstLine="709"/>
        <w:jc w:val="both"/>
        <w:rPr>
          <w:sz w:val="28"/>
          <w:szCs w:val="28"/>
        </w:rPr>
      </w:pPr>
      <w:r w:rsidRPr="00A7037D">
        <w:rPr>
          <w:sz w:val="28"/>
          <w:szCs w:val="28"/>
        </w:rPr>
        <w:lastRenderedPageBreak/>
        <w:t>4) магистральных отводных линий, к которым присоединяют стояки;</w:t>
      </w:r>
    </w:p>
    <w:p w:rsidR="007770E6" w:rsidRPr="00A7037D" w:rsidRDefault="007770E6" w:rsidP="007770E6">
      <w:pPr>
        <w:shd w:val="clear" w:color="auto" w:fill="FFFFFF"/>
        <w:snapToGrid/>
        <w:spacing w:line="360" w:lineRule="auto"/>
        <w:ind w:firstLine="709"/>
        <w:jc w:val="both"/>
        <w:rPr>
          <w:sz w:val="28"/>
          <w:szCs w:val="28"/>
        </w:rPr>
      </w:pPr>
      <w:r w:rsidRPr="00A7037D">
        <w:rPr>
          <w:sz w:val="28"/>
          <w:szCs w:val="28"/>
        </w:rPr>
        <w:t>5) выпусков.</w:t>
      </w:r>
    </w:p>
    <w:p w:rsidR="007770E6" w:rsidRPr="00A7037D" w:rsidRDefault="007770E6" w:rsidP="007770E6">
      <w:pPr>
        <w:spacing w:line="360" w:lineRule="auto"/>
        <w:ind w:firstLine="720"/>
        <w:jc w:val="both"/>
        <w:rPr>
          <w:sz w:val="28"/>
          <w:szCs w:val="28"/>
        </w:rPr>
      </w:pPr>
      <w:r w:rsidRPr="00A7037D">
        <w:rPr>
          <w:sz w:val="28"/>
          <w:szCs w:val="28"/>
        </w:rPr>
        <w:t xml:space="preserve">Канализационные сети проложены </w:t>
      </w:r>
      <w:r w:rsidR="0020578B">
        <w:rPr>
          <w:sz w:val="28"/>
          <w:szCs w:val="28"/>
        </w:rPr>
        <w:t>преимущественно</w:t>
      </w:r>
      <w:r w:rsidR="00310D16">
        <w:rPr>
          <w:sz w:val="28"/>
          <w:szCs w:val="28"/>
        </w:rPr>
        <w:t xml:space="preserve"> из керамических труб диметром 2</w:t>
      </w:r>
      <w:r w:rsidR="00950991">
        <w:rPr>
          <w:sz w:val="28"/>
          <w:szCs w:val="28"/>
        </w:rPr>
        <w:t>5</w:t>
      </w:r>
      <w:r w:rsidRPr="00A7037D">
        <w:rPr>
          <w:sz w:val="28"/>
          <w:szCs w:val="28"/>
        </w:rPr>
        <w:t>0 мм</w:t>
      </w:r>
      <w:r w:rsidR="00310D16">
        <w:rPr>
          <w:sz w:val="28"/>
          <w:szCs w:val="28"/>
        </w:rPr>
        <w:t>, а так же чугунных и асбестоцементных,</w:t>
      </w:r>
      <w:r w:rsidRPr="00A7037D">
        <w:rPr>
          <w:sz w:val="28"/>
          <w:szCs w:val="28"/>
        </w:rPr>
        <w:t xml:space="preserve"> общей протяженностью </w:t>
      </w:r>
      <w:r w:rsidRPr="00B372D1">
        <w:rPr>
          <w:sz w:val="28"/>
          <w:szCs w:val="28"/>
        </w:rPr>
        <w:t xml:space="preserve">более </w:t>
      </w:r>
      <w:r w:rsidR="00310D16">
        <w:rPr>
          <w:sz w:val="28"/>
          <w:szCs w:val="28"/>
        </w:rPr>
        <w:t>9,</w:t>
      </w:r>
      <w:r w:rsidR="00950991">
        <w:rPr>
          <w:sz w:val="28"/>
          <w:szCs w:val="28"/>
        </w:rPr>
        <w:t>8</w:t>
      </w:r>
      <w:r w:rsidRPr="00A7037D">
        <w:rPr>
          <w:sz w:val="28"/>
          <w:szCs w:val="28"/>
        </w:rPr>
        <w:t xml:space="preserve"> км. Износ существующих канализационных сетей по </w:t>
      </w:r>
      <w:proofErr w:type="spellStart"/>
      <w:r w:rsidR="006339CB">
        <w:rPr>
          <w:sz w:val="28"/>
          <w:szCs w:val="28"/>
        </w:rPr>
        <w:t>Пестяк</w:t>
      </w:r>
      <w:r w:rsidR="00A735CD">
        <w:rPr>
          <w:sz w:val="28"/>
          <w:szCs w:val="28"/>
        </w:rPr>
        <w:t>ов</w:t>
      </w:r>
      <w:r>
        <w:rPr>
          <w:sz w:val="28"/>
          <w:szCs w:val="28"/>
        </w:rPr>
        <w:t>ск</w:t>
      </w:r>
      <w:r w:rsidRPr="00A7037D">
        <w:rPr>
          <w:sz w:val="28"/>
          <w:szCs w:val="28"/>
        </w:rPr>
        <w:t>ому</w:t>
      </w:r>
      <w:proofErr w:type="spellEnd"/>
      <w:r w:rsidRPr="00A7037D">
        <w:rPr>
          <w:sz w:val="28"/>
          <w:szCs w:val="28"/>
        </w:rPr>
        <w:t xml:space="preserve"> </w:t>
      </w:r>
      <w:r w:rsidR="00A735CD">
        <w:rPr>
          <w:sz w:val="28"/>
          <w:szCs w:val="28"/>
        </w:rPr>
        <w:t>городск</w:t>
      </w:r>
      <w:r w:rsidRPr="00A7037D">
        <w:rPr>
          <w:sz w:val="28"/>
          <w:szCs w:val="28"/>
        </w:rPr>
        <w:t xml:space="preserve">ому поселению составляет более </w:t>
      </w:r>
      <w:r w:rsidR="00950991">
        <w:rPr>
          <w:sz w:val="28"/>
          <w:szCs w:val="28"/>
        </w:rPr>
        <w:t>8</w:t>
      </w:r>
      <w:r w:rsidRPr="00A7037D">
        <w:rPr>
          <w:sz w:val="28"/>
          <w:szCs w:val="28"/>
        </w:rPr>
        <w:t>0%.</w:t>
      </w:r>
    </w:p>
    <w:p w:rsidR="007770E6" w:rsidRDefault="007770E6" w:rsidP="007770E6">
      <w:pPr>
        <w:spacing w:line="360" w:lineRule="auto"/>
        <w:ind w:firstLine="720"/>
        <w:jc w:val="both"/>
        <w:rPr>
          <w:sz w:val="28"/>
          <w:szCs w:val="28"/>
        </w:rPr>
      </w:pPr>
      <w:r w:rsidRPr="00A7037D">
        <w:rPr>
          <w:sz w:val="28"/>
          <w:szCs w:val="28"/>
        </w:rPr>
        <w:t xml:space="preserve">Сводные данные о параметрах канализационных сетей представлены в таблице </w:t>
      </w:r>
      <w:r w:rsidR="00A02C24">
        <w:rPr>
          <w:sz w:val="28"/>
          <w:szCs w:val="28"/>
        </w:rPr>
        <w:t>6.2</w:t>
      </w:r>
      <w:r w:rsidRPr="00A7037D">
        <w:rPr>
          <w:sz w:val="28"/>
          <w:szCs w:val="28"/>
        </w:rPr>
        <w:t>.</w:t>
      </w:r>
    </w:p>
    <w:p w:rsidR="0027768A" w:rsidRDefault="0027768A" w:rsidP="0027768A">
      <w:pPr>
        <w:pStyle w:val="Style6"/>
        <w:widowControl/>
        <w:jc w:val="right"/>
        <w:rPr>
          <w:rStyle w:val="FontStyle79"/>
          <w:sz w:val="28"/>
          <w:szCs w:val="28"/>
        </w:rPr>
      </w:pPr>
      <w:r w:rsidRPr="00924B57">
        <w:rPr>
          <w:rStyle w:val="FontStyle79"/>
          <w:sz w:val="28"/>
          <w:szCs w:val="28"/>
        </w:rPr>
        <w:t xml:space="preserve">Таблица </w:t>
      </w:r>
      <w:r w:rsidR="00A02C24">
        <w:rPr>
          <w:rStyle w:val="FontStyle79"/>
          <w:sz w:val="28"/>
          <w:szCs w:val="28"/>
        </w:rPr>
        <w:t>6</w:t>
      </w:r>
      <w:r w:rsidRPr="00924B57">
        <w:rPr>
          <w:rStyle w:val="FontStyle79"/>
          <w:sz w:val="28"/>
          <w:szCs w:val="28"/>
        </w:rPr>
        <w:t>.</w:t>
      </w:r>
      <w:r w:rsidR="00A02C24">
        <w:rPr>
          <w:rStyle w:val="FontStyle79"/>
          <w:sz w:val="28"/>
          <w:szCs w:val="28"/>
        </w:rPr>
        <w:t>2</w:t>
      </w:r>
      <w:r w:rsidRPr="00924B57">
        <w:rPr>
          <w:rStyle w:val="FontStyle79"/>
          <w:sz w:val="28"/>
          <w:szCs w:val="28"/>
        </w:rPr>
        <w:t>.</w:t>
      </w:r>
    </w:p>
    <w:p w:rsidR="0027768A" w:rsidRDefault="00A02C24" w:rsidP="0027768A">
      <w:pPr>
        <w:pStyle w:val="Style6"/>
        <w:widowControl/>
        <w:jc w:val="center"/>
        <w:rPr>
          <w:rStyle w:val="FontStyle79"/>
          <w:sz w:val="28"/>
          <w:szCs w:val="28"/>
        </w:rPr>
      </w:pPr>
      <w:r>
        <w:rPr>
          <w:rStyle w:val="FontStyle79"/>
          <w:sz w:val="28"/>
          <w:szCs w:val="28"/>
        </w:rPr>
        <w:t>Параметры канализационных</w:t>
      </w:r>
      <w:r w:rsidR="0027768A">
        <w:rPr>
          <w:rStyle w:val="FontStyle79"/>
          <w:sz w:val="28"/>
          <w:szCs w:val="28"/>
        </w:rPr>
        <w:t xml:space="preserve"> сетей</w:t>
      </w:r>
    </w:p>
    <w:p w:rsidR="0027768A" w:rsidRPr="00924B57" w:rsidRDefault="006339CB" w:rsidP="0027768A">
      <w:pPr>
        <w:pStyle w:val="Style6"/>
        <w:widowControl/>
        <w:spacing w:after="120"/>
        <w:jc w:val="center"/>
        <w:rPr>
          <w:rFonts w:ascii="Times New Roman" w:hAnsi="Times New Roman"/>
          <w:sz w:val="28"/>
          <w:szCs w:val="28"/>
        </w:rPr>
      </w:pPr>
      <w:proofErr w:type="spellStart"/>
      <w:r>
        <w:rPr>
          <w:rStyle w:val="FontStyle79"/>
          <w:sz w:val="28"/>
          <w:szCs w:val="28"/>
        </w:rPr>
        <w:t>Пестяк</w:t>
      </w:r>
      <w:r w:rsidR="00A735CD">
        <w:rPr>
          <w:rStyle w:val="FontStyle79"/>
          <w:sz w:val="28"/>
          <w:szCs w:val="28"/>
        </w:rPr>
        <w:t>ов</w:t>
      </w:r>
      <w:r w:rsidR="0027768A">
        <w:rPr>
          <w:rStyle w:val="FontStyle79"/>
          <w:sz w:val="28"/>
          <w:szCs w:val="28"/>
        </w:rPr>
        <w:t>ского</w:t>
      </w:r>
      <w:proofErr w:type="spellEnd"/>
      <w:r w:rsidR="0027768A">
        <w:rPr>
          <w:rStyle w:val="FontStyle79"/>
          <w:sz w:val="28"/>
          <w:szCs w:val="28"/>
        </w:rPr>
        <w:t xml:space="preserve"> </w:t>
      </w:r>
      <w:r w:rsidR="00A735CD">
        <w:rPr>
          <w:rStyle w:val="FontStyle79"/>
          <w:sz w:val="28"/>
          <w:szCs w:val="28"/>
        </w:rPr>
        <w:t>городск</w:t>
      </w:r>
      <w:r w:rsidR="0027768A">
        <w:rPr>
          <w:rStyle w:val="FontStyle79"/>
          <w:sz w:val="28"/>
          <w:szCs w:val="28"/>
        </w:rPr>
        <w:t>ого поселения</w:t>
      </w:r>
    </w:p>
    <w:tbl>
      <w:tblPr>
        <w:tblW w:w="4451" w:type="pct"/>
        <w:tblInd w:w="108" w:type="dxa"/>
        <w:tblLayout w:type="fixed"/>
        <w:tblLook w:val="0000" w:firstRow="0" w:lastRow="0" w:firstColumn="0" w:lastColumn="0" w:noHBand="0" w:noVBand="0"/>
      </w:tblPr>
      <w:tblGrid>
        <w:gridCol w:w="675"/>
        <w:gridCol w:w="2564"/>
        <w:gridCol w:w="1155"/>
        <w:gridCol w:w="820"/>
        <w:gridCol w:w="1777"/>
        <w:gridCol w:w="1528"/>
      </w:tblGrid>
      <w:tr w:rsidR="00310D16" w:rsidRPr="00924B57" w:rsidTr="00B10381">
        <w:trPr>
          <w:cantSplit/>
          <w:trHeight w:val="57"/>
          <w:tblHeader/>
        </w:trPr>
        <w:tc>
          <w:tcPr>
            <w:tcW w:w="396" w:type="pct"/>
            <w:tcBorders>
              <w:top w:val="single" w:sz="4" w:space="0" w:color="auto"/>
              <w:left w:val="single" w:sz="4" w:space="0" w:color="auto"/>
              <w:bottom w:val="single" w:sz="4" w:space="0" w:color="auto"/>
              <w:right w:val="single" w:sz="4" w:space="0" w:color="auto"/>
            </w:tcBorders>
            <w:noWrap/>
            <w:vAlign w:val="center"/>
          </w:tcPr>
          <w:p w:rsidR="00310D16" w:rsidRPr="00924B57" w:rsidRDefault="00310D16" w:rsidP="00B10381">
            <w:pPr>
              <w:jc w:val="center"/>
              <w:rPr>
                <w:sz w:val="24"/>
                <w:szCs w:val="24"/>
              </w:rPr>
            </w:pPr>
            <w:r w:rsidRPr="00924B57">
              <w:rPr>
                <w:sz w:val="24"/>
                <w:szCs w:val="24"/>
              </w:rPr>
              <w:t xml:space="preserve">№ </w:t>
            </w:r>
          </w:p>
          <w:p w:rsidR="00310D16" w:rsidRPr="00924B57" w:rsidRDefault="00310D16" w:rsidP="00B10381">
            <w:pPr>
              <w:jc w:val="center"/>
              <w:rPr>
                <w:sz w:val="24"/>
                <w:szCs w:val="24"/>
              </w:rPr>
            </w:pPr>
            <w:proofErr w:type="spellStart"/>
            <w:r w:rsidRPr="00924B57">
              <w:rPr>
                <w:sz w:val="24"/>
                <w:szCs w:val="24"/>
              </w:rPr>
              <w:t>пп</w:t>
            </w:r>
            <w:proofErr w:type="spellEnd"/>
          </w:p>
        </w:tc>
        <w:tc>
          <w:tcPr>
            <w:tcW w:w="1505" w:type="pct"/>
            <w:tcBorders>
              <w:top w:val="single" w:sz="4" w:space="0" w:color="auto"/>
              <w:left w:val="nil"/>
              <w:bottom w:val="single" w:sz="4" w:space="0" w:color="auto"/>
              <w:right w:val="single" w:sz="4" w:space="0" w:color="auto"/>
            </w:tcBorders>
            <w:noWrap/>
            <w:vAlign w:val="center"/>
          </w:tcPr>
          <w:p w:rsidR="00310D16" w:rsidRDefault="00310D16" w:rsidP="00B10381">
            <w:pPr>
              <w:jc w:val="center"/>
              <w:rPr>
                <w:sz w:val="24"/>
                <w:szCs w:val="24"/>
              </w:rPr>
            </w:pPr>
            <w:r>
              <w:rPr>
                <w:sz w:val="24"/>
                <w:szCs w:val="24"/>
              </w:rPr>
              <w:t>Тип трубы</w:t>
            </w:r>
          </w:p>
          <w:p w:rsidR="00310D16" w:rsidRPr="00924B57" w:rsidRDefault="00310D16" w:rsidP="00B10381">
            <w:pPr>
              <w:jc w:val="center"/>
              <w:rPr>
                <w:sz w:val="24"/>
                <w:szCs w:val="24"/>
              </w:rPr>
            </w:pPr>
            <w:r>
              <w:rPr>
                <w:sz w:val="24"/>
                <w:szCs w:val="24"/>
              </w:rPr>
              <w:t>(материал)</w:t>
            </w:r>
          </w:p>
        </w:tc>
        <w:tc>
          <w:tcPr>
            <w:tcW w:w="678" w:type="pct"/>
            <w:tcBorders>
              <w:top w:val="single" w:sz="4" w:space="0" w:color="auto"/>
              <w:left w:val="single" w:sz="4" w:space="0" w:color="auto"/>
              <w:bottom w:val="single" w:sz="4" w:space="0" w:color="auto"/>
              <w:right w:val="single" w:sz="4" w:space="0" w:color="auto"/>
            </w:tcBorders>
            <w:noWrap/>
            <w:vAlign w:val="center"/>
          </w:tcPr>
          <w:p w:rsidR="00310D16" w:rsidRPr="00924B57" w:rsidRDefault="00310D16" w:rsidP="00B10381">
            <w:pPr>
              <w:jc w:val="center"/>
              <w:rPr>
                <w:sz w:val="24"/>
                <w:szCs w:val="24"/>
              </w:rPr>
            </w:pPr>
            <w:r w:rsidRPr="00924B57">
              <w:rPr>
                <w:sz w:val="24"/>
                <w:szCs w:val="24"/>
              </w:rPr>
              <w:t>D,</w:t>
            </w:r>
          </w:p>
          <w:p w:rsidR="00310D16" w:rsidRPr="00924B57" w:rsidRDefault="00310D16" w:rsidP="00B10381">
            <w:pPr>
              <w:jc w:val="center"/>
              <w:rPr>
                <w:sz w:val="24"/>
                <w:szCs w:val="24"/>
              </w:rPr>
            </w:pPr>
            <w:r w:rsidRPr="00924B57">
              <w:rPr>
                <w:sz w:val="24"/>
                <w:szCs w:val="24"/>
              </w:rPr>
              <w:t>мм</w:t>
            </w:r>
          </w:p>
        </w:tc>
        <w:tc>
          <w:tcPr>
            <w:tcW w:w="481" w:type="pct"/>
            <w:tcBorders>
              <w:top w:val="single" w:sz="4" w:space="0" w:color="auto"/>
              <w:left w:val="nil"/>
              <w:bottom w:val="single" w:sz="4" w:space="0" w:color="auto"/>
              <w:right w:val="single" w:sz="4" w:space="0" w:color="auto"/>
            </w:tcBorders>
            <w:noWrap/>
            <w:vAlign w:val="center"/>
          </w:tcPr>
          <w:p w:rsidR="00310D16" w:rsidRPr="00924B57" w:rsidRDefault="00310D16" w:rsidP="00B10381">
            <w:pPr>
              <w:jc w:val="center"/>
              <w:rPr>
                <w:sz w:val="24"/>
                <w:szCs w:val="24"/>
              </w:rPr>
            </w:pPr>
            <w:r w:rsidRPr="00924B57">
              <w:rPr>
                <w:sz w:val="24"/>
                <w:szCs w:val="24"/>
              </w:rPr>
              <w:t>L,</w:t>
            </w:r>
          </w:p>
          <w:p w:rsidR="00310D16" w:rsidRPr="00924B57" w:rsidRDefault="00310D16" w:rsidP="00B10381">
            <w:pPr>
              <w:jc w:val="center"/>
              <w:rPr>
                <w:sz w:val="24"/>
                <w:szCs w:val="24"/>
              </w:rPr>
            </w:pPr>
            <w:r w:rsidRPr="00924B57">
              <w:rPr>
                <w:sz w:val="24"/>
                <w:szCs w:val="24"/>
              </w:rPr>
              <w:t>м</w:t>
            </w:r>
          </w:p>
        </w:tc>
        <w:tc>
          <w:tcPr>
            <w:tcW w:w="1043" w:type="pct"/>
            <w:tcBorders>
              <w:top w:val="single" w:sz="4" w:space="0" w:color="auto"/>
              <w:left w:val="nil"/>
              <w:bottom w:val="single" w:sz="4" w:space="0" w:color="auto"/>
              <w:right w:val="single" w:sz="4" w:space="0" w:color="auto"/>
            </w:tcBorders>
            <w:noWrap/>
            <w:vAlign w:val="center"/>
          </w:tcPr>
          <w:p w:rsidR="00310D16" w:rsidRPr="00924B57" w:rsidRDefault="00310D16" w:rsidP="00B10381">
            <w:pPr>
              <w:jc w:val="center"/>
              <w:rPr>
                <w:sz w:val="24"/>
                <w:szCs w:val="24"/>
              </w:rPr>
            </w:pPr>
            <w:r w:rsidRPr="00924B57">
              <w:rPr>
                <w:sz w:val="24"/>
                <w:szCs w:val="24"/>
              </w:rPr>
              <w:t>Тип прокладки</w:t>
            </w:r>
          </w:p>
          <w:p w:rsidR="00310D16" w:rsidRPr="00924B57" w:rsidRDefault="00310D16" w:rsidP="00B10381">
            <w:pPr>
              <w:jc w:val="center"/>
              <w:rPr>
                <w:sz w:val="24"/>
                <w:szCs w:val="24"/>
              </w:rPr>
            </w:pPr>
            <w:proofErr w:type="gramStart"/>
            <w:r w:rsidRPr="00924B57">
              <w:rPr>
                <w:sz w:val="24"/>
                <w:szCs w:val="24"/>
              </w:rPr>
              <w:t>(</w:t>
            </w:r>
            <w:proofErr w:type="spellStart"/>
            <w:r w:rsidRPr="00924B57">
              <w:rPr>
                <w:sz w:val="24"/>
                <w:szCs w:val="24"/>
              </w:rPr>
              <w:t>надз</w:t>
            </w:r>
            <w:proofErr w:type="spellEnd"/>
            <w:r w:rsidRPr="00924B57">
              <w:rPr>
                <w:sz w:val="24"/>
                <w:szCs w:val="24"/>
              </w:rPr>
              <w:t>/</w:t>
            </w:r>
            <w:proofErr w:type="spellStart"/>
            <w:r w:rsidRPr="00924B57">
              <w:rPr>
                <w:sz w:val="24"/>
                <w:szCs w:val="24"/>
              </w:rPr>
              <w:t>подзкан</w:t>
            </w:r>
            <w:proofErr w:type="spellEnd"/>
            <w:r w:rsidRPr="00924B57">
              <w:rPr>
                <w:sz w:val="24"/>
                <w:szCs w:val="24"/>
              </w:rPr>
              <w:t>./</w:t>
            </w:r>
            <w:proofErr w:type="gramEnd"/>
          </w:p>
          <w:p w:rsidR="00310D16" w:rsidRPr="00924B57" w:rsidRDefault="00310D16" w:rsidP="00B10381">
            <w:pPr>
              <w:jc w:val="center"/>
              <w:rPr>
                <w:sz w:val="24"/>
                <w:szCs w:val="24"/>
              </w:rPr>
            </w:pPr>
            <w:proofErr w:type="spellStart"/>
            <w:proofErr w:type="gramStart"/>
            <w:r w:rsidRPr="00924B57">
              <w:rPr>
                <w:sz w:val="24"/>
                <w:szCs w:val="24"/>
              </w:rPr>
              <w:t>подзбеск</w:t>
            </w:r>
            <w:proofErr w:type="spellEnd"/>
            <w:r w:rsidRPr="00924B57">
              <w:rPr>
                <w:sz w:val="24"/>
                <w:szCs w:val="24"/>
              </w:rPr>
              <w:t>.)</w:t>
            </w:r>
            <w:proofErr w:type="gramEnd"/>
          </w:p>
        </w:tc>
        <w:tc>
          <w:tcPr>
            <w:tcW w:w="897" w:type="pct"/>
            <w:tcBorders>
              <w:top w:val="single" w:sz="4" w:space="0" w:color="auto"/>
              <w:left w:val="nil"/>
              <w:bottom w:val="single" w:sz="4" w:space="0" w:color="auto"/>
              <w:right w:val="single" w:sz="4" w:space="0" w:color="auto"/>
            </w:tcBorders>
            <w:noWrap/>
            <w:vAlign w:val="center"/>
          </w:tcPr>
          <w:p w:rsidR="00310D16" w:rsidRPr="00924B57" w:rsidRDefault="00310D16" w:rsidP="00B10381">
            <w:pPr>
              <w:jc w:val="center"/>
              <w:rPr>
                <w:sz w:val="24"/>
                <w:szCs w:val="24"/>
              </w:rPr>
            </w:pPr>
            <w:r w:rsidRPr="00924B57">
              <w:rPr>
                <w:sz w:val="24"/>
                <w:szCs w:val="24"/>
              </w:rPr>
              <w:t>Год прокладки</w:t>
            </w:r>
          </w:p>
          <w:p w:rsidR="00310D16" w:rsidRPr="00924B57" w:rsidRDefault="00310D16" w:rsidP="00B10381">
            <w:pPr>
              <w:jc w:val="center"/>
              <w:rPr>
                <w:sz w:val="24"/>
                <w:szCs w:val="24"/>
              </w:rPr>
            </w:pPr>
            <w:r w:rsidRPr="00924B57">
              <w:rPr>
                <w:sz w:val="24"/>
                <w:szCs w:val="24"/>
              </w:rPr>
              <w:t>(год смены изоляции)</w:t>
            </w:r>
          </w:p>
        </w:tc>
      </w:tr>
      <w:tr w:rsidR="00310D16" w:rsidRPr="00924B57" w:rsidTr="00B10381">
        <w:trPr>
          <w:cantSplit/>
          <w:trHeight w:val="57"/>
        </w:trPr>
        <w:tc>
          <w:tcPr>
            <w:tcW w:w="396" w:type="pct"/>
            <w:tcBorders>
              <w:top w:val="nil"/>
              <w:left w:val="single" w:sz="4" w:space="0" w:color="auto"/>
              <w:bottom w:val="single" w:sz="4" w:space="0" w:color="auto"/>
              <w:right w:val="single" w:sz="4" w:space="0" w:color="auto"/>
            </w:tcBorders>
            <w:noWrap/>
            <w:vAlign w:val="center"/>
          </w:tcPr>
          <w:p w:rsidR="00310D16" w:rsidRPr="00924B57" w:rsidRDefault="00310D16" w:rsidP="00B10381">
            <w:pPr>
              <w:jc w:val="center"/>
              <w:rPr>
                <w:szCs w:val="22"/>
              </w:rPr>
            </w:pPr>
            <w:r w:rsidRPr="00924B57">
              <w:rPr>
                <w:szCs w:val="22"/>
              </w:rPr>
              <w:t>1</w:t>
            </w:r>
          </w:p>
        </w:tc>
        <w:tc>
          <w:tcPr>
            <w:tcW w:w="1505" w:type="pct"/>
            <w:tcBorders>
              <w:top w:val="nil"/>
              <w:left w:val="nil"/>
              <w:bottom w:val="single" w:sz="4" w:space="0" w:color="auto"/>
              <w:right w:val="single" w:sz="4" w:space="0" w:color="auto"/>
            </w:tcBorders>
            <w:noWrap/>
            <w:vAlign w:val="center"/>
          </w:tcPr>
          <w:p w:rsidR="00310D16" w:rsidRPr="00924B57" w:rsidRDefault="00310D16" w:rsidP="00B10381">
            <w:pPr>
              <w:jc w:val="center"/>
              <w:rPr>
                <w:szCs w:val="22"/>
              </w:rPr>
            </w:pPr>
            <w:r w:rsidRPr="00924B57">
              <w:rPr>
                <w:szCs w:val="22"/>
              </w:rPr>
              <w:t>2</w:t>
            </w:r>
          </w:p>
        </w:tc>
        <w:tc>
          <w:tcPr>
            <w:tcW w:w="678" w:type="pct"/>
            <w:tcBorders>
              <w:top w:val="single" w:sz="4" w:space="0" w:color="auto"/>
              <w:left w:val="single" w:sz="4" w:space="0" w:color="auto"/>
              <w:bottom w:val="single" w:sz="4" w:space="0" w:color="auto"/>
              <w:right w:val="single" w:sz="4" w:space="0" w:color="auto"/>
            </w:tcBorders>
            <w:noWrap/>
            <w:vAlign w:val="center"/>
          </w:tcPr>
          <w:p w:rsidR="00310D16" w:rsidRPr="00924B57" w:rsidRDefault="00310D16" w:rsidP="00B10381">
            <w:pPr>
              <w:jc w:val="center"/>
              <w:rPr>
                <w:szCs w:val="22"/>
              </w:rPr>
            </w:pPr>
            <w:r w:rsidRPr="00924B57">
              <w:rPr>
                <w:szCs w:val="22"/>
              </w:rPr>
              <w:t>4</w:t>
            </w:r>
          </w:p>
        </w:tc>
        <w:tc>
          <w:tcPr>
            <w:tcW w:w="481" w:type="pct"/>
            <w:tcBorders>
              <w:top w:val="nil"/>
              <w:left w:val="nil"/>
              <w:bottom w:val="single" w:sz="4" w:space="0" w:color="auto"/>
              <w:right w:val="single" w:sz="4" w:space="0" w:color="auto"/>
            </w:tcBorders>
            <w:noWrap/>
            <w:vAlign w:val="center"/>
          </w:tcPr>
          <w:p w:rsidR="00310D16" w:rsidRPr="00924B57" w:rsidRDefault="00310D16" w:rsidP="00B10381">
            <w:pPr>
              <w:jc w:val="center"/>
              <w:rPr>
                <w:szCs w:val="22"/>
              </w:rPr>
            </w:pPr>
            <w:r w:rsidRPr="00924B57">
              <w:rPr>
                <w:szCs w:val="22"/>
              </w:rPr>
              <w:t>5</w:t>
            </w:r>
          </w:p>
        </w:tc>
        <w:tc>
          <w:tcPr>
            <w:tcW w:w="1043" w:type="pct"/>
            <w:tcBorders>
              <w:top w:val="nil"/>
              <w:left w:val="nil"/>
              <w:bottom w:val="single" w:sz="4" w:space="0" w:color="auto"/>
              <w:right w:val="single" w:sz="4" w:space="0" w:color="auto"/>
            </w:tcBorders>
            <w:noWrap/>
            <w:vAlign w:val="center"/>
          </w:tcPr>
          <w:p w:rsidR="00310D16" w:rsidRPr="00924B57" w:rsidRDefault="00310D16" w:rsidP="00B10381">
            <w:pPr>
              <w:jc w:val="center"/>
              <w:rPr>
                <w:szCs w:val="22"/>
              </w:rPr>
            </w:pPr>
            <w:r w:rsidRPr="00924B57">
              <w:rPr>
                <w:szCs w:val="22"/>
              </w:rPr>
              <w:t>6</w:t>
            </w:r>
          </w:p>
        </w:tc>
        <w:tc>
          <w:tcPr>
            <w:tcW w:w="897" w:type="pct"/>
            <w:tcBorders>
              <w:top w:val="nil"/>
              <w:left w:val="nil"/>
              <w:bottom w:val="single" w:sz="4" w:space="0" w:color="auto"/>
              <w:right w:val="single" w:sz="4" w:space="0" w:color="auto"/>
            </w:tcBorders>
            <w:noWrap/>
            <w:vAlign w:val="center"/>
          </w:tcPr>
          <w:p w:rsidR="00310D16" w:rsidRPr="00924B57" w:rsidRDefault="00310D16" w:rsidP="00B10381">
            <w:pPr>
              <w:jc w:val="center"/>
              <w:rPr>
                <w:szCs w:val="22"/>
              </w:rPr>
            </w:pPr>
            <w:r>
              <w:rPr>
                <w:szCs w:val="22"/>
              </w:rPr>
              <w:t>7</w:t>
            </w:r>
          </w:p>
        </w:tc>
      </w:tr>
      <w:tr w:rsidR="00310D16" w:rsidRPr="00924B57" w:rsidTr="00B10381">
        <w:trPr>
          <w:cantSplit/>
          <w:trHeight w:val="57"/>
        </w:trPr>
        <w:tc>
          <w:tcPr>
            <w:tcW w:w="396" w:type="pct"/>
            <w:tcBorders>
              <w:top w:val="nil"/>
              <w:left w:val="single" w:sz="4" w:space="0" w:color="auto"/>
              <w:bottom w:val="single" w:sz="4" w:space="0" w:color="auto"/>
              <w:right w:val="single" w:sz="4" w:space="0" w:color="auto"/>
            </w:tcBorders>
            <w:noWrap/>
            <w:vAlign w:val="center"/>
          </w:tcPr>
          <w:p w:rsidR="00310D16" w:rsidRPr="00924B57" w:rsidRDefault="00310D16" w:rsidP="00B10381">
            <w:pPr>
              <w:jc w:val="center"/>
              <w:rPr>
                <w:sz w:val="20"/>
              </w:rPr>
            </w:pPr>
            <w:r w:rsidRPr="00924B57">
              <w:rPr>
                <w:sz w:val="20"/>
              </w:rPr>
              <w:t>1</w:t>
            </w:r>
          </w:p>
        </w:tc>
        <w:tc>
          <w:tcPr>
            <w:tcW w:w="1505" w:type="pct"/>
            <w:tcBorders>
              <w:top w:val="nil"/>
              <w:left w:val="nil"/>
              <w:bottom w:val="single" w:sz="4" w:space="0" w:color="auto"/>
              <w:right w:val="single" w:sz="4" w:space="0" w:color="auto"/>
            </w:tcBorders>
            <w:noWrap/>
            <w:vAlign w:val="center"/>
          </w:tcPr>
          <w:p w:rsidR="00310D16" w:rsidRPr="00924B57" w:rsidRDefault="00310D16" w:rsidP="00B10381">
            <w:pPr>
              <w:rPr>
                <w:bCs/>
                <w:sz w:val="20"/>
              </w:rPr>
            </w:pPr>
            <w:r>
              <w:rPr>
                <w:bCs/>
                <w:sz w:val="20"/>
              </w:rPr>
              <w:t>Керамика</w:t>
            </w:r>
          </w:p>
        </w:tc>
        <w:tc>
          <w:tcPr>
            <w:tcW w:w="678" w:type="pct"/>
            <w:tcBorders>
              <w:top w:val="single" w:sz="4" w:space="0" w:color="auto"/>
              <w:left w:val="single" w:sz="4" w:space="0" w:color="auto"/>
              <w:bottom w:val="single" w:sz="4" w:space="0" w:color="auto"/>
              <w:right w:val="single" w:sz="4" w:space="0" w:color="auto"/>
            </w:tcBorders>
            <w:noWrap/>
            <w:vAlign w:val="center"/>
          </w:tcPr>
          <w:p w:rsidR="00310D16" w:rsidRPr="00924B57" w:rsidRDefault="00310D16" w:rsidP="00B10381">
            <w:pPr>
              <w:jc w:val="center"/>
              <w:rPr>
                <w:sz w:val="20"/>
              </w:rPr>
            </w:pPr>
            <w:r>
              <w:rPr>
                <w:sz w:val="20"/>
              </w:rPr>
              <w:t>250</w:t>
            </w:r>
          </w:p>
        </w:tc>
        <w:tc>
          <w:tcPr>
            <w:tcW w:w="481" w:type="pct"/>
            <w:tcBorders>
              <w:top w:val="nil"/>
              <w:left w:val="nil"/>
              <w:bottom w:val="single" w:sz="4" w:space="0" w:color="auto"/>
              <w:right w:val="single" w:sz="4" w:space="0" w:color="auto"/>
            </w:tcBorders>
            <w:noWrap/>
            <w:vAlign w:val="center"/>
          </w:tcPr>
          <w:p w:rsidR="00310D16" w:rsidRPr="00924B57" w:rsidRDefault="00310D16" w:rsidP="00B10381">
            <w:pPr>
              <w:jc w:val="center"/>
              <w:rPr>
                <w:sz w:val="20"/>
              </w:rPr>
            </w:pPr>
            <w:r>
              <w:rPr>
                <w:sz w:val="20"/>
              </w:rPr>
              <w:t>6900</w:t>
            </w:r>
          </w:p>
        </w:tc>
        <w:tc>
          <w:tcPr>
            <w:tcW w:w="1043" w:type="pct"/>
            <w:tcBorders>
              <w:top w:val="nil"/>
              <w:left w:val="nil"/>
              <w:bottom w:val="single" w:sz="4" w:space="0" w:color="auto"/>
              <w:right w:val="single" w:sz="4" w:space="0" w:color="auto"/>
            </w:tcBorders>
            <w:noWrap/>
            <w:vAlign w:val="center"/>
          </w:tcPr>
          <w:p w:rsidR="00310D16" w:rsidRPr="00924B57" w:rsidRDefault="00310D16" w:rsidP="00B10381">
            <w:pPr>
              <w:jc w:val="center"/>
              <w:rPr>
                <w:sz w:val="20"/>
              </w:rPr>
            </w:pPr>
            <w:r w:rsidRPr="00924B57">
              <w:rPr>
                <w:sz w:val="20"/>
              </w:rPr>
              <w:t xml:space="preserve">подземный, </w:t>
            </w:r>
            <w:proofErr w:type="spellStart"/>
            <w:r w:rsidRPr="00924B57">
              <w:rPr>
                <w:sz w:val="20"/>
              </w:rPr>
              <w:t>бесканальный</w:t>
            </w:r>
            <w:proofErr w:type="spellEnd"/>
          </w:p>
        </w:tc>
        <w:tc>
          <w:tcPr>
            <w:tcW w:w="897" w:type="pct"/>
            <w:tcBorders>
              <w:top w:val="nil"/>
              <w:left w:val="nil"/>
              <w:bottom w:val="single" w:sz="4" w:space="0" w:color="auto"/>
              <w:right w:val="single" w:sz="4" w:space="0" w:color="auto"/>
            </w:tcBorders>
            <w:noWrap/>
            <w:vAlign w:val="center"/>
          </w:tcPr>
          <w:p w:rsidR="00310D16" w:rsidRPr="00924B57" w:rsidRDefault="00310D16" w:rsidP="00B10381">
            <w:pPr>
              <w:jc w:val="center"/>
              <w:rPr>
                <w:sz w:val="20"/>
              </w:rPr>
            </w:pPr>
          </w:p>
        </w:tc>
      </w:tr>
      <w:tr w:rsidR="00310D16" w:rsidRPr="00924B57" w:rsidTr="00B10381">
        <w:trPr>
          <w:cantSplit/>
          <w:trHeight w:val="57"/>
        </w:trPr>
        <w:tc>
          <w:tcPr>
            <w:tcW w:w="396" w:type="pct"/>
            <w:tcBorders>
              <w:top w:val="nil"/>
              <w:left w:val="single" w:sz="4" w:space="0" w:color="auto"/>
              <w:bottom w:val="single" w:sz="4" w:space="0" w:color="auto"/>
              <w:right w:val="single" w:sz="4" w:space="0" w:color="auto"/>
            </w:tcBorders>
            <w:noWrap/>
            <w:vAlign w:val="center"/>
          </w:tcPr>
          <w:p w:rsidR="00310D16" w:rsidRPr="00924B57" w:rsidRDefault="00310D16" w:rsidP="00B10381">
            <w:pPr>
              <w:jc w:val="center"/>
              <w:rPr>
                <w:sz w:val="20"/>
              </w:rPr>
            </w:pPr>
            <w:r w:rsidRPr="00924B57">
              <w:rPr>
                <w:sz w:val="20"/>
              </w:rPr>
              <w:t>2</w:t>
            </w:r>
          </w:p>
        </w:tc>
        <w:tc>
          <w:tcPr>
            <w:tcW w:w="1505" w:type="pct"/>
            <w:tcBorders>
              <w:top w:val="nil"/>
              <w:left w:val="nil"/>
              <w:bottom w:val="single" w:sz="4" w:space="0" w:color="auto"/>
              <w:right w:val="single" w:sz="4" w:space="0" w:color="auto"/>
            </w:tcBorders>
            <w:noWrap/>
            <w:vAlign w:val="center"/>
          </w:tcPr>
          <w:p w:rsidR="00310D16" w:rsidRPr="00924B57" w:rsidRDefault="00310D16" w:rsidP="00B10381">
            <w:pPr>
              <w:rPr>
                <w:bCs/>
                <w:sz w:val="20"/>
              </w:rPr>
            </w:pPr>
            <w:r>
              <w:rPr>
                <w:bCs/>
                <w:sz w:val="20"/>
              </w:rPr>
              <w:t>Чугун</w:t>
            </w:r>
          </w:p>
        </w:tc>
        <w:tc>
          <w:tcPr>
            <w:tcW w:w="678" w:type="pct"/>
            <w:tcBorders>
              <w:top w:val="single" w:sz="4" w:space="0" w:color="auto"/>
              <w:left w:val="single" w:sz="4" w:space="0" w:color="auto"/>
              <w:bottom w:val="single" w:sz="4" w:space="0" w:color="auto"/>
              <w:right w:val="single" w:sz="4" w:space="0" w:color="auto"/>
            </w:tcBorders>
            <w:noWrap/>
            <w:vAlign w:val="center"/>
          </w:tcPr>
          <w:p w:rsidR="00310D16" w:rsidRPr="00924B57" w:rsidRDefault="00310D16" w:rsidP="00B10381">
            <w:pPr>
              <w:jc w:val="center"/>
              <w:rPr>
                <w:sz w:val="20"/>
              </w:rPr>
            </w:pPr>
            <w:r>
              <w:rPr>
                <w:sz w:val="20"/>
              </w:rPr>
              <w:t>150</w:t>
            </w:r>
          </w:p>
        </w:tc>
        <w:tc>
          <w:tcPr>
            <w:tcW w:w="481" w:type="pct"/>
            <w:tcBorders>
              <w:top w:val="nil"/>
              <w:left w:val="nil"/>
              <w:bottom w:val="single" w:sz="4" w:space="0" w:color="auto"/>
              <w:right w:val="single" w:sz="4" w:space="0" w:color="auto"/>
            </w:tcBorders>
            <w:noWrap/>
            <w:vAlign w:val="center"/>
          </w:tcPr>
          <w:p w:rsidR="00310D16" w:rsidRPr="00924B57" w:rsidRDefault="00310D16" w:rsidP="00B10381">
            <w:pPr>
              <w:jc w:val="center"/>
              <w:rPr>
                <w:sz w:val="20"/>
              </w:rPr>
            </w:pPr>
            <w:r>
              <w:rPr>
                <w:sz w:val="20"/>
              </w:rPr>
              <w:t>1960</w:t>
            </w:r>
          </w:p>
        </w:tc>
        <w:tc>
          <w:tcPr>
            <w:tcW w:w="1043" w:type="pct"/>
            <w:tcBorders>
              <w:top w:val="nil"/>
              <w:left w:val="nil"/>
              <w:bottom w:val="single" w:sz="4" w:space="0" w:color="auto"/>
              <w:right w:val="single" w:sz="4" w:space="0" w:color="auto"/>
            </w:tcBorders>
            <w:noWrap/>
            <w:vAlign w:val="center"/>
          </w:tcPr>
          <w:p w:rsidR="00310D16" w:rsidRPr="00924B57" w:rsidRDefault="00310D16" w:rsidP="00B10381">
            <w:pPr>
              <w:jc w:val="center"/>
              <w:rPr>
                <w:sz w:val="20"/>
              </w:rPr>
            </w:pPr>
            <w:r w:rsidRPr="00924B57">
              <w:rPr>
                <w:sz w:val="20"/>
              </w:rPr>
              <w:t xml:space="preserve">подземный, </w:t>
            </w:r>
            <w:proofErr w:type="spellStart"/>
            <w:r w:rsidRPr="00924B57">
              <w:rPr>
                <w:sz w:val="20"/>
              </w:rPr>
              <w:t>бесканальный</w:t>
            </w:r>
            <w:proofErr w:type="spellEnd"/>
          </w:p>
        </w:tc>
        <w:tc>
          <w:tcPr>
            <w:tcW w:w="897" w:type="pct"/>
            <w:tcBorders>
              <w:top w:val="nil"/>
              <w:left w:val="nil"/>
              <w:bottom w:val="single" w:sz="4" w:space="0" w:color="auto"/>
              <w:right w:val="single" w:sz="4" w:space="0" w:color="auto"/>
            </w:tcBorders>
            <w:noWrap/>
            <w:vAlign w:val="center"/>
          </w:tcPr>
          <w:p w:rsidR="00310D16" w:rsidRPr="00924B57" w:rsidRDefault="00310D16" w:rsidP="00B10381">
            <w:pPr>
              <w:jc w:val="center"/>
              <w:rPr>
                <w:sz w:val="20"/>
              </w:rPr>
            </w:pPr>
          </w:p>
        </w:tc>
      </w:tr>
      <w:tr w:rsidR="00310D16" w:rsidRPr="00924B57" w:rsidTr="00B10381">
        <w:trPr>
          <w:cantSplit/>
          <w:trHeight w:val="57"/>
        </w:trPr>
        <w:tc>
          <w:tcPr>
            <w:tcW w:w="396" w:type="pct"/>
            <w:tcBorders>
              <w:top w:val="nil"/>
              <w:left w:val="single" w:sz="4" w:space="0" w:color="auto"/>
              <w:bottom w:val="single" w:sz="4" w:space="0" w:color="auto"/>
              <w:right w:val="single" w:sz="4" w:space="0" w:color="auto"/>
            </w:tcBorders>
            <w:noWrap/>
            <w:vAlign w:val="center"/>
          </w:tcPr>
          <w:p w:rsidR="00310D16" w:rsidRPr="00924B57" w:rsidRDefault="00310D16" w:rsidP="00B10381">
            <w:pPr>
              <w:jc w:val="center"/>
              <w:rPr>
                <w:sz w:val="20"/>
              </w:rPr>
            </w:pPr>
            <w:r w:rsidRPr="00924B57">
              <w:rPr>
                <w:sz w:val="20"/>
              </w:rPr>
              <w:t>3</w:t>
            </w:r>
          </w:p>
        </w:tc>
        <w:tc>
          <w:tcPr>
            <w:tcW w:w="1505" w:type="pct"/>
            <w:tcBorders>
              <w:top w:val="nil"/>
              <w:left w:val="nil"/>
              <w:bottom w:val="single" w:sz="4" w:space="0" w:color="auto"/>
              <w:right w:val="single" w:sz="4" w:space="0" w:color="auto"/>
            </w:tcBorders>
            <w:noWrap/>
            <w:vAlign w:val="center"/>
          </w:tcPr>
          <w:p w:rsidR="00310D16" w:rsidRPr="00924B57" w:rsidRDefault="00310D16" w:rsidP="00B10381">
            <w:pPr>
              <w:rPr>
                <w:bCs/>
                <w:sz w:val="20"/>
              </w:rPr>
            </w:pPr>
            <w:r>
              <w:rPr>
                <w:bCs/>
                <w:sz w:val="20"/>
              </w:rPr>
              <w:t>Асбестоцемент</w:t>
            </w:r>
          </w:p>
        </w:tc>
        <w:tc>
          <w:tcPr>
            <w:tcW w:w="678" w:type="pct"/>
            <w:tcBorders>
              <w:top w:val="single" w:sz="4" w:space="0" w:color="auto"/>
              <w:left w:val="single" w:sz="4" w:space="0" w:color="auto"/>
              <w:bottom w:val="single" w:sz="4" w:space="0" w:color="auto"/>
              <w:right w:val="single" w:sz="4" w:space="0" w:color="auto"/>
            </w:tcBorders>
            <w:noWrap/>
            <w:vAlign w:val="center"/>
          </w:tcPr>
          <w:p w:rsidR="00310D16" w:rsidRPr="00924B57" w:rsidRDefault="00310D16" w:rsidP="00B10381">
            <w:pPr>
              <w:jc w:val="center"/>
              <w:rPr>
                <w:sz w:val="20"/>
              </w:rPr>
            </w:pPr>
            <w:r>
              <w:rPr>
                <w:sz w:val="20"/>
              </w:rPr>
              <w:t>250</w:t>
            </w:r>
          </w:p>
        </w:tc>
        <w:tc>
          <w:tcPr>
            <w:tcW w:w="481" w:type="pct"/>
            <w:tcBorders>
              <w:top w:val="nil"/>
              <w:left w:val="nil"/>
              <w:bottom w:val="single" w:sz="4" w:space="0" w:color="auto"/>
              <w:right w:val="single" w:sz="4" w:space="0" w:color="auto"/>
            </w:tcBorders>
            <w:noWrap/>
            <w:vAlign w:val="center"/>
          </w:tcPr>
          <w:p w:rsidR="00310D16" w:rsidRPr="00924B57" w:rsidRDefault="00310D16" w:rsidP="00B10381">
            <w:pPr>
              <w:jc w:val="center"/>
              <w:rPr>
                <w:sz w:val="20"/>
              </w:rPr>
            </w:pPr>
            <w:r>
              <w:rPr>
                <w:sz w:val="20"/>
              </w:rPr>
              <w:t>990</w:t>
            </w:r>
          </w:p>
        </w:tc>
        <w:tc>
          <w:tcPr>
            <w:tcW w:w="1043" w:type="pct"/>
            <w:tcBorders>
              <w:top w:val="nil"/>
              <w:left w:val="nil"/>
              <w:bottom w:val="single" w:sz="4" w:space="0" w:color="auto"/>
              <w:right w:val="single" w:sz="4" w:space="0" w:color="auto"/>
            </w:tcBorders>
            <w:noWrap/>
            <w:vAlign w:val="center"/>
          </w:tcPr>
          <w:p w:rsidR="00310D16" w:rsidRPr="00924B57" w:rsidRDefault="00310D16" w:rsidP="00B10381">
            <w:pPr>
              <w:jc w:val="center"/>
              <w:rPr>
                <w:sz w:val="20"/>
              </w:rPr>
            </w:pPr>
            <w:r w:rsidRPr="00924B57">
              <w:rPr>
                <w:sz w:val="20"/>
              </w:rPr>
              <w:t xml:space="preserve">подземный, </w:t>
            </w:r>
            <w:proofErr w:type="spellStart"/>
            <w:r w:rsidRPr="00924B57">
              <w:rPr>
                <w:sz w:val="20"/>
              </w:rPr>
              <w:t>бесканальный</w:t>
            </w:r>
            <w:proofErr w:type="spellEnd"/>
          </w:p>
        </w:tc>
        <w:tc>
          <w:tcPr>
            <w:tcW w:w="897" w:type="pct"/>
            <w:tcBorders>
              <w:top w:val="nil"/>
              <w:left w:val="nil"/>
              <w:bottom w:val="single" w:sz="4" w:space="0" w:color="auto"/>
              <w:right w:val="single" w:sz="4" w:space="0" w:color="auto"/>
            </w:tcBorders>
            <w:noWrap/>
            <w:vAlign w:val="center"/>
          </w:tcPr>
          <w:p w:rsidR="00310D16" w:rsidRPr="00924B57" w:rsidRDefault="00310D16" w:rsidP="00B10381">
            <w:pPr>
              <w:jc w:val="center"/>
              <w:rPr>
                <w:sz w:val="20"/>
              </w:rPr>
            </w:pPr>
          </w:p>
        </w:tc>
      </w:tr>
      <w:tr w:rsidR="00310D16" w:rsidRPr="00924B57" w:rsidTr="00B10381">
        <w:trPr>
          <w:cantSplit/>
          <w:trHeight w:val="57"/>
        </w:trPr>
        <w:tc>
          <w:tcPr>
            <w:tcW w:w="396" w:type="pct"/>
            <w:tcBorders>
              <w:top w:val="single" w:sz="4" w:space="0" w:color="auto"/>
              <w:left w:val="single" w:sz="4" w:space="0" w:color="auto"/>
              <w:bottom w:val="single" w:sz="4" w:space="0" w:color="auto"/>
              <w:right w:val="single" w:sz="4" w:space="0" w:color="auto"/>
            </w:tcBorders>
            <w:noWrap/>
            <w:vAlign w:val="center"/>
          </w:tcPr>
          <w:p w:rsidR="00310D16" w:rsidRDefault="00310D16" w:rsidP="00B10381">
            <w:pPr>
              <w:jc w:val="center"/>
              <w:rPr>
                <w:sz w:val="20"/>
              </w:rPr>
            </w:pPr>
          </w:p>
        </w:tc>
        <w:tc>
          <w:tcPr>
            <w:tcW w:w="1505" w:type="pct"/>
            <w:tcBorders>
              <w:top w:val="single" w:sz="4" w:space="0" w:color="auto"/>
              <w:left w:val="nil"/>
              <w:bottom w:val="single" w:sz="4" w:space="0" w:color="auto"/>
              <w:right w:val="single" w:sz="4" w:space="0" w:color="auto"/>
            </w:tcBorders>
            <w:noWrap/>
            <w:vAlign w:val="center"/>
          </w:tcPr>
          <w:p w:rsidR="00310D16" w:rsidRDefault="00310D16" w:rsidP="00B10381">
            <w:pPr>
              <w:rPr>
                <w:sz w:val="20"/>
              </w:rPr>
            </w:pPr>
            <w:r>
              <w:rPr>
                <w:sz w:val="20"/>
              </w:rPr>
              <w:t>Итого:</w:t>
            </w:r>
          </w:p>
        </w:tc>
        <w:tc>
          <w:tcPr>
            <w:tcW w:w="678" w:type="pct"/>
            <w:tcBorders>
              <w:top w:val="single" w:sz="4" w:space="0" w:color="auto"/>
              <w:left w:val="single" w:sz="4" w:space="0" w:color="auto"/>
              <w:bottom w:val="single" w:sz="4" w:space="0" w:color="auto"/>
              <w:right w:val="single" w:sz="4" w:space="0" w:color="auto"/>
            </w:tcBorders>
            <w:noWrap/>
            <w:vAlign w:val="center"/>
          </w:tcPr>
          <w:p w:rsidR="00310D16" w:rsidRDefault="00310D16" w:rsidP="00B10381">
            <w:pPr>
              <w:jc w:val="center"/>
              <w:rPr>
                <w:sz w:val="20"/>
              </w:rPr>
            </w:pPr>
          </w:p>
        </w:tc>
        <w:tc>
          <w:tcPr>
            <w:tcW w:w="481" w:type="pct"/>
            <w:tcBorders>
              <w:top w:val="single" w:sz="4" w:space="0" w:color="auto"/>
              <w:left w:val="nil"/>
              <w:bottom w:val="single" w:sz="4" w:space="0" w:color="auto"/>
              <w:right w:val="single" w:sz="4" w:space="0" w:color="auto"/>
            </w:tcBorders>
            <w:noWrap/>
            <w:vAlign w:val="center"/>
          </w:tcPr>
          <w:p w:rsidR="00310D16" w:rsidRPr="0078001D" w:rsidRDefault="00310D16" w:rsidP="00B10381">
            <w:pPr>
              <w:jc w:val="center"/>
              <w:rPr>
                <w:sz w:val="20"/>
              </w:rPr>
            </w:pPr>
            <w:r>
              <w:rPr>
                <w:sz w:val="20"/>
              </w:rPr>
              <w:t>9850</w:t>
            </w:r>
          </w:p>
        </w:tc>
        <w:tc>
          <w:tcPr>
            <w:tcW w:w="1043" w:type="pct"/>
            <w:tcBorders>
              <w:top w:val="single" w:sz="4" w:space="0" w:color="auto"/>
              <w:left w:val="nil"/>
              <w:bottom w:val="single" w:sz="4" w:space="0" w:color="auto"/>
              <w:right w:val="single" w:sz="4" w:space="0" w:color="auto"/>
            </w:tcBorders>
            <w:noWrap/>
            <w:vAlign w:val="center"/>
          </w:tcPr>
          <w:p w:rsidR="00310D16" w:rsidRPr="00924B57" w:rsidRDefault="00310D16" w:rsidP="00B10381">
            <w:pPr>
              <w:jc w:val="center"/>
              <w:rPr>
                <w:sz w:val="20"/>
              </w:rPr>
            </w:pPr>
          </w:p>
        </w:tc>
        <w:tc>
          <w:tcPr>
            <w:tcW w:w="897" w:type="pct"/>
            <w:tcBorders>
              <w:top w:val="single" w:sz="4" w:space="0" w:color="auto"/>
              <w:left w:val="nil"/>
              <w:bottom w:val="single" w:sz="4" w:space="0" w:color="auto"/>
              <w:right w:val="single" w:sz="4" w:space="0" w:color="auto"/>
            </w:tcBorders>
            <w:noWrap/>
            <w:vAlign w:val="center"/>
          </w:tcPr>
          <w:p w:rsidR="00310D16" w:rsidRDefault="00310D16" w:rsidP="00B10381">
            <w:pPr>
              <w:jc w:val="center"/>
              <w:rPr>
                <w:sz w:val="20"/>
              </w:rPr>
            </w:pPr>
          </w:p>
        </w:tc>
      </w:tr>
    </w:tbl>
    <w:p w:rsidR="0027768A" w:rsidRPr="004A611D" w:rsidRDefault="0027768A" w:rsidP="0027768A">
      <w:pPr>
        <w:rPr>
          <w:sz w:val="16"/>
          <w:szCs w:val="16"/>
        </w:rPr>
      </w:pPr>
    </w:p>
    <w:p w:rsidR="007770E6" w:rsidRPr="00966FA2" w:rsidRDefault="007770E6" w:rsidP="007770E6">
      <w:pPr>
        <w:snapToGrid/>
        <w:spacing w:line="360" w:lineRule="auto"/>
        <w:ind w:firstLine="720"/>
        <w:jc w:val="both"/>
        <w:rPr>
          <w:sz w:val="28"/>
          <w:szCs w:val="28"/>
        </w:rPr>
      </w:pPr>
      <w:r w:rsidRPr="00966FA2">
        <w:rPr>
          <w:sz w:val="28"/>
          <w:szCs w:val="28"/>
        </w:rPr>
        <w:t>На канализационных сетях построены промежуточные колодцы.</w:t>
      </w:r>
    </w:p>
    <w:p w:rsidR="007770E6" w:rsidRPr="006C1729" w:rsidRDefault="007770E6" w:rsidP="007770E6">
      <w:pPr>
        <w:snapToGrid/>
        <w:spacing w:line="360" w:lineRule="auto"/>
        <w:ind w:firstLine="720"/>
        <w:jc w:val="both"/>
        <w:rPr>
          <w:sz w:val="28"/>
          <w:szCs w:val="28"/>
        </w:rPr>
      </w:pPr>
      <w:r w:rsidRPr="006C1729">
        <w:rPr>
          <w:sz w:val="28"/>
          <w:szCs w:val="28"/>
        </w:rPr>
        <w:t xml:space="preserve">В </w:t>
      </w:r>
      <w:proofErr w:type="spellStart"/>
      <w:r w:rsidR="006339CB">
        <w:rPr>
          <w:sz w:val="28"/>
          <w:szCs w:val="28"/>
        </w:rPr>
        <w:t>Пестяк</w:t>
      </w:r>
      <w:r w:rsidR="00A735CD">
        <w:rPr>
          <w:sz w:val="28"/>
          <w:szCs w:val="28"/>
        </w:rPr>
        <w:t>ов</w:t>
      </w:r>
      <w:r>
        <w:rPr>
          <w:sz w:val="28"/>
          <w:szCs w:val="28"/>
        </w:rPr>
        <w:t>ск</w:t>
      </w:r>
      <w:r w:rsidRPr="006C1729">
        <w:rPr>
          <w:sz w:val="28"/>
          <w:szCs w:val="28"/>
        </w:rPr>
        <w:t>ом</w:t>
      </w:r>
      <w:proofErr w:type="spellEnd"/>
      <w:r w:rsidRPr="006C1729">
        <w:rPr>
          <w:sz w:val="28"/>
          <w:szCs w:val="28"/>
        </w:rPr>
        <w:t xml:space="preserve"> </w:t>
      </w:r>
      <w:r w:rsidR="00A735CD">
        <w:rPr>
          <w:sz w:val="28"/>
          <w:szCs w:val="28"/>
        </w:rPr>
        <w:t>городск</w:t>
      </w:r>
      <w:r w:rsidRPr="006C1729">
        <w:rPr>
          <w:sz w:val="28"/>
          <w:szCs w:val="28"/>
        </w:rPr>
        <w:t xml:space="preserve">ом поселении на канализационных сетях устроены колодцы различного назначения: для наблюдения за работой сети, для прочистки, промывки и ликвидации возможных засоров на ней. Колодцы разделяют </w:t>
      </w:r>
      <w:proofErr w:type="gramStart"/>
      <w:r w:rsidRPr="006C1729">
        <w:rPr>
          <w:sz w:val="28"/>
          <w:szCs w:val="28"/>
        </w:rPr>
        <w:t>на</w:t>
      </w:r>
      <w:proofErr w:type="gramEnd"/>
      <w:r w:rsidRPr="006C1729">
        <w:rPr>
          <w:sz w:val="28"/>
          <w:szCs w:val="28"/>
        </w:rPr>
        <w:t xml:space="preserve"> линейные, поворотные, узловые и </w:t>
      </w:r>
      <w:proofErr w:type="spellStart"/>
      <w:r w:rsidRPr="006C1729">
        <w:rPr>
          <w:sz w:val="28"/>
          <w:szCs w:val="28"/>
        </w:rPr>
        <w:t>перепадные</w:t>
      </w:r>
      <w:proofErr w:type="spellEnd"/>
      <w:r w:rsidRPr="006C1729">
        <w:rPr>
          <w:sz w:val="28"/>
          <w:szCs w:val="28"/>
        </w:rPr>
        <w:t xml:space="preserve">. Они установлены при повороте трассы, изменении диаметра и уклона труб, в месте присоединения притоков и при необходимости устройства перепадов. По форме колодцы устроены </w:t>
      </w:r>
      <w:proofErr w:type="gramStart"/>
      <w:r w:rsidRPr="006C1729">
        <w:rPr>
          <w:sz w:val="28"/>
          <w:szCs w:val="28"/>
        </w:rPr>
        <w:t>круглыми</w:t>
      </w:r>
      <w:proofErr w:type="gramEnd"/>
      <w:r w:rsidRPr="006C1729">
        <w:rPr>
          <w:sz w:val="28"/>
          <w:szCs w:val="28"/>
        </w:rPr>
        <w:t>. Круглые смотровые колодцы устанавливают на трубопроводах диаметром до 500 мм включительно. Они имеют внутренний диаметр рабочей части 1 м. Колодцы этого типа устроены из сборных железобетонных типовых деталей заводского изготовления.</w:t>
      </w:r>
    </w:p>
    <w:p w:rsidR="004D0338" w:rsidRPr="00A02C24" w:rsidRDefault="009636E3" w:rsidP="004A611D">
      <w:pPr>
        <w:pStyle w:val="3"/>
        <w:spacing w:after="200"/>
        <w:rPr>
          <w:rFonts w:ascii="Times New Roman" w:hAnsi="Times New Roman"/>
        </w:rPr>
      </w:pPr>
      <w:r w:rsidRPr="00A02C24">
        <w:rPr>
          <w:rFonts w:ascii="Times New Roman" w:hAnsi="Times New Roman"/>
        </w:rPr>
        <w:lastRenderedPageBreak/>
        <w:t xml:space="preserve"> </w:t>
      </w:r>
      <w:bookmarkStart w:id="127" w:name="_Toc386031490"/>
      <w:r w:rsidRPr="00A02C24">
        <w:rPr>
          <w:rFonts w:ascii="Times New Roman" w:hAnsi="Times New Roman"/>
        </w:rPr>
        <w:t>Анализ состояния и функционирования очистных сооружений</w:t>
      </w:r>
      <w:bookmarkEnd w:id="127"/>
    </w:p>
    <w:p w:rsidR="009704AF" w:rsidRDefault="001E378C" w:rsidP="009704AF">
      <w:pPr>
        <w:pStyle w:val="72"/>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sz w:val="28"/>
          <w:szCs w:val="28"/>
        </w:rPr>
        <w:t>В п. Пестяки очистные сооружения находятся по адресу: п. Пестяки, ул. Тупицына, 41</w:t>
      </w:r>
      <w:r w:rsidR="009704AF" w:rsidRPr="00950991">
        <w:rPr>
          <w:rFonts w:ascii="Times New Roman" w:hAnsi="Times New Roman"/>
          <w:sz w:val="28"/>
          <w:szCs w:val="28"/>
        </w:rPr>
        <w:t>.</w:t>
      </w:r>
      <w:r w:rsidR="009704AF">
        <w:rPr>
          <w:rFonts w:ascii="Times New Roman" w:hAnsi="Times New Roman"/>
          <w:color w:val="000000"/>
          <w:sz w:val="28"/>
          <w:szCs w:val="28"/>
        </w:rPr>
        <w:t xml:space="preserve"> </w:t>
      </w:r>
      <w:r w:rsidR="009839F3">
        <w:rPr>
          <w:rFonts w:ascii="Times New Roman" w:hAnsi="Times New Roman"/>
          <w:color w:val="000000"/>
          <w:sz w:val="28"/>
          <w:szCs w:val="28"/>
        </w:rPr>
        <w:t>Станция биологической очистки состоит из:</w:t>
      </w:r>
    </w:p>
    <w:p w:rsidR="009839F3" w:rsidRDefault="009839F3" w:rsidP="009704AF">
      <w:pPr>
        <w:pStyle w:val="72"/>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sz w:val="28"/>
          <w:szCs w:val="28"/>
        </w:rPr>
        <w:t>-</w:t>
      </w:r>
      <w:r>
        <w:rPr>
          <w:rFonts w:ascii="Times New Roman" w:hAnsi="Times New Roman"/>
          <w:color w:val="000000"/>
          <w:sz w:val="28"/>
          <w:szCs w:val="28"/>
        </w:rPr>
        <w:t xml:space="preserve"> блока приемной камеры;</w:t>
      </w:r>
    </w:p>
    <w:p w:rsidR="009839F3" w:rsidRDefault="009839F3" w:rsidP="009704AF">
      <w:pPr>
        <w:pStyle w:val="72"/>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sz w:val="28"/>
          <w:szCs w:val="28"/>
        </w:rPr>
        <w:t>-</w:t>
      </w:r>
      <w:r>
        <w:rPr>
          <w:rFonts w:ascii="Times New Roman" w:hAnsi="Times New Roman"/>
          <w:color w:val="000000"/>
          <w:sz w:val="28"/>
          <w:szCs w:val="28"/>
        </w:rPr>
        <w:t xml:space="preserve"> 4-х компактных установок;</w:t>
      </w:r>
    </w:p>
    <w:p w:rsidR="009839F3" w:rsidRDefault="009839F3" w:rsidP="009704AF">
      <w:pPr>
        <w:pStyle w:val="72"/>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sz w:val="28"/>
          <w:szCs w:val="28"/>
        </w:rPr>
        <w:t>-</w:t>
      </w:r>
      <w:r>
        <w:rPr>
          <w:rFonts w:ascii="Times New Roman" w:hAnsi="Times New Roman"/>
          <w:color w:val="000000"/>
          <w:sz w:val="28"/>
          <w:szCs w:val="28"/>
        </w:rPr>
        <w:t xml:space="preserve"> контактного колодца;</w:t>
      </w:r>
    </w:p>
    <w:p w:rsidR="009839F3" w:rsidRDefault="009839F3" w:rsidP="009704AF">
      <w:pPr>
        <w:pStyle w:val="72"/>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sz w:val="28"/>
          <w:szCs w:val="28"/>
        </w:rPr>
        <w:t>-</w:t>
      </w:r>
      <w:r>
        <w:rPr>
          <w:rFonts w:ascii="Times New Roman" w:hAnsi="Times New Roman"/>
          <w:color w:val="000000"/>
          <w:sz w:val="28"/>
          <w:szCs w:val="28"/>
        </w:rPr>
        <w:t xml:space="preserve"> 4-х биологических прудов;</w:t>
      </w:r>
    </w:p>
    <w:p w:rsidR="009839F3" w:rsidRDefault="009839F3" w:rsidP="009704AF">
      <w:pPr>
        <w:pStyle w:val="72"/>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sz w:val="28"/>
          <w:szCs w:val="28"/>
        </w:rPr>
        <w:t>-</w:t>
      </w:r>
      <w:r>
        <w:rPr>
          <w:rFonts w:ascii="Times New Roman" w:hAnsi="Times New Roman"/>
          <w:color w:val="000000"/>
          <w:sz w:val="28"/>
          <w:szCs w:val="28"/>
        </w:rPr>
        <w:t xml:space="preserve"> 4-х иловых площадок.</w:t>
      </w:r>
    </w:p>
    <w:p w:rsidR="009839F3" w:rsidRDefault="009839F3" w:rsidP="009704AF">
      <w:pPr>
        <w:pStyle w:val="72"/>
        <w:shd w:val="clear" w:color="auto" w:fill="auto"/>
        <w:spacing w:after="0" w:line="360" w:lineRule="auto"/>
        <w:ind w:left="23" w:right="23" w:firstLine="578"/>
        <w:jc w:val="both"/>
        <w:rPr>
          <w:rFonts w:ascii="Times New Roman" w:hAnsi="Times New Roman"/>
          <w:color w:val="000000"/>
          <w:sz w:val="28"/>
          <w:szCs w:val="28"/>
        </w:rPr>
      </w:pPr>
      <w:r>
        <w:rPr>
          <w:rFonts w:ascii="Times New Roman" w:hAnsi="Times New Roman"/>
          <w:sz w:val="28"/>
          <w:szCs w:val="28"/>
        </w:rPr>
        <w:t>Сточная вода после прохождения приемной камеры с решеткой поступает в компактную установку, работа которой основана на методе полного окисления (очистка сточных вод + минерализация активного ила).</w:t>
      </w:r>
      <w:r>
        <w:rPr>
          <w:rFonts w:ascii="Times New Roman" w:hAnsi="Times New Roman"/>
          <w:color w:val="000000"/>
          <w:sz w:val="28"/>
          <w:szCs w:val="28"/>
        </w:rPr>
        <w:t xml:space="preserve"> Избыточно активный ил периодически удаляется на иловые площадки для посушивания.</w:t>
      </w:r>
    </w:p>
    <w:p w:rsidR="009839F3" w:rsidRDefault="00745691" w:rsidP="009704AF">
      <w:pPr>
        <w:pStyle w:val="72"/>
        <w:shd w:val="clear" w:color="auto" w:fill="auto"/>
        <w:spacing w:after="0" w:line="360" w:lineRule="auto"/>
        <w:ind w:left="23" w:right="23" w:firstLine="578"/>
        <w:jc w:val="both"/>
        <w:rPr>
          <w:rFonts w:ascii="Times New Roman" w:hAnsi="Times New Roman"/>
          <w:sz w:val="28"/>
          <w:szCs w:val="28"/>
        </w:rPr>
      </w:pPr>
      <w:r>
        <w:rPr>
          <w:rFonts w:ascii="Times New Roman" w:hAnsi="Times New Roman"/>
          <w:sz w:val="28"/>
          <w:szCs w:val="28"/>
        </w:rPr>
        <w:t>Очищенная сточная жидкость, пройдя компактную установку, поступает в контактный колодец и, после доочистки на биологических прудах, спускается в искуственный канал по рельефу местности (протяженностью 500 м) в р. Пурешок.</w:t>
      </w:r>
    </w:p>
    <w:p w:rsidR="00745691" w:rsidRDefault="00745691" w:rsidP="00745691">
      <w:pPr>
        <w:snapToGrid/>
        <w:spacing w:line="360" w:lineRule="auto"/>
        <w:ind w:firstLine="720"/>
        <w:jc w:val="both"/>
        <w:rPr>
          <w:color w:val="000000"/>
          <w:sz w:val="28"/>
          <w:szCs w:val="28"/>
        </w:rPr>
      </w:pPr>
      <w:r>
        <w:rPr>
          <w:color w:val="000000"/>
          <w:sz w:val="28"/>
          <w:szCs w:val="28"/>
        </w:rPr>
        <w:t>Данные по расходу электроэнергии на очистку сточных вод в п. Пестяки представлены в таблице 6.1.1.</w:t>
      </w:r>
    </w:p>
    <w:p w:rsidR="00745691" w:rsidRDefault="00745691" w:rsidP="00745691">
      <w:pPr>
        <w:pStyle w:val="Style17"/>
        <w:widowControl/>
        <w:spacing w:line="360" w:lineRule="auto"/>
        <w:jc w:val="right"/>
        <w:rPr>
          <w:rFonts w:ascii="Times New Roman" w:hAnsi="Times New Roman"/>
          <w:sz w:val="28"/>
          <w:szCs w:val="28"/>
        </w:rPr>
      </w:pPr>
      <w:r>
        <w:rPr>
          <w:rFonts w:ascii="Times New Roman" w:hAnsi="Times New Roman"/>
          <w:sz w:val="28"/>
          <w:szCs w:val="28"/>
        </w:rPr>
        <w:t>Таблица 6.1.1.</w:t>
      </w:r>
    </w:p>
    <w:p w:rsidR="00745691" w:rsidRDefault="00745691" w:rsidP="00745691">
      <w:pPr>
        <w:pStyle w:val="Style17"/>
        <w:widowControl/>
        <w:spacing w:line="276" w:lineRule="auto"/>
        <w:jc w:val="center"/>
        <w:rPr>
          <w:rFonts w:ascii="Times New Roman" w:hAnsi="Times New Roman"/>
          <w:sz w:val="28"/>
          <w:szCs w:val="28"/>
        </w:rPr>
      </w:pPr>
      <w:r>
        <w:rPr>
          <w:rFonts w:ascii="Times New Roman" w:hAnsi="Times New Roman"/>
          <w:sz w:val="28"/>
          <w:szCs w:val="28"/>
        </w:rPr>
        <w:t>Данные по расходу электроэнергии на очистку сточных вод</w:t>
      </w:r>
    </w:p>
    <w:p w:rsidR="00745691" w:rsidRDefault="00745691" w:rsidP="00745691">
      <w:pPr>
        <w:pStyle w:val="Style17"/>
        <w:widowControl/>
        <w:spacing w:line="276" w:lineRule="auto"/>
        <w:jc w:val="center"/>
        <w:rPr>
          <w:rFonts w:ascii="Times New Roman" w:hAnsi="Times New Roman"/>
          <w:sz w:val="28"/>
          <w:szCs w:val="28"/>
        </w:rPr>
      </w:pPr>
      <w:r>
        <w:rPr>
          <w:rFonts w:ascii="Times New Roman" w:hAnsi="Times New Roman"/>
          <w:sz w:val="28"/>
          <w:szCs w:val="28"/>
        </w:rPr>
        <w:t xml:space="preserve">в </w:t>
      </w:r>
      <w:proofErr w:type="spellStart"/>
      <w:r>
        <w:rPr>
          <w:rFonts w:ascii="Times New Roman" w:hAnsi="Times New Roman"/>
          <w:sz w:val="28"/>
          <w:szCs w:val="28"/>
        </w:rPr>
        <w:t>Пестяковском</w:t>
      </w:r>
      <w:proofErr w:type="spellEnd"/>
      <w:r>
        <w:rPr>
          <w:rFonts w:ascii="Times New Roman" w:hAnsi="Times New Roman"/>
          <w:sz w:val="28"/>
          <w:szCs w:val="28"/>
        </w:rPr>
        <w:t xml:space="preserve"> городском поселении</w:t>
      </w:r>
    </w:p>
    <w:tbl>
      <w:tblPr>
        <w:tblStyle w:val="aff1"/>
        <w:tblW w:w="0" w:type="auto"/>
        <w:jc w:val="center"/>
        <w:tblLook w:val="04A0" w:firstRow="1" w:lastRow="0" w:firstColumn="1" w:lastColumn="0" w:noHBand="0" w:noVBand="1"/>
      </w:tblPr>
      <w:tblGrid>
        <w:gridCol w:w="511"/>
        <w:gridCol w:w="3218"/>
        <w:gridCol w:w="1021"/>
        <w:gridCol w:w="1021"/>
        <w:gridCol w:w="1021"/>
        <w:gridCol w:w="1021"/>
        <w:gridCol w:w="1021"/>
      </w:tblGrid>
      <w:tr w:rsidR="00745691" w:rsidTr="00B10381">
        <w:trPr>
          <w:cantSplit/>
          <w:tblHeader/>
          <w:jc w:val="center"/>
        </w:trPr>
        <w:tc>
          <w:tcPr>
            <w:tcW w:w="511" w:type="dxa"/>
            <w:vMerge w:val="restart"/>
          </w:tcPr>
          <w:p w:rsidR="00745691" w:rsidRDefault="00745691" w:rsidP="00B10381">
            <w:pPr>
              <w:pStyle w:val="Style17"/>
              <w:widowControl/>
              <w:spacing w:line="240" w:lineRule="auto"/>
              <w:ind w:firstLine="0"/>
              <w:jc w:val="center"/>
              <w:rPr>
                <w:rFonts w:ascii="Times New Roman" w:hAnsi="Times New Roman"/>
              </w:rPr>
            </w:pPr>
            <w:r>
              <w:rPr>
                <w:rFonts w:ascii="Times New Roman" w:hAnsi="Times New Roman"/>
              </w:rPr>
              <w:t>№</w:t>
            </w:r>
          </w:p>
          <w:p w:rsidR="00745691" w:rsidRPr="00533EA2" w:rsidRDefault="00745691" w:rsidP="00B10381">
            <w:pPr>
              <w:pStyle w:val="Style17"/>
              <w:widowControl/>
              <w:spacing w:line="240" w:lineRule="auto"/>
              <w:ind w:firstLine="0"/>
              <w:jc w:val="center"/>
              <w:rPr>
                <w:rFonts w:ascii="Times New Roman" w:hAnsi="Times New Roman"/>
              </w:rPr>
            </w:pPr>
            <w:r>
              <w:rPr>
                <w:rFonts w:ascii="Times New Roman" w:hAnsi="Times New Roman"/>
              </w:rPr>
              <w:t>№</w:t>
            </w:r>
          </w:p>
        </w:tc>
        <w:tc>
          <w:tcPr>
            <w:tcW w:w="3218" w:type="dxa"/>
            <w:vMerge w:val="restart"/>
            <w:vAlign w:val="center"/>
          </w:tcPr>
          <w:p w:rsidR="00745691" w:rsidRPr="00533EA2" w:rsidRDefault="00745691" w:rsidP="00B10381">
            <w:pPr>
              <w:pStyle w:val="Style17"/>
              <w:widowControl/>
              <w:spacing w:line="240" w:lineRule="auto"/>
              <w:ind w:firstLine="0"/>
              <w:jc w:val="center"/>
              <w:rPr>
                <w:rFonts w:ascii="Times New Roman" w:hAnsi="Times New Roman"/>
              </w:rPr>
            </w:pPr>
            <w:r>
              <w:rPr>
                <w:rFonts w:ascii="Times New Roman" w:hAnsi="Times New Roman"/>
              </w:rPr>
              <w:t>Очистные сооружения</w:t>
            </w:r>
          </w:p>
        </w:tc>
        <w:tc>
          <w:tcPr>
            <w:tcW w:w="5105" w:type="dxa"/>
            <w:gridSpan w:val="5"/>
          </w:tcPr>
          <w:p w:rsidR="00745691" w:rsidRPr="00533EA2" w:rsidRDefault="00745691" w:rsidP="00B10381">
            <w:pPr>
              <w:pStyle w:val="Style17"/>
              <w:widowControl/>
              <w:spacing w:line="240" w:lineRule="auto"/>
              <w:ind w:firstLine="0"/>
              <w:jc w:val="center"/>
              <w:rPr>
                <w:rFonts w:ascii="Times New Roman" w:hAnsi="Times New Roman"/>
              </w:rPr>
            </w:pPr>
            <w:r w:rsidRPr="00533EA2">
              <w:rPr>
                <w:rFonts w:ascii="Times New Roman" w:hAnsi="Times New Roman"/>
              </w:rPr>
              <w:t>Потребление эл. эн., кВт*</w:t>
            </w:r>
            <w:proofErr w:type="gramStart"/>
            <w:r w:rsidRPr="00533EA2">
              <w:rPr>
                <w:rFonts w:ascii="Times New Roman" w:hAnsi="Times New Roman"/>
              </w:rPr>
              <w:t>ч</w:t>
            </w:r>
            <w:proofErr w:type="gramEnd"/>
          </w:p>
        </w:tc>
      </w:tr>
      <w:tr w:rsidR="00745691" w:rsidTr="00B10381">
        <w:trPr>
          <w:cantSplit/>
          <w:tblHeader/>
          <w:jc w:val="center"/>
        </w:trPr>
        <w:tc>
          <w:tcPr>
            <w:tcW w:w="511" w:type="dxa"/>
            <w:vMerge/>
          </w:tcPr>
          <w:p w:rsidR="00745691" w:rsidRPr="00533EA2" w:rsidRDefault="00745691" w:rsidP="00B10381">
            <w:pPr>
              <w:pStyle w:val="Style17"/>
              <w:widowControl/>
              <w:spacing w:line="240" w:lineRule="auto"/>
              <w:ind w:firstLine="0"/>
              <w:jc w:val="center"/>
              <w:rPr>
                <w:rFonts w:ascii="Times New Roman" w:hAnsi="Times New Roman"/>
              </w:rPr>
            </w:pPr>
          </w:p>
        </w:tc>
        <w:tc>
          <w:tcPr>
            <w:tcW w:w="3218" w:type="dxa"/>
            <w:vMerge/>
          </w:tcPr>
          <w:p w:rsidR="00745691" w:rsidRPr="00533EA2" w:rsidRDefault="00745691" w:rsidP="00B10381">
            <w:pPr>
              <w:pStyle w:val="Style17"/>
              <w:widowControl/>
              <w:spacing w:line="240" w:lineRule="auto"/>
              <w:ind w:firstLine="0"/>
              <w:jc w:val="center"/>
              <w:rPr>
                <w:rFonts w:ascii="Times New Roman" w:hAnsi="Times New Roman"/>
              </w:rPr>
            </w:pPr>
          </w:p>
        </w:tc>
        <w:tc>
          <w:tcPr>
            <w:tcW w:w="1021" w:type="dxa"/>
            <w:vAlign w:val="center"/>
          </w:tcPr>
          <w:p w:rsidR="00745691" w:rsidRPr="00533EA2" w:rsidRDefault="00745691" w:rsidP="00B10381">
            <w:pPr>
              <w:pStyle w:val="Style17"/>
              <w:widowControl/>
              <w:spacing w:line="240" w:lineRule="auto"/>
              <w:ind w:firstLine="0"/>
              <w:jc w:val="right"/>
              <w:rPr>
                <w:rFonts w:ascii="Times New Roman" w:hAnsi="Times New Roman"/>
              </w:rPr>
            </w:pPr>
            <w:r>
              <w:rPr>
                <w:rFonts w:ascii="Times New Roman" w:hAnsi="Times New Roman"/>
              </w:rPr>
              <w:t>2009 г.</w:t>
            </w:r>
          </w:p>
        </w:tc>
        <w:tc>
          <w:tcPr>
            <w:tcW w:w="1021" w:type="dxa"/>
            <w:vAlign w:val="center"/>
          </w:tcPr>
          <w:p w:rsidR="00745691" w:rsidRPr="00533EA2" w:rsidRDefault="00745691" w:rsidP="00B10381">
            <w:pPr>
              <w:pStyle w:val="Style17"/>
              <w:widowControl/>
              <w:spacing w:line="240" w:lineRule="auto"/>
              <w:ind w:firstLine="0"/>
              <w:jc w:val="right"/>
              <w:rPr>
                <w:rFonts w:ascii="Times New Roman" w:hAnsi="Times New Roman"/>
              </w:rPr>
            </w:pPr>
            <w:r w:rsidRPr="00533EA2">
              <w:rPr>
                <w:rFonts w:ascii="Times New Roman" w:hAnsi="Times New Roman"/>
              </w:rPr>
              <w:t>201</w:t>
            </w:r>
            <w:r>
              <w:rPr>
                <w:rFonts w:ascii="Times New Roman" w:hAnsi="Times New Roman"/>
              </w:rPr>
              <w:t>0 г.</w:t>
            </w:r>
          </w:p>
        </w:tc>
        <w:tc>
          <w:tcPr>
            <w:tcW w:w="1021" w:type="dxa"/>
            <w:vAlign w:val="center"/>
          </w:tcPr>
          <w:p w:rsidR="00745691" w:rsidRPr="00533EA2" w:rsidRDefault="00745691" w:rsidP="00B10381">
            <w:pPr>
              <w:pStyle w:val="Style17"/>
              <w:widowControl/>
              <w:spacing w:line="240" w:lineRule="auto"/>
              <w:ind w:firstLine="0"/>
              <w:jc w:val="right"/>
              <w:rPr>
                <w:rFonts w:ascii="Times New Roman" w:hAnsi="Times New Roman"/>
              </w:rPr>
            </w:pPr>
            <w:r w:rsidRPr="00533EA2">
              <w:rPr>
                <w:rFonts w:ascii="Times New Roman" w:hAnsi="Times New Roman"/>
              </w:rPr>
              <w:t>201</w:t>
            </w:r>
            <w:r>
              <w:rPr>
                <w:rFonts w:ascii="Times New Roman" w:hAnsi="Times New Roman"/>
              </w:rPr>
              <w:t>1 г.</w:t>
            </w:r>
          </w:p>
        </w:tc>
        <w:tc>
          <w:tcPr>
            <w:tcW w:w="1021" w:type="dxa"/>
            <w:vAlign w:val="center"/>
          </w:tcPr>
          <w:p w:rsidR="00745691" w:rsidRPr="00533EA2" w:rsidRDefault="00745691" w:rsidP="00B10381">
            <w:pPr>
              <w:pStyle w:val="Style17"/>
              <w:widowControl/>
              <w:spacing w:line="240" w:lineRule="auto"/>
              <w:ind w:firstLine="0"/>
              <w:jc w:val="right"/>
              <w:rPr>
                <w:rFonts w:ascii="Times New Roman" w:hAnsi="Times New Roman"/>
              </w:rPr>
            </w:pPr>
            <w:r w:rsidRPr="00533EA2">
              <w:rPr>
                <w:rFonts w:ascii="Times New Roman" w:hAnsi="Times New Roman"/>
              </w:rPr>
              <w:t>2012</w:t>
            </w:r>
            <w:r>
              <w:rPr>
                <w:rFonts w:ascii="Times New Roman" w:hAnsi="Times New Roman"/>
              </w:rPr>
              <w:t xml:space="preserve"> г.</w:t>
            </w:r>
          </w:p>
        </w:tc>
        <w:tc>
          <w:tcPr>
            <w:tcW w:w="1021" w:type="dxa"/>
            <w:vAlign w:val="center"/>
          </w:tcPr>
          <w:p w:rsidR="00745691" w:rsidRPr="00533EA2" w:rsidRDefault="00745691" w:rsidP="00B10381">
            <w:pPr>
              <w:pStyle w:val="Style17"/>
              <w:widowControl/>
              <w:spacing w:line="240" w:lineRule="auto"/>
              <w:ind w:firstLine="0"/>
              <w:jc w:val="right"/>
              <w:rPr>
                <w:rFonts w:ascii="Times New Roman" w:hAnsi="Times New Roman"/>
              </w:rPr>
            </w:pPr>
            <w:r w:rsidRPr="00533EA2">
              <w:rPr>
                <w:rFonts w:ascii="Times New Roman" w:hAnsi="Times New Roman"/>
              </w:rPr>
              <w:t>2013</w:t>
            </w:r>
            <w:r>
              <w:rPr>
                <w:rFonts w:ascii="Times New Roman" w:hAnsi="Times New Roman"/>
              </w:rPr>
              <w:t xml:space="preserve"> г.</w:t>
            </w:r>
          </w:p>
        </w:tc>
      </w:tr>
      <w:tr w:rsidR="00026CB7" w:rsidRPr="00533EA2" w:rsidTr="00B10381">
        <w:trPr>
          <w:jc w:val="center"/>
        </w:trPr>
        <w:tc>
          <w:tcPr>
            <w:tcW w:w="511" w:type="dxa"/>
          </w:tcPr>
          <w:p w:rsidR="00026CB7" w:rsidRDefault="00026CB7" w:rsidP="00B10381">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1</w:t>
            </w:r>
          </w:p>
        </w:tc>
        <w:tc>
          <w:tcPr>
            <w:tcW w:w="3218" w:type="dxa"/>
            <w:vAlign w:val="center"/>
          </w:tcPr>
          <w:p w:rsidR="00026CB7" w:rsidRDefault="00026CB7" w:rsidP="00B10381">
            <w:pPr>
              <w:snapToGrid/>
              <w:ind w:firstLine="63"/>
              <w:rPr>
                <w:szCs w:val="22"/>
              </w:rPr>
            </w:pPr>
            <w:r>
              <w:rPr>
                <w:szCs w:val="22"/>
              </w:rPr>
              <w:t>КНС</w:t>
            </w:r>
          </w:p>
        </w:tc>
        <w:tc>
          <w:tcPr>
            <w:tcW w:w="1021" w:type="dxa"/>
            <w:vAlign w:val="center"/>
          </w:tcPr>
          <w:p w:rsidR="00026CB7" w:rsidRDefault="00026CB7" w:rsidP="00B10381">
            <w:pPr>
              <w:jc w:val="center"/>
              <w:rPr>
                <w:color w:val="000000"/>
                <w:szCs w:val="22"/>
              </w:rPr>
            </w:pPr>
            <w:r>
              <w:rPr>
                <w:color w:val="000000"/>
                <w:szCs w:val="22"/>
              </w:rPr>
              <w:t>-</w:t>
            </w:r>
          </w:p>
        </w:tc>
        <w:tc>
          <w:tcPr>
            <w:tcW w:w="1021" w:type="dxa"/>
            <w:vAlign w:val="center"/>
          </w:tcPr>
          <w:p w:rsidR="00026CB7" w:rsidRDefault="00026CB7" w:rsidP="00B10381">
            <w:pPr>
              <w:jc w:val="center"/>
              <w:rPr>
                <w:color w:val="000000"/>
                <w:szCs w:val="22"/>
              </w:rPr>
            </w:pPr>
            <w:r>
              <w:rPr>
                <w:color w:val="000000"/>
                <w:szCs w:val="22"/>
              </w:rPr>
              <w:t>-</w:t>
            </w:r>
          </w:p>
        </w:tc>
        <w:tc>
          <w:tcPr>
            <w:tcW w:w="1021" w:type="dxa"/>
            <w:vAlign w:val="center"/>
          </w:tcPr>
          <w:p w:rsidR="00026CB7" w:rsidRDefault="00026CB7" w:rsidP="00B10381">
            <w:pPr>
              <w:jc w:val="center"/>
              <w:rPr>
                <w:color w:val="000000"/>
                <w:szCs w:val="22"/>
              </w:rPr>
            </w:pPr>
            <w:r>
              <w:rPr>
                <w:color w:val="000000"/>
                <w:szCs w:val="22"/>
              </w:rPr>
              <w:t>-</w:t>
            </w:r>
          </w:p>
        </w:tc>
        <w:tc>
          <w:tcPr>
            <w:tcW w:w="1021" w:type="dxa"/>
            <w:vAlign w:val="center"/>
          </w:tcPr>
          <w:p w:rsidR="00026CB7" w:rsidRDefault="00026CB7" w:rsidP="00B10381">
            <w:pPr>
              <w:jc w:val="right"/>
              <w:rPr>
                <w:color w:val="000000"/>
                <w:szCs w:val="22"/>
              </w:rPr>
            </w:pPr>
            <w:r>
              <w:rPr>
                <w:color w:val="000000"/>
                <w:szCs w:val="22"/>
              </w:rPr>
              <w:t>6015</w:t>
            </w:r>
          </w:p>
        </w:tc>
        <w:tc>
          <w:tcPr>
            <w:tcW w:w="1021" w:type="dxa"/>
            <w:vAlign w:val="center"/>
          </w:tcPr>
          <w:p w:rsidR="00026CB7" w:rsidRDefault="00026CB7" w:rsidP="00B10381">
            <w:pPr>
              <w:jc w:val="right"/>
              <w:rPr>
                <w:color w:val="000000"/>
                <w:szCs w:val="22"/>
              </w:rPr>
            </w:pPr>
            <w:r>
              <w:rPr>
                <w:color w:val="000000"/>
                <w:szCs w:val="22"/>
              </w:rPr>
              <w:t>5512</w:t>
            </w:r>
          </w:p>
        </w:tc>
      </w:tr>
      <w:tr w:rsidR="00745691" w:rsidRPr="00533EA2" w:rsidTr="00745691">
        <w:trPr>
          <w:jc w:val="center"/>
        </w:trPr>
        <w:tc>
          <w:tcPr>
            <w:tcW w:w="511" w:type="dxa"/>
            <w:vAlign w:val="center"/>
          </w:tcPr>
          <w:p w:rsidR="00745691" w:rsidRPr="00533EA2" w:rsidRDefault="00745691" w:rsidP="00745691">
            <w:pPr>
              <w:pStyle w:val="Style17"/>
              <w:widowControl/>
              <w:spacing w:line="240" w:lineRule="auto"/>
              <w:ind w:firstLine="0"/>
              <w:jc w:val="center"/>
              <w:rPr>
                <w:rFonts w:ascii="Times New Roman" w:hAnsi="Times New Roman"/>
                <w:sz w:val="22"/>
                <w:szCs w:val="22"/>
              </w:rPr>
            </w:pPr>
            <w:r>
              <w:rPr>
                <w:rFonts w:ascii="Times New Roman" w:hAnsi="Times New Roman"/>
                <w:sz w:val="22"/>
                <w:szCs w:val="22"/>
              </w:rPr>
              <w:t>2</w:t>
            </w:r>
          </w:p>
        </w:tc>
        <w:tc>
          <w:tcPr>
            <w:tcW w:w="3218" w:type="dxa"/>
            <w:vAlign w:val="center"/>
          </w:tcPr>
          <w:p w:rsidR="00745691" w:rsidRPr="00F44030" w:rsidRDefault="00745691" w:rsidP="00B10381">
            <w:pPr>
              <w:snapToGrid/>
              <w:ind w:firstLine="63"/>
              <w:rPr>
                <w:color w:val="000000"/>
                <w:sz w:val="20"/>
              </w:rPr>
            </w:pPr>
            <w:r>
              <w:rPr>
                <w:szCs w:val="22"/>
              </w:rPr>
              <w:t>Станция биологической очистки</w:t>
            </w:r>
          </w:p>
        </w:tc>
        <w:tc>
          <w:tcPr>
            <w:tcW w:w="1021" w:type="dxa"/>
            <w:vAlign w:val="center"/>
          </w:tcPr>
          <w:p w:rsidR="00745691" w:rsidRDefault="00745691" w:rsidP="00B10381">
            <w:pPr>
              <w:jc w:val="center"/>
              <w:rPr>
                <w:color w:val="000000"/>
                <w:szCs w:val="22"/>
              </w:rPr>
            </w:pPr>
            <w:r>
              <w:rPr>
                <w:color w:val="000000"/>
                <w:szCs w:val="22"/>
              </w:rPr>
              <w:t>-</w:t>
            </w:r>
          </w:p>
        </w:tc>
        <w:tc>
          <w:tcPr>
            <w:tcW w:w="1021" w:type="dxa"/>
            <w:vAlign w:val="center"/>
          </w:tcPr>
          <w:p w:rsidR="00745691" w:rsidRDefault="00745691" w:rsidP="00B10381">
            <w:pPr>
              <w:jc w:val="center"/>
              <w:rPr>
                <w:color w:val="000000"/>
                <w:szCs w:val="22"/>
              </w:rPr>
            </w:pPr>
            <w:r>
              <w:rPr>
                <w:color w:val="000000"/>
                <w:szCs w:val="22"/>
              </w:rPr>
              <w:t>-</w:t>
            </w:r>
          </w:p>
        </w:tc>
        <w:tc>
          <w:tcPr>
            <w:tcW w:w="1021" w:type="dxa"/>
            <w:vAlign w:val="center"/>
          </w:tcPr>
          <w:p w:rsidR="00745691" w:rsidRDefault="00745691" w:rsidP="00B10381">
            <w:pPr>
              <w:jc w:val="center"/>
              <w:rPr>
                <w:color w:val="000000"/>
                <w:szCs w:val="22"/>
              </w:rPr>
            </w:pPr>
            <w:r>
              <w:rPr>
                <w:color w:val="000000"/>
                <w:szCs w:val="22"/>
              </w:rPr>
              <w:t>-</w:t>
            </w:r>
          </w:p>
        </w:tc>
        <w:tc>
          <w:tcPr>
            <w:tcW w:w="1021" w:type="dxa"/>
            <w:vAlign w:val="center"/>
          </w:tcPr>
          <w:p w:rsidR="00745691" w:rsidRDefault="00745691" w:rsidP="00B10381">
            <w:pPr>
              <w:jc w:val="right"/>
              <w:rPr>
                <w:color w:val="000000"/>
                <w:szCs w:val="22"/>
              </w:rPr>
            </w:pPr>
            <w:r>
              <w:rPr>
                <w:color w:val="000000"/>
                <w:szCs w:val="22"/>
              </w:rPr>
              <w:t>99485</w:t>
            </w:r>
          </w:p>
        </w:tc>
        <w:tc>
          <w:tcPr>
            <w:tcW w:w="1021" w:type="dxa"/>
            <w:vAlign w:val="center"/>
          </w:tcPr>
          <w:p w:rsidR="00745691" w:rsidRDefault="00745691" w:rsidP="00B10381">
            <w:pPr>
              <w:jc w:val="right"/>
              <w:rPr>
                <w:color w:val="000000"/>
                <w:szCs w:val="22"/>
              </w:rPr>
            </w:pPr>
            <w:r>
              <w:rPr>
                <w:color w:val="000000"/>
                <w:szCs w:val="22"/>
              </w:rPr>
              <w:t>79844</w:t>
            </w:r>
          </w:p>
        </w:tc>
      </w:tr>
      <w:tr w:rsidR="00745691" w:rsidRPr="00CB07E0" w:rsidTr="00B10381">
        <w:trPr>
          <w:jc w:val="center"/>
        </w:trPr>
        <w:tc>
          <w:tcPr>
            <w:tcW w:w="511" w:type="dxa"/>
          </w:tcPr>
          <w:p w:rsidR="00745691" w:rsidRPr="00CB07E0" w:rsidRDefault="00745691" w:rsidP="00B10381">
            <w:pPr>
              <w:pStyle w:val="Style17"/>
              <w:widowControl/>
              <w:spacing w:line="240" w:lineRule="auto"/>
              <w:ind w:firstLine="0"/>
              <w:jc w:val="center"/>
              <w:rPr>
                <w:rFonts w:ascii="Times New Roman" w:hAnsi="Times New Roman"/>
                <w:b/>
                <w:i/>
                <w:sz w:val="22"/>
                <w:szCs w:val="22"/>
              </w:rPr>
            </w:pPr>
          </w:p>
        </w:tc>
        <w:tc>
          <w:tcPr>
            <w:tcW w:w="3218" w:type="dxa"/>
          </w:tcPr>
          <w:p w:rsidR="00745691" w:rsidRPr="00CB07E0" w:rsidRDefault="00745691" w:rsidP="00B10381">
            <w:pPr>
              <w:pStyle w:val="Style17"/>
              <w:widowControl/>
              <w:spacing w:line="240" w:lineRule="auto"/>
              <w:ind w:firstLine="0"/>
              <w:jc w:val="left"/>
              <w:rPr>
                <w:rFonts w:ascii="Times New Roman" w:hAnsi="Times New Roman"/>
                <w:b/>
                <w:i/>
                <w:sz w:val="22"/>
                <w:szCs w:val="22"/>
              </w:rPr>
            </w:pPr>
            <w:r w:rsidRPr="00CB07E0">
              <w:rPr>
                <w:rFonts w:ascii="Times New Roman" w:hAnsi="Times New Roman"/>
                <w:b/>
                <w:i/>
                <w:sz w:val="22"/>
                <w:szCs w:val="22"/>
              </w:rPr>
              <w:t>Итого:</w:t>
            </w:r>
          </w:p>
        </w:tc>
        <w:tc>
          <w:tcPr>
            <w:tcW w:w="1021" w:type="dxa"/>
            <w:vAlign w:val="center"/>
          </w:tcPr>
          <w:p w:rsidR="00745691" w:rsidRDefault="00745691" w:rsidP="00B10381">
            <w:pPr>
              <w:jc w:val="center"/>
              <w:rPr>
                <w:color w:val="000000"/>
                <w:szCs w:val="22"/>
              </w:rPr>
            </w:pPr>
            <w:r>
              <w:rPr>
                <w:color w:val="000000"/>
                <w:szCs w:val="22"/>
              </w:rPr>
              <w:t>-</w:t>
            </w:r>
          </w:p>
        </w:tc>
        <w:tc>
          <w:tcPr>
            <w:tcW w:w="1021" w:type="dxa"/>
            <w:vAlign w:val="center"/>
          </w:tcPr>
          <w:p w:rsidR="00745691" w:rsidRDefault="00745691" w:rsidP="00B10381">
            <w:pPr>
              <w:jc w:val="center"/>
              <w:rPr>
                <w:color w:val="000000"/>
                <w:szCs w:val="22"/>
              </w:rPr>
            </w:pPr>
            <w:r>
              <w:rPr>
                <w:color w:val="000000"/>
                <w:szCs w:val="22"/>
              </w:rPr>
              <w:t>-</w:t>
            </w:r>
          </w:p>
        </w:tc>
        <w:tc>
          <w:tcPr>
            <w:tcW w:w="1021" w:type="dxa"/>
            <w:vAlign w:val="center"/>
          </w:tcPr>
          <w:p w:rsidR="00745691" w:rsidRDefault="00745691" w:rsidP="00B10381">
            <w:pPr>
              <w:jc w:val="center"/>
              <w:rPr>
                <w:color w:val="000000"/>
                <w:szCs w:val="22"/>
              </w:rPr>
            </w:pPr>
            <w:r>
              <w:rPr>
                <w:color w:val="000000"/>
                <w:szCs w:val="22"/>
              </w:rPr>
              <w:t>-</w:t>
            </w:r>
          </w:p>
        </w:tc>
        <w:tc>
          <w:tcPr>
            <w:tcW w:w="1021" w:type="dxa"/>
            <w:vAlign w:val="center"/>
          </w:tcPr>
          <w:p w:rsidR="00745691" w:rsidRPr="00B06417" w:rsidRDefault="00745691" w:rsidP="00B10381">
            <w:pPr>
              <w:jc w:val="right"/>
              <w:rPr>
                <w:b/>
                <w:i/>
                <w:color w:val="000000"/>
                <w:szCs w:val="22"/>
              </w:rPr>
            </w:pPr>
            <w:r>
              <w:rPr>
                <w:b/>
                <w:i/>
                <w:color w:val="000000"/>
                <w:szCs w:val="22"/>
              </w:rPr>
              <w:fldChar w:fldCharType="begin"/>
            </w:r>
            <w:r>
              <w:rPr>
                <w:b/>
                <w:i/>
                <w:color w:val="000000"/>
                <w:szCs w:val="22"/>
              </w:rPr>
              <w:instrText xml:space="preserve"> =SUM(ABOVE) </w:instrText>
            </w:r>
            <w:r>
              <w:rPr>
                <w:b/>
                <w:i/>
                <w:color w:val="000000"/>
                <w:szCs w:val="22"/>
              </w:rPr>
              <w:fldChar w:fldCharType="separate"/>
            </w:r>
            <w:r>
              <w:rPr>
                <w:b/>
                <w:i/>
                <w:noProof/>
                <w:color w:val="000000"/>
                <w:szCs w:val="22"/>
              </w:rPr>
              <w:t>105500</w:t>
            </w:r>
            <w:r>
              <w:rPr>
                <w:b/>
                <w:i/>
                <w:color w:val="000000"/>
                <w:szCs w:val="22"/>
              </w:rPr>
              <w:fldChar w:fldCharType="end"/>
            </w:r>
          </w:p>
        </w:tc>
        <w:tc>
          <w:tcPr>
            <w:tcW w:w="1021" w:type="dxa"/>
            <w:vAlign w:val="center"/>
          </w:tcPr>
          <w:p w:rsidR="00745691" w:rsidRPr="00B06417" w:rsidRDefault="00745691" w:rsidP="00B10381">
            <w:pPr>
              <w:jc w:val="right"/>
              <w:rPr>
                <w:b/>
                <w:i/>
                <w:color w:val="000000"/>
                <w:szCs w:val="22"/>
              </w:rPr>
            </w:pPr>
            <w:r>
              <w:rPr>
                <w:b/>
                <w:i/>
                <w:color w:val="000000"/>
                <w:szCs w:val="22"/>
              </w:rPr>
              <w:fldChar w:fldCharType="begin"/>
            </w:r>
            <w:r>
              <w:rPr>
                <w:b/>
                <w:i/>
                <w:color w:val="000000"/>
                <w:szCs w:val="22"/>
              </w:rPr>
              <w:instrText xml:space="preserve"> =SUM(ABOVE) </w:instrText>
            </w:r>
            <w:r>
              <w:rPr>
                <w:b/>
                <w:i/>
                <w:color w:val="000000"/>
                <w:szCs w:val="22"/>
              </w:rPr>
              <w:fldChar w:fldCharType="separate"/>
            </w:r>
            <w:r>
              <w:rPr>
                <w:b/>
                <w:i/>
                <w:noProof/>
                <w:color w:val="000000"/>
                <w:szCs w:val="22"/>
              </w:rPr>
              <w:t>85356</w:t>
            </w:r>
            <w:r>
              <w:rPr>
                <w:b/>
                <w:i/>
                <w:color w:val="000000"/>
                <w:szCs w:val="22"/>
              </w:rPr>
              <w:fldChar w:fldCharType="end"/>
            </w:r>
          </w:p>
        </w:tc>
      </w:tr>
    </w:tbl>
    <w:p w:rsidR="00745691" w:rsidRDefault="00745691" w:rsidP="009704AF">
      <w:pPr>
        <w:pStyle w:val="72"/>
        <w:shd w:val="clear" w:color="auto" w:fill="auto"/>
        <w:spacing w:after="0" w:line="360" w:lineRule="auto"/>
        <w:ind w:left="23" w:right="23" w:firstLine="578"/>
        <w:jc w:val="both"/>
        <w:rPr>
          <w:rFonts w:ascii="Times New Roman" w:hAnsi="Times New Roman"/>
          <w:color w:val="000000"/>
          <w:sz w:val="28"/>
          <w:szCs w:val="28"/>
        </w:rPr>
      </w:pPr>
    </w:p>
    <w:p w:rsidR="009704AF" w:rsidRDefault="009704AF" w:rsidP="00950991">
      <w:pPr>
        <w:snapToGrid/>
        <w:spacing w:line="360" w:lineRule="auto"/>
        <w:ind w:firstLine="720"/>
        <w:jc w:val="both"/>
        <w:rPr>
          <w:color w:val="000000"/>
          <w:sz w:val="28"/>
          <w:szCs w:val="28"/>
        </w:rPr>
      </w:pPr>
    </w:p>
    <w:p w:rsidR="00597FF0" w:rsidRPr="00597FF0" w:rsidRDefault="004266F7" w:rsidP="004A611D">
      <w:pPr>
        <w:pStyle w:val="3"/>
        <w:spacing w:after="200"/>
      </w:pPr>
      <w:r w:rsidRPr="00A02C24">
        <w:rPr>
          <w:rFonts w:ascii="Times New Roman" w:hAnsi="Times New Roman"/>
        </w:rPr>
        <w:lastRenderedPageBreak/>
        <w:t xml:space="preserve"> </w:t>
      </w:r>
      <w:bookmarkStart w:id="128" w:name="_Toc386031491"/>
      <w:r w:rsidR="00FC3A9F" w:rsidRPr="00A02C24">
        <w:rPr>
          <w:rFonts w:ascii="Times New Roman" w:hAnsi="Times New Roman"/>
        </w:rPr>
        <w:t>Оценка воздействия сбросов сточных вод через централизованную систему водоотведения на окружающую среду</w:t>
      </w:r>
      <w:bookmarkEnd w:id="128"/>
    </w:p>
    <w:p w:rsidR="00AF609C" w:rsidRDefault="00AF609C" w:rsidP="00AF609C">
      <w:pPr>
        <w:spacing w:line="360" w:lineRule="auto"/>
        <w:ind w:firstLine="540"/>
        <w:jc w:val="both"/>
        <w:rPr>
          <w:color w:val="000000"/>
          <w:sz w:val="28"/>
          <w:szCs w:val="28"/>
        </w:rPr>
      </w:pPr>
      <w:r>
        <w:rPr>
          <w:color w:val="000000"/>
          <w:sz w:val="28"/>
          <w:szCs w:val="28"/>
        </w:rPr>
        <w:t xml:space="preserve">Для оценки состояния очистных сооружений периодически проводятся испытания проб сточных вод на входе и выпуске с очистных сооружений, а так же пробы берутся из реки </w:t>
      </w:r>
      <w:proofErr w:type="spellStart"/>
      <w:r>
        <w:rPr>
          <w:color w:val="000000"/>
          <w:sz w:val="28"/>
          <w:szCs w:val="28"/>
        </w:rPr>
        <w:t>Пурешок</w:t>
      </w:r>
      <w:proofErr w:type="spellEnd"/>
      <w:r>
        <w:rPr>
          <w:color w:val="000000"/>
          <w:sz w:val="28"/>
          <w:szCs w:val="28"/>
        </w:rPr>
        <w:t xml:space="preserve"> на 500 м выше и ниже выпуска. </w:t>
      </w:r>
      <w:proofErr w:type="gramStart"/>
      <w:r>
        <w:rPr>
          <w:color w:val="000000"/>
          <w:sz w:val="28"/>
          <w:szCs w:val="28"/>
        </w:rPr>
        <w:t>Согласно</w:t>
      </w:r>
      <w:proofErr w:type="gramEnd"/>
      <w:r>
        <w:rPr>
          <w:color w:val="000000"/>
          <w:sz w:val="28"/>
          <w:szCs w:val="28"/>
        </w:rPr>
        <w:t xml:space="preserve"> последних протоколов количественного химического анализа проб воды №116в/170-171 и  №116в/172-173  филиала ЦЛАТИ по Ивановской области все показатели находятся в пределах норм.</w:t>
      </w:r>
    </w:p>
    <w:p w:rsidR="00AF609C" w:rsidRPr="00CF14E8" w:rsidRDefault="00AF609C" w:rsidP="00AF609C">
      <w:pPr>
        <w:spacing w:line="360" w:lineRule="auto"/>
        <w:ind w:firstLine="540"/>
        <w:jc w:val="both"/>
        <w:rPr>
          <w:color w:val="000000"/>
          <w:sz w:val="28"/>
          <w:szCs w:val="28"/>
        </w:rPr>
      </w:pPr>
      <w:r w:rsidRPr="00CF14E8">
        <w:rPr>
          <w:color w:val="000000"/>
          <w:sz w:val="28"/>
          <w:szCs w:val="28"/>
        </w:rPr>
        <w:t xml:space="preserve">Отсутствие систем очистки поверхностного стока </w:t>
      </w:r>
      <w:r>
        <w:rPr>
          <w:color w:val="000000"/>
          <w:sz w:val="28"/>
          <w:szCs w:val="28"/>
        </w:rPr>
        <w:t>городского</w:t>
      </w:r>
      <w:r w:rsidRPr="00CF14E8">
        <w:rPr>
          <w:color w:val="000000"/>
          <w:sz w:val="28"/>
          <w:szCs w:val="28"/>
        </w:rPr>
        <w:t xml:space="preserve"> поселения способствует загрязнению грунтовых вод и грунтов, а также подтоплению территории.</w:t>
      </w:r>
    </w:p>
    <w:p w:rsidR="00AF609C" w:rsidRPr="00CF14E8" w:rsidRDefault="00AF609C" w:rsidP="00AF609C">
      <w:pPr>
        <w:spacing w:line="360" w:lineRule="auto"/>
        <w:ind w:firstLine="540"/>
        <w:jc w:val="both"/>
        <w:rPr>
          <w:color w:val="000000"/>
          <w:sz w:val="28"/>
          <w:szCs w:val="28"/>
        </w:rPr>
      </w:pPr>
      <w:r w:rsidRPr="00CF14E8">
        <w:rPr>
          <w:color w:val="000000"/>
          <w:sz w:val="28"/>
          <w:szCs w:val="28"/>
        </w:rPr>
        <w:t xml:space="preserve">Для совершенствования системы водоотведения, улучшения санитарной обстановки, уменьшения загрязнения окружающей среды в </w:t>
      </w:r>
      <w:r>
        <w:rPr>
          <w:color w:val="000000"/>
          <w:sz w:val="28"/>
          <w:szCs w:val="28"/>
        </w:rPr>
        <w:t xml:space="preserve">городской </w:t>
      </w:r>
      <w:r w:rsidRPr="00CF14E8">
        <w:rPr>
          <w:color w:val="000000"/>
          <w:sz w:val="28"/>
          <w:szCs w:val="28"/>
        </w:rPr>
        <w:t>местности необходимо проведение следующих мероприятий:</w:t>
      </w:r>
    </w:p>
    <w:p w:rsidR="00AF609C" w:rsidRDefault="00AF609C" w:rsidP="00AF609C">
      <w:pPr>
        <w:spacing w:line="360" w:lineRule="auto"/>
        <w:ind w:firstLine="540"/>
        <w:jc w:val="both"/>
        <w:rPr>
          <w:color w:val="000000"/>
          <w:sz w:val="28"/>
          <w:szCs w:val="28"/>
        </w:rPr>
      </w:pPr>
      <w:r>
        <w:rPr>
          <w:color w:val="000000"/>
          <w:sz w:val="28"/>
          <w:szCs w:val="28"/>
        </w:rPr>
        <w:t>- реконструкция канализационного коллектора в «узких местах», где диаметр трубопроводов недостаточен;</w:t>
      </w:r>
    </w:p>
    <w:p w:rsidR="00AF609C" w:rsidRDefault="00AF609C" w:rsidP="00AF609C">
      <w:pPr>
        <w:spacing w:line="360" w:lineRule="auto"/>
        <w:ind w:firstLine="540"/>
        <w:jc w:val="both"/>
        <w:rPr>
          <w:color w:val="000000"/>
          <w:sz w:val="28"/>
          <w:szCs w:val="28"/>
        </w:rPr>
      </w:pPr>
      <w:r>
        <w:rPr>
          <w:color w:val="000000"/>
          <w:sz w:val="28"/>
          <w:szCs w:val="28"/>
        </w:rPr>
        <w:t xml:space="preserve"> - реконструкция наиболее изношенных участков канализационного коллектора п. Верхний Ландех;</w:t>
      </w:r>
    </w:p>
    <w:p w:rsidR="00AF609C" w:rsidRPr="00CF14E8" w:rsidRDefault="00AF609C" w:rsidP="00AF609C">
      <w:pPr>
        <w:spacing w:line="360" w:lineRule="auto"/>
        <w:ind w:firstLine="540"/>
        <w:jc w:val="both"/>
        <w:rPr>
          <w:color w:val="000000"/>
          <w:sz w:val="28"/>
          <w:szCs w:val="28"/>
        </w:rPr>
      </w:pPr>
      <w:r w:rsidRPr="00CF14E8">
        <w:rPr>
          <w:color w:val="000000"/>
          <w:sz w:val="28"/>
          <w:szCs w:val="28"/>
        </w:rPr>
        <w:t>-</w:t>
      </w:r>
      <w:r>
        <w:rPr>
          <w:color w:val="000000"/>
          <w:sz w:val="28"/>
          <w:szCs w:val="28"/>
        </w:rPr>
        <w:t xml:space="preserve"> </w:t>
      </w:r>
      <w:r w:rsidRPr="00CF14E8">
        <w:rPr>
          <w:color w:val="000000"/>
          <w:sz w:val="28"/>
          <w:szCs w:val="28"/>
        </w:rPr>
        <w:t>обеспечение (оснастка) нежилых помещений автономными системами очистки.</w:t>
      </w:r>
    </w:p>
    <w:p w:rsidR="00417C06" w:rsidRDefault="00FC3A9F" w:rsidP="004266F7">
      <w:pPr>
        <w:pStyle w:val="3"/>
        <w:rPr>
          <w:rFonts w:ascii="Times New Roman" w:hAnsi="Times New Roman"/>
        </w:rPr>
      </w:pPr>
      <w:r w:rsidRPr="00771BB5">
        <w:rPr>
          <w:rFonts w:ascii="Times New Roman" w:hAnsi="Times New Roman"/>
        </w:rPr>
        <w:t xml:space="preserve"> </w:t>
      </w:r>
      <w:bookmarkStart w:id="129" w:name="_Toc386031492"/>
      <w:r w:rsidR="00417C06" w:rsidRPr="00771BB5">
        <w:rPr>
          <w:rFonts w:ascii="Times New Roman" w:hAnsi="Times New Roman"/>
        </w:rPr>
        <w:t>Анализ существующих технических и технологических проблем</w:t>
      </w:r>
      <w:r w:rsidR="001D6DF6">
        <w:rPr>
          <w:rFonts w:ascii="Times New Roman" w:hAnsi="Times New Roman"/>
        </w:rPr>
        <w:t xml:space="preserve"> </w:t>
      </w:r>
      <w:r w:rsidR="00417C06" w:rsidRPr="00771BB5">
        <w:rPr>
          <w:rFonts w:ascii="Times New Roman" w:hAnsi="Times New Roman"/>
        </w:rPr>
        <w:t xml:space="preserve"> в системах водоотведения поселения</w:t>
      </w:r>
      <w:bookmarkEnd w:id="129"/>
    </w:p>
    <w:p w:rsidR="006F3226" w:rsidRDefault="006F3226" w:rsidP="006F3226">
      <w:bookmarkStart w:id="130" w:name="_Toc386031493"/>
    </w:p>
    <w:p w:rsidR="006F3226" w:rsidRPr="003B771C" w:rsidRDefault="006F3226" w:rsidP="006F3226">
      <w:pPr>
        <w:pStyle w:val="a6"/>
        <w:numPr>
          <w:ilvl w:val="2"/>
          <w:numId w:val="1"/>
        </w:numPr>
        <w:tabs>
          <w:tab w:val="clear" w:pos="2160"/>
          <w:tab w:val="num" w:pos="0"/>
        </w:tabs>
        <w:ind w:left="0" w:firstLine="709"/>
        <w:rPr>
          <w:rFonts w:ascii="Times New Roman" w:hAnsi="Times New Roman"/>
          <w:szCs w:val="28"/>
        </w:rPr>
      </w:pPr>
      <w:r>
        <w:rPr>
          <w:rFonts w:ascii="Times New Roman" w:hAnsi="Times New Roman"/>
          <w:szCs w:val="28"/>
        </w:rPr>
        <w:t xml:space="preserve"> </w:t>
      </w:r>
      <w:r w:rsidRPr="003B771C">
        <w:rPr>
          <w:rFonts w:ascii="Times New Roman" w:hAnsi="Times New Roman"/>
          <w:szCs w:val="28"/>
        </w:rPr>
        <w:t xml:space="preserve">Диагностика состояния канализационных сетей  не проводилась. </w:t>
      </w:r>
    </w:p>
    <w:p w:rsidR="006F3226" w:rsidRPr="003B771C" w:rsidRDefault="006F3226" w:rsidP="006F3226">
      <w:pPr>
        <w:spacing w:line="360" w:lineRule="auto"/>
        <w:ind w:firstLine="709"/>
        <w:jc w:val="both"/>
        <w:rPr>
          <w:sz w:val="28"/>
          <w:szCs w:val="28"/>
        </w:rPr>
      </w:pPr>
      <w:r w:rsidRPr="003B771C">
        <w:rPr>
          <w:sz w:val="28"/>
          <w:szCs w:val="28"/>
        </w:rPr>
        <w:t>Длительный срок эксплуатации, агрессивная среда, увеличение объемов перекачивания сточных вод привели к физическому износу сетей, оборудования и сооружений системы водоотведения.</w:t>
      </w:r>
    </w:p>
    <w:p w:rsidR="006F3226" w:rsidRPr="002C39D6" w:rsidRDefault="006F3226" w:rsidP="006F3226">
      <w:pPr>
        <w:snapToGrid/>
        <w:spacing w:line="360" w:lineRule="auto"/>
        <w:ind w:firstLine="720"/>
        <w:jc w:val="both"/>
        <w:rPr>
          <w:sz w:val="28"/>
          <w:szCs w:val="28"/>
        </w:rPr>
      </w:pPr>
      <w:r w:rsidRPr="00FA0122">
        <w:rPr>
          <w:sz w:val="28"/>
          <w:szCs w:val="28"/>
        </w:rPr>
        <w:t>По данным</w:t>
      </w:r>
      <w:r>
        <w:rPr>
          <w:sz w:val="28"/>
          <w:szCs w:val="28"/>
        </w:rPr>
        <w:t xml:space="preserve">    </w:t>
      </w:r>
      <w:r w:rsidRPr="00FA0122">
        <w:rPr>
          <w:sz w:val="28"/>
          <w:szCs w:val="28"/>
        </w:rPr>
        <w:t>отказы канализационных сетей связаны с высокой степенью износа сетей водоотведения.</w:t>
      </w:r>
    </w:p>
    <w:p w:rsidR="006F3226" w:rsidRPr="002C39D6" w:rsidRDefault="006F3226" w:rsidP="006F3226">
      <w:pPr>
        <w:snapToGrid/>
        <w:spacing w:line="360" w:lineRule="auto"/>
        <w:ind w:firstLine="709"/>
        <w:jc w:val="both"/>
        <w:rPr>
          <w:sz w:val="28"/>
          <w:szCs w:val="28"/>
        </w:rPr>
      </w:pPr>
      <w:r w:rsidRPr="002C39D6">
        <w:rPr>
          <w:sz w:val="28"/>
          <w:szCs w:val="28"/>
        </w:rPr>
        <w:lastRenderedPageBreak/>
        <w:t xml:space="preserve">В связи с тем, что по данным </w:t>
      </w:r>
      <w:r>
        <w:rPr>
          <w:sz w:val="28"/>
          <w:szCs w:val="28"/>
        </w:rPr>
        <w:t>обслуживающих организаций</w:t>
      </w:r>
      <w:r w:rsidRPr="002C39D6">
        <w:rPr>
          <w:sz w:val="28"/>
          <w:szCs w:val="28"/>
        </w:rPr>
        <w:t xml:space="preserve"> степень износа сетей водоотведения составляет </w:t>
      </w:r>
      <w:r>
        <w:rPr>
          <w:sz w:val="28"/>
          <w:szCs w:val="28"/>
        </w:rPr>
        <w:t>около</w:t>
      </w:r>
      <w:r w:rsidRPr="002C39D6">
        <w:rPr>
          <w:sz w:val="28"/>
          <w:szCs w:val="28"/>
        </w:rPr>
        <w:t xml:space="preserve"> </w:t>
      </w:r>
      <w:r>
        <w:rPr>
          <w:sz w:val="28"/>
          <w:szCs w:val="28"/>
        </w:rPr>
        <w:t>8</w:t>
      </w:r>
      <w:r w:rsidRPr="002C39D6">
        <w:rPr>
          <w:sz w:val="28"/>
          <w:szCs w:val="28"/>
        </w:rPr>
        <w:t>0 %, то для поддержания сетей в исправном состоянии необходим  капитальный ремонт</w:t>
      </w:r>
      <w:r>
        <w:rPr>
          <w:sz w:val="28"/>
          <w:szCs w:val="28"/>
        </w:rPr>
        <w:t xml:space="preserve"> и частичная замена на</w:t>
      </w:r>
      <w:r w:rsidRPr="002C39D6">
        <w:rPr>
          <w:sz w:val="28"/>
          <w:szCs w:val="28"/>
        </w:rPr>
        <w:t xml:space="preserve"> данно</w:t>
      </w:r>
      <w:r>
        <w:rPr>
          <w:sz w:val="28"/>
          <w:szCs w:val="28"/>
        </w:rPr>
        <w:t>м</w:t>
      </w:r>
      <w:r w:rsidRPr="002C39D6">
        <w:rPr>
          <w:sz w:val="28"/>
          <w:szCs w:val="28"/>
        </w:rPr>
        <w:t xml:space="preserve"> объект</w:t>
      </w:r>
      <w:r>
        <w:rPr>
          <w:sz w:val="28"/>
          <w:szCs w:val="28"/>
        </w:rPr>
        <w:t>е</w:t>
      </w:r>
      <w:r w:rsidRPr="002C39D6">
        <w:rPr>
          <w:sz w:val="28"/>
          <w:szCs w:val="28"/>
        </w:rPr>
        <w:t xml:space="preserve">. </w:t>
      </w:r>
    </w:p>
    <w:p w:rsidR="006F3226" w:rsidRPr="003B771C" w:rsidRDefault="006F3226" w:rsidP="006F3226">
      <w:pPr>
        <w:pStyle w:val="a6"/>
        <w:numPr>
          <w:ilvl w:val="2"/>
          <w:numId w:val="1"/>
        </w:numPr>
        <w:tabs>
          <w:tab w:val="clear" w:pos="2160"/>
          <w:tab w:val="num" w:pos="0"/>
        </w:tabs>
        <w:ind w:left="0" w:firstLine="709"/>
        <w:rPr>
          <w:rFonts w:ascii="Times New Roman" w:hAnsi="Times New Roman"/>
          <w:szCs w:val="28"/>
        </w:rPr>
      </w:pPr>
      <w:r>
        <w:rPr>
          <w:rFonts w:ascii="Times New Roman" w:hAnsi="Times New Roman"/>
          <w:szCs w:val="28"/>
        </w:rPr>
        <w:t xml:space="preserve"> </w:t>
      </w:r>
      <w:r w:rsidRPr="003B771C">
        <w:rPr>
          <w:rFonts w:ascii="Times New Roman" w:hAnsi="Times New Roman"/>
          <w:szCs w:val="28"/>
        </w:rPr>
        <w:t>Защита канализационных сетей от коррозии не производилась.</w:t>
      </w:r>
    </w:p>
    <w:p w:rsidR="006F3226" w:rsidRPr="00EE48F7" w:rsidRDefault="006F3226" w:rsidP="00EE48F7">
      <w:pPr>
        <w:pStyle w:val="a6"/>
        <w:numPr>
          <w:ilvl w:val="2"/>
          <w:numId w:val="1"/>
        </w:numPr>
        <w:tabs>
          <w:tab w:val="clear" w:pos="2160"/>
          <w:tab w:val="num" w:pos="0"/>
        </w:tabs>
        <w:ind w:left="0" w:firstLine="709"/>
        <w:rPr>
          <w:rFonts w:ascii="Times New Roman" w:hAnsi="Times New Roman"/>
          <w:szCs w:val="28"/>
        </w:rPr>
      </w:pPr>
      <w:r w:rsidRPr="00EE48F7">
        <w:rPr>
          <w:rFonts w:ascii="Times New Roman" w:hAnsi="Times New Roman"/>
          <w:szCs w:val="28"/>
        </w:rPr>
        <w:t>Отсутствие систем сбора и очистки поверхностного стока в жилых зонах городского поселения способствует загрязнению грунтовых вод и грунтов, а также подтоплению территории.</w:t>
      </w:r>
    </w:p>
    <w:p w:rsidR="00EE48F7" w:rsidRPr="00EE48F7" w:rsidRDefault="004000E1" w:rsidP="00EE48F7">
      <w:pPr>
        <w:pStyle w:val="a6"/>
        <w:numPr>
          <w:ilvl w:val="2"/>
          <w:numId w:val="1"/>
        </w:numPr>
        <w:tabs>
          <w:tab w:val="clear" w:pos="2160"/>
          <w:tab w:val="num" w:pos="0"/>
          <w:tab w:val="left" w:pos="720"/>
        </w:tabs>
        <w:ind w:left="0" w:firstLine="709"/>
        <w:rPr>
          <w:rFonts w:ascii="Times New Roman" w:hAnsi="Times New Roman"/>
          <w:szCs w:val="28"/>
        </w:rPr>
      </w:pPr>
      <w:r>
        <w:rPr>
          <w:rFonts w:ascii="Times New Roman" w:hAnsi="Times New Roman"/>
          <w:szCs w:val="28"/>
        </w:rPr>
        <w:t>На некоторых критически важных участках сети резервные ветки вышли из строя, что значительно снижает надежность функционирования системы в целом.</w:t>
      </w:r>
    </w:p>
    <w:p w:rsidR="00EE48F7" w:rsidRPr="00EE48F7" w:rsidRDefault="00EE48F7" w:rsidP="00EE48F7">
      <w:pPr>
        <w:rPr>
          <w:szCs w:val="28"/>
        </w:rPr>
      </w:pPr>
    </w:p>
    <w:p w:rsidR="00417C06" w:rsidRPr="00417C06" w:rsidRDefault="00417C06" w:rsidP="00417C06">
      <w:pPr>
        <w:pStyle w:val="3"/>
        <w:spacing w:after="200"/>
        <w:rPr>
          <w:rFonts w:ascii="Times New Roman" w:hAnsi="Times New Roman"/>
        </w:rPr>
      </w:pPr>
      <w:r w:rsidRPr="00417C06">
        <w:rPr>
          <w:rFonts w:ascii="Times New Roman" w:hAnsi="Times New Roman"/>
        </w:rPr>
        <w:t>Направления развития централизованных систем водо</w:t>
      </w:r>
      <w:bookmarkEnd w:id="130"/>
      <w:r w:rsidR="00D8610C">
        <w:rPr>
          <w:rFonts w:ascii="Times New Roman" w:hAnsi="Times New Roman"/>
        </w:rPr>
        <w:t>отведения</w:t>
      </w:r>
    </w:p>
    <w:p w:rsidR="00045450" w:rsidRPr="00045450" w:rsidRDefault="00045450" w:rsidP="00045450">
      <w:pPr>
        <w:snapToGrid/>
        <w:spacing w:line="360" w:lineRule="auto"/>
        <w:ind w:firstLine="540"/>
        <w:jc w:val="both"/>
        <w:rPr>
          <w:sz w:val="28"/>
          <w:szCs w:val="28"/>
        </w:rPr>
      </w:pPr>
      <w:r w:rsidRPr="00045450">
        <w:rPr>
          <w:sz w:val="28"/>
          <w:szCs w:val="28"/>
        </w:rPr>
        <w:t>Основными задачами развития системы канализации являются следующие:</w:t>
      </w:r>
    </w:p>
    <w:p w:rsidR="00045450" w:rsidRPr="00045450" w:rsidRDefault="00045450" w:rsidP="00045450">
      <w:pPr>
        <w:snapToGrid/>
        <w:spacing w:line="360" w:lineRule="auto"/>
        <w:ind w:firstLine="540"/>
        <w:jc w:val="both"/>
        <w:rPr>
          <w:sz w:val="28"/>
          <w:szCs w:val="28"/>
        </w:rPr>
      </w:pPr>
      <w:r w:rsidRPr="00045450">
        <w:rPr>
          <w:sz w:val="28"/>
          <w:szCs w:val="28"/>
        </w:rPr>
        <w:t>-</w:t>
      </w:r>
      <w:r w:rsidRPr="00045450">
        <w:rPr>
          <w:sz w:val="28"/>
          <w:szCs w:val="28"/>
        </w:rPr>
        <w:tab/>
      </w:r>
      <w:r>
        <w:rPr>
          <w:sz w:val="28"/>
          <w:szCs w:val="28"/>
        </w:rPr>
        <w:t xml:space="preserve"> </w:t>
      </w:r>
      <w:r w:rsidRPr="00045450">
        <w:rPr>
          <w:sz w:val="28"/>
          <w:szCs w:val="28"/>
        </w:rPr>
        <w:t>ремонт канализационных сетей;</w:t>
      </w:r>
    </w:p>
    <w:p w:rsidR="00045450" w:rsidRPr="00045450" w:rsidRDefault="00045450" w:rsidP="00045450">
      <w:pPr>
        <w:snapToGrid/>
        <w:spacing w:line="360" w:lineRule="auto"/>
        <w:ind w:firstLine="540"/>
        <w:jc w:val="both"/>
        <w:rPr>
          <w:sz w:val="28"/>
          <w:szCs w:val="28"/>
        </w:rPr>
      </w:pPr>
      <w:r w:rsidRPr="00045450">
        <w:rPr>
          <w:sz w:val="28"/>
          <w:szCs w:val="28"/>
        </w:rPr>
        <w:t>-</w:t>
      </w:r>
      <w:r w:rsidRPr="00045450">
        <w:rPr>
          <w:sz w:val="28"/>
          <w:szCs w:val="28"/>
        </w:rPr>
        <w:tab/>
      </w:r>
      <w:r>
        <w:rPr>
          <w:sz w:val="28"/>
          <w:szCs w:val="28"/>
        </w:rPr>
        <w:t xml:space="preserve"> </w:t>
      </w:r>
      <w:r w:rsidRPr="00045450">
        <w:rPr>
          <w:sz w:val="28"/>
          <w:szCs w:val="28"/>
        </w:rPr>
        <w:t>прекра</w:t>
      </w:r>
      <w:r>
        <w:rPr>
          <w:sz w:val="28"/>
          <w:szCs w:val="28"/>
        </w:rPr>
        <w:t>щение</w:t>
      </w:r>
      <w:r w:rsidRPr="00045450">
        <w:rPr>
          <w:sz w:val="28"/>
          <w:szCs w:val="28"/>
        </w:rPr>
        <w:t xml:space="preserve"> сброс</w:t>
      </w:r>
      <w:r>
        <w:rPr>
          <w:sz w:val="28"/>
          <w:szCs w:val="28"/>
        </w:rPr>
        <w:t>а</w:t>
      </w:r>
      <w:r w:rsidRPr="00045450">
        <w:rPr>
          <w:sz w:val="28"/>
          <w:szCs w:val="28"/>
        </w:rPr>
        <w:t xml:space="preserve"> в поверхностные водные объекты неочищенных и недостаточно очищенных сточных вод;</w:t>
      </w:r>
    </w:p>
    <w:p w:rsidR="00045450" w:rsidRPr="00045450" w:rsidRDefault="00045450" w:rsidP="00045450">
      <w:pPr>
        <w:snapToGrid/>
        <w:spacing w:line="360" w:lineRule="auto"/>
        <w:ind w:firstLine="540"/>
        <w:jc w:val="both"/>
        <w:rPr>
          <w:sz w:val="28"/>
          <w:szCs w:val="28"/>
        </w:rPr>
      </w:pPr>
      <w:r w:rsidRPr="00045450">
        <w:rPr>
          <w:sz w:val="28"/>
          <w:szCs w:val="28"/>
        </w:rPr>
        <w:t>-</w:t>
      </w:r>
      <w:r w:rsidRPr="00045450">
        <w:rPr>
          <w:sz w:val="28"/>
          <w:szCs w:val="28"/>
        </w:rPr>
        <w:tab/>
      </w:r>
      <w:r>
        <w:rPr>
          <w:sz w:val="28"/>
          <w:szCs w:val="28"/>
        </w:rPr>
        <w:t xml:space="preserve"> </w:t>
      </w:r>
      <w:r w:rsidRPr="00045450">
        <w:rPr>
          <w:sz w:val="28"/>
          <w:szCs w:val="28"/>
        </w:rPr>
        <w:t>реконструкция  очистных сооружений п.</w:t>
      </w:r>
      <w:r>
        <w:rPr>
          <w:sz w:val="28"/>
          <w:szCs w:val="28"/>
        </w:rPr>
        <w:t xml:space="preserve"> </w:t>
      </w:r>
      <w:r w:rsidR="008E73AD">
        <w:rPr>
          <w:sz w:val="28"/>
          <w:szCs w:val="28"/>
        </w:rPr>
        <w:t>Пестяки</w:t>
      </w:r>
      <w:r w:rsidRPr="00045450">
        <w:rPr>
          <w:sz w:val="28"/>
          <w:szCs w:val="28"/>
        </w:rPr>
        <w:t>;</w:t>
      </w:r>
    </w:p>
    <w:p w:rsidR="00045450" w:rsidRPr="00045450" w:rsidRDefault="00045450" w:rsidP="00045450">
      <w:pPr>
        <w:snapToGrid/>
        <w:spacing w:line="360" w:lineRule="auto"/>
        <w:ind w:firstLine="540"/>
        <w:jc w:val="both"/>
        <w:rPr>
          <w:sz w:val="28"/>
          <w:szCs w:val="28"/>
        </w:rPr>
      </w:pPr>
      <w:r w:rsidRPr="00045450">
        <w:rPr>
          <w:sz w:val="28"/>
          <w:szCs w:val="28"/>
        </w:rPr>
        <w:t>-</w:t>
      </w:r>
      <w:r>
        <w:rPr>
          <w:sz w:val="28"/>
          <w:szCs w:val="28"/>
        </w:rPr>
        <w:t xml:space="preserve"> </w:t>
      </w:r>
      <w:r w:rsidRPr="00045450">
        <w:rPr>
          <w:sz w:val="28"/>
          <w:szCs w:val="28"/>
        </w:rPr>
        <w:tab/>
        <w:t>увеличение надежности системы отведения сточных вод на очистные сооружения.</w:t>
      </w:r>
    </w:p>
    <w:p w:rsidR="00045450" w:rsidRPr="00045450" w:rsidRDefault="00045450" w:rsidP="00045450">
      <w:pPr>
        <w:snapToGrid/>
        <w:spacing w:line="360" w:lineRule="auto"/>
        <w:ind w:firstLine="540"/>
        <w:jc w:val="both"/>
        <w:rPr>
          <w:sz w:val="28"/>
          <w:szCs w:val="28"/>
        </w:rPr>
      </w:pPr>
      <w:r w:rsidRPr="00045450">
        <w:rPr>
          <w:sz w:val="28"/>
          <w:szCs w:val="28"/>
        </w:rPr>
        <w:t xml:space="preserve">Перспективная схема водоотведения продиктована требованиями охраны природы о полном прекращении сброса неочищенных стоков в водные объекты и на рельеф. С учетом этих требований необходимо развитие существующих систем водоотведения, строительство новых, где нет канализации. Необходимо провести модернизацию существующих и строительство новых очистных сооружений. Методы и степень очистки устанавливаются исходя из требований «Правил охраны поверхностных вод от загрязнения сточными водами». Как правило, рекомендуется полная </w:t>
      </w:r>
      <w:r w:rsidRPr="00045450">
        <w:rPr>
          <w:sz w:val="28"/>
          <w:szCs w:val="28"/>
        </w:rPr>
        <w:lastRenderedPageBreak/>
        <w:t xml:space="preserve">биологическая очистка с системами доочистки от солей тяжелых металлов. Выпуск очистных стоков – в ближайший водоем, при соответствующем согласовании компетентных организаций. Система канализации рекомендована раздельная, с независимым отводом и очисткой </w:t>
      </w:r>
      <w:proofErr w:type="spellStart"/>
      <w:r w:rsidRPr="00045450">
        <w:rPr>
          <w:sz w:val="28"/>
          <w:szCs w:val="28"/>
        </w:rPr>
        <w:t>хозбытовых</w:t>
      </w:r>
      <w:proofErr w:type="spellEnd"/>
      <w:r w:rsidRPr="00045450">
        <w:rPr>
          <w:sz w:val="28"/>
          <w:szCs w:val="28"/>
        </w:rPr>
        <w:t xml:space="preserve"> и дождевых вод (в том числе талых и поливочных). В хозяйственно-бытовую канализационную систему рекомендуется прием:</w:t>
      </w:r>
    </w:p>
    <w:p w:rsidR="00045450" w:rsidRPr="00045450" w:rsidRDefault="00045450" w:rsidP="00045450">
      <w:pPr>
        <w:snapToGrid/>
        <w:spacing w:line="360" w:lineRule="auto"/>
        <w:ind w:firstLine="540"/>
        <w:jc w:val="both"/>
        <w:rPr>
          <w:sz w:val="28"/>
          <w:szCs w:val="28"/>
        </w:rPr>
      </w:pPr>
      <w:r w:rsidRPr="00045450">
        <w:rPr>
          <w:sz w:val="28"/>
          <w:szCs w:val="28"/>
        </w:rPr>
        <w:tab/>
        <w:t>-</w:t>
      </w:r>
      <w:r>
        <w:rPr>
          <w:sz w:val="28"/>
          <w:szCs w:val="28"/>
        </w:rPr>
        <w:t xml:space="preserve"> </w:t>
      </w:r>
      <w:r w:rsidRPr="00045450">
        <w:rPr>
          <w:sz w:val="28"/>
          <w:szCs w:val="28"/>
        </w:rPr>
        <w:t>сточных вод от жилых образований;</w:t>
      </w:r>
    </w:p>
    <w:p w:rsidR="00045450" w:rsidRDefault="00045450" w:rsidP="00045450">
      <w:pPr>
        <w:snapToGrid/>
        <w:spacing w:line="360" w:lineRule="auto"/>
        <w:ind w:firstLine="540"/>
        <w:jc w:val="both"/>
        <w:rPr>
          <w:sz w:val="28"/>
          <w:szCs w:val="28"/>
        </w:rPr>
      </w:pPr>
      <w:r w:rsidRPr="00045450">
        <w:rPr>
          <w:sz w:val="28"/>
          <w:szCs w:val="28"/>
        </w:rPr>
        <w:tab/>
        <w:t>-</w:t>
      </w:r>
      <w:r>
        <w:rPr>
          <w:sz w:val="28"/>
          <w:szCs w:val="28"/>
        </w:rPr>
        <w:t xml:space="preserve"> </w:t>
      </w:r>
      <w:r w:rsidRPr="00045450">
        <w:rPr>
          <w:sz w:val="28"/>
          <w:szCs w:val="28"/>
        </w:rPr>
        <w:t>промышленно-коммунальных предприятий (при наличии предварительной очистки до степени, допускающей прием на биологические сооружения).</w:t>
      </w:r>
    </w:p>
    <w:p w:rsidR="00417C06" w:rsidRPr="001D2C2B" w:rsidRDefault="00417C06" w:rsidP="00417C06">
      <w:pPr>
        <w:snapToGrid/>
        <w:spacing w:line="360" w:lineRule="auto"/>
        <w:ind w:firstLine="540"/>
        <w:jc w:val="both"/>
        <w:rPr>
          <w:sz w:val="28"/>
          <w:szCs w:val="28"/>
        </w:rPr>
      </w:pPr>
      <w:proofErr w:type="gramStart"/>
      <w:r w:rsidRPr="001D2C2B">
        <w:rPr>
          <w:sz w:val="28"/>
          <w:szCs w:val="28"/>
        </w:rPr>
        <w:t>Сточные воды могут вызывать: коррозионное разрушение материала труб, лотков, колодцев, стыков и других элементов; уменьшение пропускной способности труб вследствие их засорения или отложения осадка на их дне и на стенках; образование взрывоопасных газов и распространение их по трубам, что может вызвать возникновение пожара; образование газов и других веществ, вредных для здоровья обслуживающего персонала.</w:t>
      </w:r>
      <w:proofErr w:type="gramEnd"/>
    </w:p>
    <w:p w:rsidR="00417C06" w:rsidRPr="001D2C2B" w:rsidRDefault="00417C06" w:rsidP="00417C06">
      <w:pPr>
        <w:snapToGrid/>
        <w:spacing w:line="360" w:lineRule="auto"/>
        <w:ind w:firstLine="540"/>
        <w:jc w:val="both"/>
        <w:rPr>
          <w:sz w:val="28"/>
          <w:szCs w:val="28"/>
        </w:rPr>
      </w:pPr>
      <w:r w:rsidRPr="001D2C2B">
        <w:rPr>
          <w:sz w:val="28"/>
          <w:szCs w:val="28"/>
        </w:rPr>
        <w:t>Защита от коррозии осуществляется различными способами, в том числе изоляцией химически устойчивыми материалами (футеровкой, битумами, эпоксидной смолой), а также путем применения специальных бетонов, не разрушающихся от действия агрессивных вод.</w:t>
      </w:r>
    </w:p>
    <w:p w:rsidR="00417C06" w:rsidRPr="001D2C2B" w:rsidRDefault="00417C06" w:rsidP="00417C06">
      <w:pPr>
        <w:snapToGrid/>
        <w:spacing w:line="360" w:lineRule="auto"/>
        <w:ind w:firstLine="540"/>
        <w:jc w:val="both"/>
        <w:rPr>
          <w:sz w:val="28"/>
          <w:szCs w:val="28"/>
        </w:rPr>
      </w:pPr>
      <w:r w:rsidRPr="001D2C2B">
        <w:rPr>
          <w:sz w:val="28"/>
          <w:szCs w:val="28"/>
        </w:rPr>
        <w:t>Для предохранения внутризаводской канализационной сети от засорения устанавливают решетки и отстойники вблизи мест выпуска производственных сточных вод из цехов. В целях удобства чистки внутрицеховые водоотводные каналы устраиваются с перекрытиями из съемных щитов.</w:t>
      </w:r>
    </w:p>
    <w:p w:rsidR="00417C06" w:rsidRPr="001D2C2B" w:rsidRDefault="00417C06" w:rsidP="00417C06">
      <w:pPr>
        <w:snapToGrid/>
        <w:spacing w:line="360" w:lineRule="auto"/>
        <w:ind w:firstLine="540"/>
        <w:jc w:val="both"/>
        <w:rPr>
          <w:sz w:val="28"/>
          <w:szCs w:val="28"/>
        </w:rPr>
      </w:pPr>
      <w:r w:rsidRPr="001D2C2B">
        <w:rPr>
          <w:sz w:val="28"/>
          <w:szCs w:val="28"/>
        </w:rPr>
        <w:t>Во избежание образования и отложения осадка в трубах при взаимодействии цеховых стоков последние следует отводить по отдельным трубам и каналам.</w:t>
      </w:r>
    </w:p>
    <w:p w:rsidR="00417C06" w:rsidRPr="001D2C2B" w:rsidRDefault="00417C06" w:rsidP="00417C06">
      <w:pPr>
        <w:snapToGrid/>
        <w:spacing w:line="360" w:lineRule="auto"/>
        <w:ind w:firstLine="540"/>
        <w:jc w:val="both"/>
        <w:rPr>
          <w:sz w:val="28"/>
          <w:szCs w:val="28"/>
        </w:rPr>
      </w:pPr>
      <w:r w:rsidRPr="001D2C2B">
        <w:rPr>
          <w:sz w:val="28"/>
          <w:szCs w:val="28"/>
        </w:rPr>
        <w:lastRenderedPageBreak/>
        <w:t>Количество специальных сетей производственной канализации на промышленной площадке определяется исходя из состава отдельных категорий сточных вод, их расхода и температуры, необходимости локальной очистки и возможности повторного использования воды. Отдельные сети, как правило, предусматривают для транспортирования сточных вод, направляемых на локальные сооружения для очистки и утилизации, а также для сточных вод, содержащих агрессивные, токсичные, взрывоопасные или легковоспламеняющиеся вещества, и вод, подлежащих биологической очистке, незагрязненных, используемых в системах оборотного водоснабжения.</w:t>
      </w:r>
    </w:p>
    <w:p w:rsidR="00F87151" w:rsidRPr="00DB5FCA" w:rsidRDefault="00F87151" w:rsidP="00F87151">
      <w:pPr>
        <w:pStyle w:val="72"/>
        <w:shd w:val="clear" w:color="auto" w:fill="auto"/>
        <w:spacing w:after="0" w:line="360" w:lineRule="auto"/>
        <w:ind w:left="23" w:right="23" w:firstLine="578"/>
        <w:jc w:val="both"/>
        <w:rPr>
          <w:rFonts w:ascii="Times New Roman" w:hAnsi="Times New Roman"/>
          <w:sz w:val="28"/>
          <w:szCs w:val="28"/>
        </w:rPr>
      </w:pPr>
      <w:r w:rsidRPr="00DB5FCA">
        <w:rPr>
          <w:rFonts w:ascii="Times New Roman" w:hAnsi="Times New Roman"/>
          <w:sz w:val="28"/>
          <w:szCs w:val="28"/>
        </w:rPr>
        <w:t xml:space="preserve">Очистка сточных вод </w:t>
      </w:r>
      <w:r>
        <w:rPr>
          <w:rFonts w:ascii="Times New Roman" w:hAnsi="Times New Roman"/>
          <w:sz w:val="28"/>
          <w:szCs w:val="28"/>
        </w:rPr>
        <w:t xml:space="preserve"> </w:t>
      </w:r>
      <w:r>
        <w:rPr>
          <w:rFonts w:ascii="Times New Roman" w:hAnsi="Times New Roman"/>
          <w:color w:val="000000"/>
          <w:sz w:val="28"/>
          <w:szCs w:val="28"/>
        </w:rPr>
        <w:t>должна</w:t>
      </w:r>
      <w:r w:rsidRPr="00DB5FCA">
        <w:rPr>
          <w:rFonts w:ascii="Times New Roman" w:hAnsi="Times New Roman"/>
          <w:sz w:val="28"/>
          <w:szCs w:val="28"/>
        </w:rPr>
        <w:t xml:space="preserve"> осуществляется по следующей схеме:</w:t>
      </w:r>
    </w:p>
    <w:p w:rsidR="00F87151" w:rsidRPr="00552DA3" w:rsidRDefault="00F87151" w:rsidP="00F87151">
      <w:pPr>
        <w:pStyle w:val="72"/>
        <w:shd w:val="clear" w:color="auto" w:fill="auto"/>
        <w:spacing w:after="0" w:line="360" w:lineRule="auto"/>
        <w:ind w:left="23" w:right="23" w:firstLine="578"/>
        <w:jc w:val="both"/>
        <w:rPr>
          <w:rFonts w:ascii="Times New Roman" w:hAnsi="Times New Roman"/>
          <w:sz w:val="28"/>
          <w:szCs w:val="28"/>
        </w:rPr>
      </w:pPr>
      <w:r w:rsidRPr="00552DA3">
        <w:rPr>
          <w:rFonts w:ascii="Times New Roman" w:hAnsi="Times New Roman"/>
          <w:sz w:val="28"/>
          <w:szCs w:val="28"/>
        </w:rPr>
        <w:t>- механическая очистка и сбраживание осадка (песколовки, первичные отстойники, иловые и песковые карты).</w:t>
      </w:r>
    </w:p>
    <w:p w:rsidR="00F87151" w:rsidRPr="00AD0B5F" w:rsidRDefault="00F87151" w:rsidP="00F87151">
      <w:pPr>
        <w:pStyle w:val="72"/>
        <w:shd w:val="clear" w:color="auto" w:fill="auto"/>
        <w:spacing w:after="0" w:line="360" w:lineRule="auto"/>
        <w:ind w:left="23" w:right="23" w:firstLine="578"/>
        <w:jc w:val="both"/>
        <w:rPr>
          <w:rFonts w:ascii="Times New Roman" w:hAnsi="Times New Roman"/>
          <w:sz w:val="28"/>
          <w:szCs w:val="28"/>
        </w:rPr>
      </w:pPr>
      <w:r w:rsidRPr="006938C6">
        <w:rPr>
          <w:rFonts w:ascii="Times New Roman" w:hAnsi="Times New Roman"/>
          <w:sz w:val="28"/>
          <w:szCs w:val="28"/>
        </w:rPr>
        <w:t xml:space="preserve">Мусор и песок обычно засоряют систему и тормозят дальнейшую очистку </w:t>
      </w:r>
      <w:r w:rsidRPr="00AD0B5F">
        <w:rPr>
          <w:rFonts w:ascii="Times New Roman" w:hAnsi="Times New Roman"/>
          <w:sz w:val="28"/>
          <w:szCs w:val="28"/>
        </w:rPr>
        <w:t>стоков. Поэтому их устранение считается ее предварительным этапом. От мусора избавляются, пропуская исходные стоки через стержневую решетку, т.е. ряда стержней, расположенных на расстоянии около 2,5 см. друг от друга. Затем мусор механически собирают с решетки и отправляют в специальную печь для сжигания. Очищенная от мусора вода попадает в песколовку, или пескоотстойник, - емкость, напоминающую плавательный бассейн, где движение воды замедляется настолько, что песок оседает; затем он механически извлекается оттуда и вывозится на свалку. очистка загрязненный сточный вода</w:t>
      </w:r>
    </w:p>
    <w:p w:rsidR="00F87151" w:rsidRPr="00AD0B5F" w:rsidRDefault="00F87151" w:rsidP="00F87151">
      <w:pPr>
        <w:pStyle w:val="72"/>
        <w:shd w:val="clear" w:color="auto" w:fill="auto"/>
        <w:spacing w:after="0" w:line="360" w:lineRule="auto"/>
        <w:ind w:left="23" w:right="23" w:firstLine="578"/>
        <w:jc w:val="both"/>
        <w:rPr>
          <w:rFonts w:ascii="Times New Roman" w:hAnsi="Times New Roman"/>
          <w:sz w:val="28"/>
          <w:szCs w:val="28"/>
        </w:rPr>
      </w:pPr>
      <w:r w:rsidRPr="00AD0B5F">
        <w:rPr>
          <w:rFonts w:ascii="Times New Roman" w:hAnsi="Times New Roman"/>
          <w:sz w:val="28"/>
          <w:szCs w:val="28"/>
        </w:rPr>
        <w:t>Первичная очистка. После предочистки вода проходит первичную очистку - медленно пропускается через крупные баки, называемые первичными отстойниками. Здесь она в течение нескольких часов остается почти неподвижной. Это позволяет самым тяжелым частицам органического вещества, составляющим 30-50% его общего количества, осесть на дно, откуда их собирают.</w:t>
      </w:r>
    </w:p>
    <w:p w:rsidR="00F87151" w:rsidRPr="00AD0B5F" w:rsidRDefault="00F87151" w:rsidP="00F87151">
      <w:pPr>
        <w:pStyle w:val="72"/>
        <w:shd w:val="clear" w:color="auto" w:fill="auto"/>
        <w:spacing w:after="0" w:line="360" w:lineRule="auto"/>
        <w:ind w:left="23" w:right="23" w:firstLine="578"/>
        <w:jc w:val="both"/>
        <w:rPr>
          <w:rFonts w:ascii="Times New Roman" w:hAnsi="Times New Roman"/>
          <w:sz w:val="28"/>
          <w:szCs w:val="28"/>
        </w:rPr>
      </w:pPr>
      <w:r w:rsidRPr="00AD0B5F">
        <w:rPr>
          <w:rFonts w:ascii="Times New Roman" w:hAnsi="Times New Roman"/>
          <w:sz w:val="28"/>
          <w:szCs w:val="28"/>
        </w:rPr>
        <w:lastRenderedPageBreak/>
        <w:t>В то же самое время жирные и маслянистые вещества всплывают к поверхности, и их снимают как сливки. Весь этот материал называется ил-сырец.</w:t>
      </w:r>
    </w:p>
    <w:p w:rsidR="00F87151" w:rsidRPr="00AD0B5F" w:rsidRDefault="00F87151" w:rsidP="00F87151">
      <w:pPr>
        <w:pStyle w:val="72"/>
        <w:shd w:val="clear" w:color="auto" w:fill="auto"/>
        <w:spacing w:after="0" w:line="360" w:lineRule="auto"/>
        <w:ind w:left="23" w:right="23" w:firstLine="578"/>
        <w:jc w:val="both"/>
        <w:rPr>
          <w:rFonts w:ascii="Times New Roman" w:hAnsi="Times New Roman"/>
          <w:sz w:val="28"/>
          <w:szCs w:val="28"/>
        </w:rPr>
      </w:pPr>
      <w:r w:rsidRPr="00AD0B5F">
        <w:rPr>
          <w:rFonts w:ascii="Times New Roman" w:hAnsi="Times New Roman"/>
          <w:sz w:val="28"/>
          <w:szCs w:val="28"/>
        </w:rPr>
        <w:t>При первичной очистке всего-навсего «заливают грязную воду в сосуд, дают отстояться и сливают». Тем не менее это позволяет устранить значительную часть органического вещества при минимальных затратах. Вода, покидающая первичные отстойники, все еще содержит 50-70% не осевших органических коллоидов и почти все растворенные биогены. Вторичная очистка предусматривает устранение оставшегося органического вещества, но не растворенных питательных элементов.</w:t>
      </w:r>
    </w:p>
    <w:p w:rsidR="00F87151" w:rsidRPr="00AD0B5F" w:rsidRDefault="00F87151" w:rsidP="00F87151">
      <w:pPr>
        <w:pStyle w:val="72"/>
        <w:shd w:val="clear" w:color="auto" w:fill="auto"/>
        <w:spacing w:after="0" w:line="360" w:lineRule="auto"/>
        <w:ind w:left="23" w:right="23" w:firstLine="578"/>
        <w:jc w:val="both"/>
        <w:rPr>
          <w:rFonts w:ascii="Times New Roman" w:hAnsi="Times New Roman"/>
          <w:sz w:val="28"/>
          <w:szCs w:val="28"/>
        </w:rPr>
      </w:pPr>
      <w:r w:rsidRPr="00AD0B5F">
        <w:rPr>
          <w:rFonts w:ascii="Times New Roman" w:hAnsi="Times New Roman"/>
          <w:sz w:val="28"/>
          <w:szCs w:val="28"/>
        </w:rPr>
        <w:t>Вторичная очистка. Эту очистку называют также биологической, так как в ней участвуют живые естественные редуценты и детритофаги, потребляющие органическое вещество и в процессе дыхания превращающие его в воду и углекислый газ. Обычно применяются два типа систем: капельные биофильтры и активный ил.</w:t>
      </w:r>
    </w:p>
    <w:p w:rsidR="00F87151" w:rsidRPr="00AD0B5F" w:rsidRDefault="00F87151" w:rsidP="00F87151">
      <w:pPr>
        <w:pStyle w:val="72"/>
        <w:shd w:val="clear" w:color="auto" w:fill="auto"/>
        <w:spacing w:after="0" w:line="360" w:lineRule="auto"/>
        <w:ind w:left="23" w:right="23" w:firstLine="578"/>
        <w:jc w:val="both"/>
        <w:rPr>
          <w:rFonts w:ascii="Times New Roman" w:hAnsi="Times New Roman"/>
          <w:sz w:val="28"/>
          <w:szCs w:val="28"/>
        </w:rPr>
      </w:pPr>
      <w:r w:rsidRPr="00AD0B5F">
        <w:rPr>
          <w:rFonts w:ascii="Times New Roman" w:hAnsi="Times New Roman"/>
          <w:sz w:val="28"/>
          <w:szCs w:val="28"/>
        </w:rPr>
        <w:t>В системах с капельным биофильтром вода разбрызгивается и стекает струйками по слою камней величиной с кулак, толщина которого 2-3 м. Как и в естественных ручьях, в этих условиях функционирует сложная экосистема, включающая бактерии, простейших коловраток, различных мелких червей и других прикрепленных к камням детритофагов. Они буквально выедают из протекающей воды все органическое вещество, включая патогенов. Организмы, случайно смытые с биофильтров, позднее устраняются из воды, когда она попадает во вторичные отстойники-емкости, аналогичные первичным отстойникам. С отстоявшимся в них материалом поступают, как и с илом-сырцом. Пройдя первичную очистку и капельные биофильтры, сточные воды теряют 85-90% органического вещества.</w:t>
      </w:r>
    </w:p>
    <w:p w:rsidR="00F87151" w:rsidRPr="00AD0B5F" w:rsidRDefault="00F87151" w:rsidP="00F87151">
      <w:pPr>
        <w:pStyle w:val="72"/>
        <w:shd w:val="clear" w:color="auto" w:fill="auto"/>
        <w:spacing w:after="0" w:line="360" w:lineRule="auto"/>
        <w:ind w:left="23" w:right="23" w:firstLine="578"/>
        <w:jc w:val="both"/>
        <w:rPr>
          <w:rFonts w:ascii="Times New Roman" w:hAnsi="Times New Roman"/>
          <w:sz w:val="28"/>
          <w:szCs w:val="28"/>
        </w:rPr>
      </w:pPr>
      <w:r w:rsidRPr="00AD0B5F">
        <w:rPr>
          <w:rFonts w:ascii="Times New Roman" w:hAnsi="Times New Roman"/>
          <w:sz w:val="28"/>
          <w:szCs w:val="28"/>
        </w:rPr>
        <w:t xml:space="preserve">Все более широкое распространение получает еще один метод вторичной очистки - система активного ила. В этом случае вода после первичной очистки поступает в резервуар, где могли бы разместиться </w:t>
      </w:r>
      <w:r w:rsidRPr="00AD0B5F">
        <w:rPr>
          <w:rFonts w:ascii="Times New Roman" w:hAnsi="Times New Roman"/>
          <w:sz w:val="28"/>
          <w:szCs w:val="28"/>
        </w:rPr>
        <w:lastRenderedPageBreak/>
        <w:t>несколько припаркованных друг за другом трейлеров. Смесь детритофагов, называемая активным илом, добавляется в воду, когда та поступает в резервуар. По мере движения по нему она интенсивно аэрируется, т.е. создается богатая кислородом среда, идеальная для развития этих организмов. В ходе их питания количество органического вещества, включая патогенные микроорганизмы, уменьшается.</w:t>
      </w:r>
    </w:p>
    <w:p w:rsidR="00F87151" w:rsidRPr="00AD0B5F" w:rsidRDefault="00F87151" w:rsidP="00F87151">
      <w:pPr>
        <w:pStyle w:val="72"/>
        <w:shd w:val="clear" w:color="auto" w:fill="auto"/>
        <w:spacing w:after="0" w:line="360" w:lineRule="auto"/>
        <w:ind w:left="23" w:right="23" w:firstLine="578"/>
        <w:jc w:val="both"/>
        <w:rPr>
          <w:rFonts w:ascii="Times New Roman" w:hAnsi="Times New Roman"/>
          <w:sz w:val="28"/>
          <w:szCs w:val="28"/>
        </w:rPr>
      </w:pPr>
      <w:r w:rsidRPr="00AD0B5F">
        <w:rPr>
          <w:rFonts w:ascii="Times New Roman" w:hAnsi="Times New Roman"/>
          <w:sz w:val="28"/>
          <w:szCs w:val="28"/>
        </w:rPr>
        <w:t>Покидая аэрационный резервуар, вода содержит множество детритофагов, поэтому ее направляют во вторичные отстойники. Так как организмы обычно собираются в кусочках детрита, осадить их относительно несложно; осадок представляет собой тот же самый активный ил, который снова закачивают в аэрационный резервуар. Таким образом, детритофаги рециклизуются, а вода очищается от органического вещества на 90-95%. Излишки активного ила, накапливающиеся в процессе размножения организмов, обычно объединяют с илом-сырцом и в дальнейшем обрабатывают их вместе.</w:t>
      </w:r>
    </w:p>
    <w:p w:rsidR="00FD2B87" w:rsidRDefault="00F87151" w:rsidP="00F87151">
      <w:pPr>
        <w:snapToGrid/>
        <w:spacing w:line="360" w:lineRule="auto"/>
        <w:ind w:firstLine="720"/>
        <w:jc w:val="both"/>
        <w:rPr>
          <w:sz w:val="28"/>
          <w:szCs w:val="28"/>
        </w:rPr>
      </w:pPr>
      <w:r w:rsidRPr="00AD0B5F">
        <w:rPr>
          <w:sz w:val="28"/>
          <w:szCs w:val="28"/>
        </w:rPr>
        <w:t xml:space="preserve">Системы вторичной очистки не устраняют </w:t>
      </w:r>
      <w:proofErr w:type="gramStart"/>
      <w:r w:rsidRPr="00AD0B5F">
        <w:rPr>
          <w:sz w:val="28"/>
          <w:szCs w:val="28"/>
        </w:rPr>
        <w:t>растворенных</w:t>
      </w:r>
      <w:proofErr w:type="gramEnd"/>
      <w:r w:rsidRPr="00AD0B5F">
        <w:rPr>
          <w:sz w:val="28"/>
          <w:szCs w:val="28"/>
        </w:rPr>
        <w:t xml:space="preserve"> </w:t>
      </w:r>
      <w:proofErr w:type="spellStart"/>
      <w:r w:rsidRPr="00AD0B5F">
        <w:rPr>
          <w:sz w:val="28"/>
          <w:szCs w:val="28"/>
        </w:rPr>
        <w:t>биогенов</w:t>
      </w:r>
      <w:proofErr w:type="spellEnd"/>
      <w:r w:rsidRPr="00AD0B5F">
        <w:rPr>
          <w:sz w:val="28"/>
          <w:szCs w:val="28"/>
        </w:rPr>
        <w:t xml:space="preserve">. До двух последних десятилетий не ощущалось острой необходимости осуществлять дополнительную очистку воды уже после вторичной. Воду после нее просто дезинфицировали хлоркой и сбрасывали в естественные водоемы. Такая ситуация преобладает и сейчас. Однако по мере обострения проблемы </w:t>
      </w:r>
      <w:proofErr w:type="spellStart"/>
      <w:r w:rsidRPr="00AD0B5F">
        <w:rPr>
          <w:sz w:val="28"/>
          <w:szCs w:val="28"/>
        </w:rPr>
        <w:t>эвтрофизации</w:t>
      </w:r>
      <w:proofErr w:type="spellEnd"/>
      <w:r w:rsidRPr="00AD0B5F">
        <w:rPr>
          <w:sz w:val="28"/>
          <w:szCs w:val="28"/>
        </w:rPr>
        <w:t xml:space="preserve"> все больше городов вводят еще один этап - доочистку, устраняющую </w:t>
      </w:r>
      <w:proofErr w:type="spellStart"/>
      <w:r w:rsidRPr="00AD0B5F">
        <w:rPr>
          <w:sz w:val="28"/>
          <w:szCs w:val="28"/>
        </w:rPr>
        <w:t>биогены</w:t>
      </w:r>
      <w:proofErr w:type="spellEnd"/>
      <w:r w:rsidRPr="00AD0B5F">
        <w:rPr>
          <w:sz w:val="28"/>
          <w:szCs w:val="28"/>
        </w:rPr>
        <w:t>.</w:t>
      </w:r>
    </w:p>
    <w:p w:rsidR="004D0338" w:rsidRPr="00DB18B3" w:rsidRDefault="002073EC" w:rsidP="00A0740D">
      <w:pPr>
        <w:pStyle w:val="20"/>
      </w:pPr>
      <w:bookmarkStart w:id="131" w:name="_Toc386031494"/>
      <w:r>
        <w:t>Балансы сточных вод в системе водоотведения</w:t>
      </w:r>
      <w:bookmarkEnd w:id="131"/>
    </w:p>
    <w:p w:rsidR="00601BD5" w:rsidRPr="00601BD5" w:rsidRDefault="00601BD5" w:rsidP="00601BD5">
      <w:pPr>
        <w:pStyle w:val="a6"/>
        <w:keepNext/>
        <w:numPr>
          <w:ilvl w:val="1"/>
          <w:numId w:val="3"/>
        </w:numPr>
        <w:spacing w:before="240" w:after="60" w:line="276" w:lineRule="auto"/>
        <w:jc w:val="left"/>
        <w:outlineLvl w:val="0"/>
        <w:rPr>
          <w:rFonts w:ascii="Cambria" w:hAnsi="Cambria"/>
          <w:b/>
          <w:bCs/>
          <w:vanish/>
          <w:kern w:val="32"/>
          <w:sz w:val="32"/>
          <w:szCs w:val="32"/>
        </w:rPr>
      </w:pPr>
      <w:bookmarkStart w:id="132" w:name="_Toc377622251"/>
      <w:bookmarkStart w:id="133" w:name="_Toc377623300"/>
      <w:bookmarkStart w:id="134" w:name="_Toc377624487"/>
      <w:bookmarkStart w:id="135" w:name="_Toc377624620"/>
      <w:bookmarkStart w:id="136" w:name="_Toc377625029"/>
      <w:bookmarkStart w:id="137" w:name="_Toc377625356"/>
      <w:bookmarkStart w:id="138" w:name="_Toc377625512"/>
      <w:bookmarkStart w:id="139" w:name="_Toc377625698"/>
      <w:bookmarkStart w:id="140" w:name="_Toc377625779"/>
      <w:bookmarkStart w:id="141" w:name="_Toc377625839"/>
      <w:bookmarkStart w:id="142" w:name="_Toc377625895"/>
      <w:bookmarkStart w:id="143" w:name="_Toc377700412"/>
      <w:bookmarkStart w:id="144" w:name="_Toc377750208"/>
      <w:bookmarkStart w:id="145" w:name="_Toc377786827"/>
      <w:bookmarkStart w:id="146" w:name="_Toc377879869"/>
      <w:bookmarkStart w:id="147" w:name="_Toc377880123"/>
      <w:bookmarkStart w:id="148" w:name="_Toc377912310"/>
      <w:bookmarkStart w:id="149" w:name="_Toc386031495"/>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p>
    <w:p w:rsidR="004266F7" w:rsidRPr="00A02C24" w:rsidRDefault="004266F7" w:rsidP="00601BD5">
      <w:pPr>
        <w:pStyle w:val="3"/>
        <w:rPr>
          <w:rFonts w:ascii="Times New Roman" w:hAnsi="Times New Roman"/>
        </w:rPr>
      </w:pPr>
      <w:bookmarkStart w:id="150" w:name="_Toc386031496"/>
      <w:r w:rsidRPr="00A02C24">
        <w:rPr>
          <w:rFonts w:ascii="Times New Roman" w:hAnsi="Times New Roman"/>
        </w:rPr>
        <w:t>Баланс поступления сточных вод в централизованную систему водоотведения и отведения стоков по технологическим зонам водоотведения</w:t>
      </w:r>
      <w:bookmarkEnd w:id="150"/>
    </w:p>
    <w:p w:rsidR="004266F7" w:rsidRDefault="004266F7" w:rsidP="004266F7"/>
    <w:p w:rsidR="00601BD5" w:rsidRDefault="00601BD5" w:rsidP="00601BD5">
      <w:pPr>
        <w:snapToGrid/>
        <w:spacing w:line="360" w:lineRule="auto"/>
        <w:ind w:firstLine="540"/>
        <w:jc w:val="both"/>
        <w:rPr>
          <w:sz w:val="28"/>
          <w:szCs w:val="28"/>
        </w:rPr>
      </w:pPr>
      <w:r w:rsidRPr="002C39D6">
        <w:rPr>
          <w:sz w:val="28"/>
          <w:szCs w:val="28"/>
        </w:rPr>
        <w:t>Баланс поступления сточных вод в централизованную систему водоо</w:t>
      </w:r>
      <w:r w:rsidR="0009767E">
        <w:rPr>
          <w:sz w:val="28"/>
          <w:szCs w:val="28"/>
        </w:rPr>
        <w:t>тведения представлен в таблице 6.3</w:t>
      </w:r>
      <w:r w:rsidRPr="002C39D6">
        <w:rPr>
          <w:sz w:val="28"/>
          <w:szCs w:val="28"/>
        </w:rPr>
        <w:t>.</w:t>
      </w:r>
    </w:p>
    <w:p w:rsidR="00601BD5" w:rsidRDefault="0009767E" w:rsidP="00601BD5">
      <w:pPr>
        <w:snapToGrid/>
        <w:spacing w:line="360" w:lineRule="auto"/>
        <w:ind w:firstLine="540"/>
        <w:jc w:val="right"/>
        <w:rPr>
          <w:sz w:val="28"/>
          <w:szCs w:val="28"/>
        </w:rPr>
      </w:pPr>
      <w:r w:rsidRPr="00284DB3">
        <w:rPr>
          <w:sz w:val="28"/>
          <w:szCs w:val="28"/>
        </w:rPr>
        <w:t>Таблица 6.3</w:t>
      </w:r>
      <w:r w:rsidR="00601BD5" w:rsidRPr="00284DB3">
        <w:rPr>
          <w:sz w:val="28"/>
          <w:szCs w:val="28"/>
        </w:rPr>
        <w:t>.</w:t>
      </w:r>
    </w:p>
    <w:p w:rsidR="0009767E" w:rsidRDefault="0009767E" w:rsidP="0009767E">
      <w:pPr>
        <w:snapToGrid/>
        <w:jc w:val="center"/>
        <w:rPr>
          <w:sz w:val="28"/>
          <w:szCs w:val="28"/>
        </w:rPr>
      </w:pPr>
      <w:r>
        <w:rPr>
          <w:sz w:val="28"/>
          <w:szCs w:val="28"/>
        </w:rPr>
        <w:lastRenderedPageBreak/>
        <w:t>Баланс поступления сточных вод</w:t>
      </w:r>
    </w:p>
    <w:p w:rsidR="0009767E" w:rsidRPr="0009767E" w:rsidRDefault="006339CB" w:rsidP="0009767E">
      <w:pPr>
        <w:snapToGrid/>
        <w:spacing w:after="120"/>
        <w:jc w:val="center"/>
        <w:rPr>
          <w:sz w:val="28"/>
          <w:szCs w:val="28"/>
        </w:rPr>
      </w:pPr>
      <w:proofErr w:type="spellStart"/>
      <w:r>
        <w:rPr>
          <w:sz w:val="28"/>
          <w:szCs w:val="28"/>
        </w:rPr>
        <w:t>Пестяк</w:t>
      </w:r>
      <w:r w:rsidR="00A735CD">
        <w:rPr>
          <w:sz w:val="28"/>
          <w:szCs w:val="28"/>
        </w:rPr>
        <w:t>ов</w:t>
      </w:r>
      <w:r w:rsidR="0009767E">
        <w:rPr>
          <w:sz w:val="28"/>
          <w:szCs w:val="28"/>
        </w:rPr>
        <w:t>ского</w:t>
      </w:r>
      <w:proofErr w:type="spellEnd"/>
      <w:r w:rsidR="0009767E">
        <w:rPr>
          <w:sz w:val="28"/>
          <w:szCs w:val="28"/>
        </w:rPr>
        <w:t xml:space="preserve"> </w:t>
      </w:r>
      <w:r w:rsidR="00A735CD">
        <w:rPr>
          <w:sz w:val="28"/>
          <w:szCs w:val="28"/>
        </w:rPr>
        <w:t>городск</w:t>
      </w:r>
      <w:r w:rsidR="0009767E">
        <w:rPr>
          <w:sz w:val="28"/>
          <w:szCs w:val="28"/>
        </w:rPr>
        <w:t>ого поселения</w:t>
      </w:r>
    </w:p>
    <w:tbl>
      <w:tblPr>
        <w:tblW w:w="9375" w:type="dxa"/>
        <w:tblInd w:w="108" w:type="dxa"/>
        <w:tblLook w:val="0000" w:firstRow="0" w:lastRow="0" w:firstColumn="0" w:lastColumn="0" w:noHBand="0" w:noVBand="0"/>
      </w:tblPr>
      <w:tblGrid>
        <w:gridCol w:w="954"/>
        <w:gridCol w:w="4952"/>
        <w:gridCol w:w="1471"/>
        <w:gridCol w:w="1998"/>
      </w:tblGrid>
      <w:tr w:rsidR="00601BD5" w:rsidRPr="00DB18B3" w:rsidTr="0009767E">
        <w:trPr>
          <w:trHeight w:val="525"/>
        </w:trPr>
        <w:tc>
          <w:tcPr>
            <w:tcW w:w="954" w:type="dxa"/>
            <w:vMerge w:val="restart"/>
            <w:tcBorders>
              <w:top w:val="single" w:sz="8" w:space="0" w:color="auto"/>
              <w:left w:val="single" w:sz="8" w:space="0" w:color="auto"/>
              <w:bottom w:val="single" w:sz="8" w:space="0" w:color="000000"/>
              <w:right w:val="single" w:sz="8" w:space="0" w:color="auto"/>
            </w:tcBorders>
            <w:vAlign w:val="center"/>
          </w:tcPr>
          <w:p w:rsidR="00601BD5" w:rsidRPr="00DB18B3" w:rsidRDefault="00601BD5" w:rsidP="00601BD5">
            <w:pPr>
              <w:snapToGrid/>
              <w:jc w:val="center"/>
              <w:rPr>
                <w:sz w:val="24"/>
                <w:szCs w:val="24"/>
              </w:rPr>
            </w:pPr>
            <w:r w:rsidRPr="00DB18B3">
              <w:rPr>
                <w:sz w:val="24"/>
                <w:szCs w:val="24"/>
              </w:rPr>
              <w:t>№</w:t>
            </w:r>
          </w:p>
          <w:p w:rsidR="00601BD5" w:rsidRPr="00DB18B3" w:rsidRDefault="00601BD5" w:rsidP="00601BD5">
            <w:pPr>
              <w:snapToGrid/>
              <w:jc w:val="center"/>
              <w:rPr>
                <w:sz w:val="24"/>
                <w:szCs w:val="24"/>
              </w:rPr>
            </w:pPr>
            <w:proofErr w:type="gramStart"/>
            <w:r w:rsidRPr="00DB18B3">
              <w:rPr>
                <w:sz w:val="24"/>
                <w:szCs w:val="24"/>
              </w:rPr>
              <w:t>п</w:t>
            </w:r>
            <w:proofErr w:type="gramEnd"/>
            <w:r w:rsidRPr="00DB18B3">
              <w:rPr>
                <w:sz w:val="24"/>
                <w:szCs w:val="24"/>
              </w:rPr>
              <w:t>/п</w:t>
            </w:r>
          </w:p>
        </w:tc>
        <w:tc>
          <w:tcPr>
            <w:tcW w:w="4952" w:type="dxa"/>
            <w:vMerge w:val="restart"/>
            <w:tcBorders>
              <w:top w:val="single" w:sz="8" w:space="0" w:color="auto"/>
              <w:left w:val="single" w:sz="8" w:space="0" w:color="auto"/>
              <w:bottom w:val="single" w:sz="8" w:space="0" w:color="000000"/>
              <w:right w:val="single" w:sz="8" w:space="0" w:color="auto"/>
            </w:tcBorders>
            <w:vAlign w:val="center"/>
          </w:tcPr>
          <w:p w:rsidR="00601BD5" w:rsidRPr="00DB18B3" w:rsidRDefault="00601BD5" w:rsidP="00601BD5">
            <w:pPr>
              <w:snapToGrid/>
              <w:jc w:val="center"/>
              <w:rPr>
                <w:bCs/>
                <w:sz w:val="24"/>
                <w:szCs w:val="24"/>
              </w:rPr>
            </w:pPr>
            <w:r w:rsidRPr="00DB18B3">
              <w:rPr>
                <w:bCs/>
                <w:sz w:val="24"/>
                <w:szCs w:val="24"/>
              </w:rPr>
              <w:t>Наименование показателей</w:t>
            </w:r>
          </w:p>
        </w:tc>
        <w:tc>
          <w:tcPr>
            <w:tcW w:w="1471" w:type="dxa"/>
            <w:vMerge w:val="restart"/>
            <w:tcBorders>
              <w:top w:val="single" w:sz="8" w:space="0" w:color="auto"/>
              <w:left w:val="single" w:sz="8" w:space="0" w:color="auto"/>
              <w:bottom w:val="single" w:sz="8" w:space="0" w:color="000000"/>
              <w:right w:val="single" w:sz="8" w:space="0" w:color="auto"/>
            </w:tcBorders>
            <w:vAlign w:val="center"/>
          </w:tcPr>
          <w:p w:rsidR="00601BD5" w:rsidRPr="00DB18B3" w:rsidRDefault="00601BD5" w:rsidP="00601BD5">
            <w:pPr>
              <w:snapToGrid/>
              <w:jc w:val="center"/>
              <w:rPr>
                <w:sz w:val="24"/>
                <w:szCs w:val="24"/>
              </w:rPr>
            </w:pPr>
            <w:r w:rsidRPr="00DB18B3">
              <w:rPr>
                <w:sz w:val="24"/>
                <w:szCs w:val="24"/>
              </w:rPr>
              <w:t>Единица измерения</w:t>
            </w:r>
          </w:p>
        </w:tc>
        <w:tc>
          <w:tcPr>
            <w:tcW w:w="1998" w:type="dxa"/>
            <w:tcBorders>
              <w:top w:val="single" w:sz="8" w:space="0" w:color="auto"/>
              <w:left w:val="nil"/>
              <w:bottom w:val="single" w:sz="8" w:space="0" w:color="auto"/>
              <w:right w:val="single" w:sz="8" w:space="0" w:color="auto"/>
            </w:tcBorders>
            <w:vAlign w:val="center"/>
          </w:tcPr>
          <w:p w:rsidR="00601BD5" w:rsidRPr="00DB18B3" w:rsidRDefault="00601BD5" w:rsidP="00601BD5">
            <w:pPr>
              <w:snapToGrid/>
              <w:jc w:val="center"/>
              <w:rPr>
                <w:sz w:val="24"/>
                <w:szCs w:val="24"/>
              </w:rPr>
            </w:pPr>
            <w:r w:rsidRPr="00DB18B3">
              <w:rPr>
                <w:sz w:val="24"/>
                <w:szCs w:val="24"/>
              </w:rPr>
              <w:t xml:space="preserve">Период </w:t>
            </w:r>
          </w:p>
        </w:tc>
      </w:tr>
      <w:tr w:rsidR="00601BD5" w:rsidRPr="00DB18B3" w:rsidTr="0009767E">
        <w:trPr>
          <w:trHeight w:val="525"/>
        </w:trPr>
        <w:tc>
          <w:tcPr>
            <w:tcW w:w="954" w:type="dxa"/>
            <w:vMerge/>
            <w:tcBorders>
              <w:top w:val="single" w:sz="8" w:space="0" w:color="auto"/>
              <w:left w:val="single" w:sz="8" w:space="0" w:color="auto"/>
              <w:bottom w:val="single" w:sz="8" w:space="0" w:color="000000"/>
              <w:right w:val="single" w:sz="8" w:space="0" w:color="auto"/>
            </w:tcBorders>
            <w:vAlign w:val="center"/>
          </w:tcPr>
          <w:p w:rsidR="00601BD5" w:rsidRPr="00DB18B3" w:rsidRDefault="00601BD5" w:rsidP="00601BD5">
            <w:pPr>
              <w:snapToGrid/>
              <w:rPr>
                <w:sz w:val="24"/>
                <w:szCs w:val="24"/>
              </w:rPr>
            </w:pPr>
          </w:p>
        </w:tc>
        <w:tc>
          <w:tcPr>
            <w:tcW w:w="4952" w:type="dxa"/>
            <w:vMerge/>
            <w:tcBorders>
              <w:top w:val="single" w:sz="8" w:space="0" w:color="auto"/>
              <w:left w:val="single" w:sz="8" w:space="0" w:color="auto"/>
              <w:bottom w:val="single" w:sz="8" w:space="0" w:color="000000"/>
              <w:right w:val="single" w:sz="8" w:space="0" w:color="auto"/>
            </w:tcBorders>
            <w:vAlign w:val="center"/>
          </w:tcPr>
          <w:p w:rsidR="00601BD5" w:rsidRPr="00DB18B3" w:rsidRDefault="00601BD5" w:rsidP="00601BD5">
            <w:pPr>
              <w:snapToGrid/>
              <w:rPr>
                <w:bCs/>
                <w:sz w:val="24"/>
                <w:szCs w:val="24"/>
              </w:rPr>
            </w:pPr>
          </w:p>
        </w:tc>
        <w:tc>
          <w:tcPr>
            <w:tcW w:w="1471" w:type="dxa"/>
            <w:vMerge/>
            <w:tcBorders>
              <w:top w:val="single" w:sz="8" w:space="0" w:color="auto"/>
              <w:left w:val="single" w:sz="8" w:space="0" w:color="auto"/>
              <w:bottom w:val="single" w:sz="8" w:space="0" w:color="000000"/>
              <w:right w:val="single" w:sz="8" w:space="0" w:color="auto"/>
            </w:tcBorders>
            <w:vAlign w:val="center"/>
          </w:tcPr>
          <w:p w:rsidR="00601BD5" w:rsidRPr="00DB18B3" w:rsidRDefault="00601BD5" w:rsidP="00601BD5">
            <w:pPr>
              <w:snapToGrid/>
              <w:rPr>
                <w:sz w:val="24"/>
                <w:szCs w:val="24"/>
              </w:rPr>
            </w:pPr>
          </w:p>
        </w:tc>
        <w:tc>
          <w:tcPr>
            <w:tcW w:w="1998" w:type="dxa"/>
            <w:tcBorders>
              <w:top w:val="nil"/>
              <w:left w:val="nil"/>
              <w:bottom w:val="single" w:sz="8" w:space="0" w:color="auto"/>
              <w:right w:val="single" w:sz="8" w:space="0" w:color="auto"/>
            </w:tcBorders>
            <w:vAlign w:val="center"/>
          </w:tcPr>
          <w:p w:rsidR="00601BD5" w:rsidRPr="00DB18B3" w:rsidRDefault="00601BD5" w:rsidP="00601BD5">
            <w:pPr>
              <w:snapToGrid/>
              <w:jc w:val="center"/>
              <w:rPr>
                <w:sz w:val="24"/>
                <w:szCs w:val="24"/>
              </w:rPr>
            </w:pPr>
            <w:r w:rsidRPr="00DB18B3">
              <w:rPr>
                <w:sz w:val="24"/>
                <w:szCs w:val="24"/>
              </w:rPr>
              <w:t>201</w:t>
            </w:r>
            <w:r w:rsidR="00E36B42">
              <w:rPr>
                <w:sz w:val="24"/>
                <w:szCs w:val="24"/>
              </w:rPr>
              <w:t>3</w:t>
            </w:r>
          </w:p>
        </w:tc>
      </w:tr>
      <w:tr w:rsidR="00601BD5" w:rsidRPr="00DB18B3" w:rsidTr="00FF62D8">
        <w:trPr>
          <w:trHeight w:val="566"/>
        </w:trPr>
        <w:tc>
          <w:tcPr>
            <w:tcW w:w="954" w:type="dxa"/>
            <w:tcBorders>
              <w:top w:val="nil"/>
              <w:left w:val="single" w:sz="8" w:space="0" w:color="auto"/>
              <w:bottom w:val="single" w:sz="8" w:space="0" w:color="auto"/>
              <w:right w:val="single" w:sz="8" w:space="0" w:color="auto"/>
            </w:tcBorders>
            <w:vAlign w:val="center"/>
          </w:tcPr>
          <w:p w:rsidR="00601BD5" w:rsidRPr="00DB18B3" w:rsidRDefault="00601BD5" w:rsidP="00601BD5">
            <w:pPr>
              <w:snapToGrid/>
              <w:jc w:val="center"/>
              <w:rPr>
                <w:sz w:val="24"/>
                <w:szCs w:val="24"/>
              </w:rPr>
            </w:pPr>
            <w:r w:rsidRPr="00DB18B3">
              <w:rPr>
                <w:sz w:val="24"/>
                <w:szCs w:val="24"/>
              </w:rPr>
              <w:t>1</w:t>
            </w:r>
          </w:p>
        </w:tc>
        <w:tc>
          <w:tcPr>
            <w:tcW w:w="4952" w:type="dxa"/>
            <w:tcBorders>
              <w:top w:val="nil"/>
              <w:left w:val="nil"/>
              <w:bottom w:val="single" w:sz="8" w:space="0" w:color="auto"/>
              <w:right w:val="single" w:sz="8" w:space="0" w:color="auto"/>
            </w:tcBorders>
            <w:vAlign w:val="center"/>
          </w:tcPr>
          <w:p w:rsidR="00601BD5" w:rsidRPr="00DB18B3" w:rsidRDefault="00601BD5" w:rsidP="00601BD5">
            <w:pPr>
              <w:snapToGrid/>
              <w:jc w:val="center"/>
              <w:rPr>
                <w:sz w:val="24"/>
                <w:szCs w:val="24"/>
              </w:rPr>
            </w:pPr>
            <w:r w:rsidRPr="00DB18B3">
              <w:rPr>
                <w:sz w:val="24"/>
                <w:szCs w:val="24"/>
              </w:rPr>
              <w:t xml:space="preserve">Пропущено сточных вод </w:t>
            </w:r>
          </w:p>
          <w:p w:rsidR="00601BD5" w:rsidRPr="00DB18B3" w:rsidRDefault="00601BD5" w:rsidP="00601BD5">
            <w:pPr>
              <w:snapToGrid/>
              <w:jc w:val="center"/>
              <w:rPr>
                <w:sz w:val="24"/>
                <w:szCs w:val="24"/>
              </w:rPr>
            </w:pPr>
            <w:r w:rsidRPr="00DB18B3">
              <w:rPr>
                <w:sz w:val="24"/>
                <w:szCs w:val="24"/>
              </w:rPr>
              <w:t xml:space="preserve">(полезный отпуск), </w:t>
            </w:r>
          </w:p>
          <w:p w:rsidR="00601BD5" w:rsidRPr="00DB18B3" w:rsidRDefault="00601BD5" w:rsidP="00601BD5">
            <w:pPr>
              <w:snapToGrid/>
              <w:jc w:val="center"/>
              <w:rPr>
                <w:sz w:val="24"/>
                <w:szCs w:val="24"/>
              </w:rPr>
            </w:pPr>
            <w:r w:rsidRPr="00DB18B3">
              <w:rPr>
                <w:sz w:val="24"/>
                <w:szCs w:val="24"/>
              </w:rPr>
              <w:t>в том числе</w:t>
            </w:r>
          </w:p>
        </w:tc>
        <w:tc>
          <w:tcPr>
            <w:tcW w:w="1471" w:type="dxa"/>
            <w:tcBorders>
              <w:top w:val="nil"/>
              <w:left w:val="nil"/>
              <w:bottom w:val="single" w:sz="8" w:space="0" w:color="auto"/>
              <w:right w:val="single" w:sz="8" w:space="0" w:color="auto"/>
            </w:tcBorders>
            <w:vAlign w:val="center"/>
          </w:tcPr>
          <w:p w:rsidR="00601BD5" w:rsidRPr="00FF62D8" w:rsidRDefault="00601BD5" w:rsidP="00FF62D8">
            <w:pPr>
              <w:snapToGrid/>
              <w:jc w:val="center"/>
              <w:rPr>
                <w:sz w:val="24"/>
                <w:szCs w:val="24"/>
              </w:rPr>
            </w:pPr>
            <w:r w:rsidRPr="00FF62D8">
              <w:rPr>
                <w:sz w:val="24"/>
                <w:szCs w:val="24"/>
              </w:rPr>
              <w:t xml:space="preserve">тыс. </w:t>
            </w:r>
            <w:proofErr w:type="spellStart"/>
            <w:r w:rsidRPr="00FF62D8">
              <w:rPr>
                <w:sz w:val="24"/>
                <w:szCs w:val="24"/>
              </w:rPr>
              <w:t>куб.м</w:t>
            </w:r>
            <w:proofErr w:type="spellEnd"/>
            <w:r w:rsidRPr="00FF62D8">
              <w:rPr>
                <w:sz w:val="24"/>
                <w:szCs w:val="24"/>
              </w:rPr>
              <w:t>.</w:t>
            </w:r>
          </w:p>
        </w:tc>
        <w:tc>
          <w:tcPr>
            <w:tcW w:w="1998" w:type="dxa"/>
            <w:tcBorders>
              <w:top w:val="nil"/>
              <w:left w:val="nil"/>
              <w:bottom w:val="single" w:sz="8" w:space="0" w:color="auto"/>
              <w:right w:val="single" w:sz="8" w:space="0" w:color="auto"/>
            </w:tcBorders>
            <w:vAlign w:val="center"/>
          </w:tcPr>
          <w:p w:rsidR="00601BD5" w:rsidRPr="00FF62D8" w:rsidRDefault="00564C0A" w:rsidP="00E36B42">
            <w:pPr>
              <w:snapToGrid/>
              <w:jc w:val="center"/>
              <w:rPr>
                <w:sz w:val="24"/>
                <w:szCs w:val="24"/>
              </w:rPr>
            </w:pPr>
            <w:r>
              <w:rPr>
                <w:sz w:val="24"/>
                <w:szCs w:val="24"/>
              </w:rPr>
              <w:t>5</w:t>
            </w:r>
            <w:r w:rsidR="00E36B42">
              <w:rPr>
                <w:sz w:val="24"/>
                <w:szCs w:val="24"/>
              </w:rPr>
              <w:t>4</w:t>
            </w:r>
            <w:r w:rsidR="00771BB5" w:rsidRPr="00FF62D8">
              <w:rPr>
                <w:sz w:val="24"/>
                <w:szCs w:val="24"/>
              </w:rPr>
              <w:t>,</w:t>
            </w:r>
            <w:r w:rsidR="00E36B42">
              <w:rPr>
                <w:sz w:val="24"/>
                <w:szCs w:val="24"/>
              </w:rPr>
              <w:t>75</w:t>
            </w:r>
          </w:p>
        </w:tc>
      </w:tr>
      <w:tr w:rsidR="00601BD5" w:rsidRPr="00DB18B3" w:rsidTr="00FF62D8">
        <w:trPr>
          <w:trHeight w:val="429"/>
        </w:trPr>
        <w:tc>
          <w:tcPr>
            <w:tcW w:w="954" w:type="dxa"/>
            <w:tcBorders>
              <w:top w:val="nil"/>
              <w:left w:val="single" w:sz="8" w:space="0" w:color="auto"/>
              <w:bottom w:val="single" w:sz="8" w:space="0" w:color="auto"/>
              <w:right w:val="single" w:sz="8" w:space="0" w:color="auto"/>
            </w:tcBorders>
            <w:vAlign w:val="center"/>
          </w:tcPr>
          <w:p w:rsidR="00601BD5" w:rsidRPr="00DB18B3" w:rsidRDefault="00601BD5" w:rsidP="00601BD5">
            <w:pPr>
              <w:snapToGrid/>
              <w:jc w:val="center"/>
              <w:rPr>
                <w:sz w:val="24"/>
                <w:szCs w:val="24"/>
              </w:rPr>
            </w:pPr>
            <w:r w:rsidRPr="00DB18B3">
              <w:rPr>
                <w:sz w:val="24"/>
                <w:szCs w:val="24"/>
              </w:rPr>
              <w:t>1.1</w:t>
            </w:r>
          </w:p>
        </w:tc>
        <w:tc>
          <w:tcPr>
            <w:tcW w:w="4952" w:type="dxa"/>
            <w:tcBorders>
              <w:top w:val="nil"/>
              <w:left w:val="nil"/>
              <w:bottom w:val="single" w:sz="8" w:space="0" w:color="auto"/>
              <w:right w:val="single" w:sz="8" w:space="0" w:color="auto"/>
            </w:tcBorders>
            <w:vAlign w:val="center"/>
          </w:tcPr>
          <w:p w:rsidR="00601BD5" w:rsidRPr="00DB18B3" w:rsidRDefault="00601BD5" w:rsidP="00601BD5">
            <w:pPr>
              <w:snapToGrid/>
              <w:jc w:val="center"/>
              <w:rPr>
                <w:sz w:val="24"/>
                <w:szCs w:val="24"/>
              </w:rPr>
            </w:pPr>
            <w:r w:rsidRPr="00DB18B3">
              <w:rPr>
                <w:sz w:val="24"/>
                <w:szCs w:val="24"/>
              </w:rPr>
              <w:t>население</w:t>
            </w:r>
          </w:p>
        </w:tc>
        <w:tc>
          <w:tcPr>
            <w:tcW w:w="1471" w:type="dxa"/>
            <w:tcBorders>
              <w:top w:val="nil"/>
              <w:left w:val="nil"/>
              <w:bottom w:val="single" w:sz="8" w:space="0" w:color="auto"/>
              <w:right w:val="single" w:sz="8" w:space="0" w:color="auto"/>
            </w:tcBorders>
            <w:vAlign w:val="center"/>
          </w:tcPr>
          <w:p w:rsidR="00601BD5" w:rsidRPr="00FF62D8" w:rsidRDefault="00601BD5" w:rsidP="00FF62D8">
            <w:pPr>
              <w:snapToGrid/>
              <w:jc w:val="center"/>
              <w:rPr>
                <w:sz w:val="24"/>
                <w:szCs w:val="24"/>
              </w:rPr>
            </w:pPr>
            <w:r w:rsidRPr="00FF62D8">
              <w:rPr>
                <w:sz w:val="24"/>
                <w:szCs w:val="24"/>
              </w:rPr>
              <w:t xml:space="preserve">тыс. </w:t>
            </w:r>
            <w:proofErr w:type="spellStart"/>
            <w:r w:rsidRPr="00FF62D8">
              <w:rPr>
                <w:sz w:val="24"/>
                <w:szCs w:val="24"/>
              </w:rPr>
              <w:t>куб.м</w:t>
            </w:r>
            <w:proofErr w:type="spellEnd"/>
            <w:r w:rsidRPr="00FF62D8">
              <w:rPr>
                <w:sz w:val="24"/>
                <w:szCs w:val="24"/>
              </w:rPr>
              <w:t>.</w:t>
            </w:r>
          </w:p>
        </w:tc>
        <w:tc>
          <w:tcPr>
            <w:tcW w:w="1998" w:type="dxa"/>
            <w:tcBorders>
              <w:top w:val="nil"/>
              <w:left w:val="nil"/>
              <w:bottom w:val="single" w:sz="8" w:space="0" w:color="auto"/>
              <w:right w:val="single" w:sz="8" w:space="0" w:color="auto"/>
            </w:tcBorders>
            <w:vAlign w:val="center"/>
          </w:tcPr>
          <w:p w:rsidR="00601BD5" w:rsidRPr="00FF62D8" w:rsidRDefault="00564C0A" w:rsidP="00E36B42">
            <w:pPr>
              <w:snapToGrid/>
              <w:jc w:val="center"/>
              <w:rPr>
                <w:sz w:val="24"/>
                <w:szCs w:val="24"/>
              </w:rPr>
            </w:pPr>
            <w:r>
              <w:rPr>
                <w:sz w:val="24"/>
                <w:szCs w:val="24"/>
              </w:rPr>
              <w:t>4</w:t>
            </w:r>
            <w:r w:rsidR="00E36B42">
              <w:rPr>
                <w:sz w:val="24"/>
                <w:szCs w:val="24"/>
              </w:rPr>
              <w:t>8</w:t>
            </w:r>
            <w:r w:rsidR="00601BD5" w:rsidRPr="00FF62D8">
              <w:rPr>
                <w:sz w:val="24"/>
                <w:szCs w:val="24"/>
              </w:rPr>
              <w:t>,</w:t>
            </w:r>
            <w:r w:rsidR="00FF62D8" w:rsidRPr="00FF62D8">
              <w:rPr>
                <w:sz w:val="24"/>
                <w:szCs w:val="24"/>
              </w:rPr>
              <w:t>1</w:t>
            </w:r>
            <w:r>
              <w:rPr>
                <w:sz w:val="24"/>
                <w:szCs w:val="24"/>
              </w:rPr>
              <w:t>8</w:t>
            </w:r>
          </w:p>
        </w:tc>
      </w:tr>
      <w:tr w:rsidR="00601BD5" w:rsidRPr="00DB18B3" w:rsidTr="00FF62D8">
        <w:trPr>
          <w:trHeight w:val="407"/>
        </w:trPr>
        <w:tc>
          <w:tcPr>
            <w:tcW w:w="954" w:type="dxa"/>
            <w:tcBorders>
              <w:top w:val="nil"/>
              <w:left w:val="single" w:sz="8" w:space="0" w:color="auto"/>
              <w:bottom w:val="single" w:sz="8" w:space="0" w:color="auto"/>
              <w:right w:val="single" w:sz="8" w:space="0" w:color="auto"/>
            </w:tcBorders>
            <w:vAlign w:val="center"/>
          </w:tcPr>
          <w:p w:rsidR="00601BD5" w:rsidRPr="00DB18B3" w:rsidRDefault="00601BD5" w:rsidP="00601BD5">
            <w:pPr>
              <w:snapToGrid/>
              <w:jc w:val="center"/>
              <w:rPr>
                <w:sz w:val="24"/>
                <w:szCs w:val="24"/>
              </w:rPr>
            </w:pPr>
            <w:r w:rsidRPr="00DB18B3">
              <w:rPr>
                <w:sz w:val="24"/>
                <w:szCs w:val="24"/>
              </w:rPr>
              <w:t>1.2</w:t>
            </w:r>
          </w:p>
        </w:tc>
        <w:tc>
          <w:tcPr>
            <w:tcW w:w="4952" w:type="dxa"/>
            <w:tcBorders>
              <w:top w:val="nil"/>
              <w:left w:val="nil"/>
              <w:bottom w:val="single" w:sz="8" w:space="0" w:color="auto"/>
              <w:right w:val="single" w:sz="8" w:space="0" w:color="auto"/>
            </w:tcBorders>
            <w:vAlign w:val="center"/>
          </w:tcPr>
          <w:p w:rsidR="00601BD5" w:rsidRPr="00DB18B3" w:rsidRDefault="00601BD5" w:rsidP="00601BD5">
            <w:pPr>
              <w:snapToGrid/>
              <w:jc w:val="center"/>
              <w:rPr>
                <w:sz w:val="24"/>
                <w:szCs w:val="24"/>
              </w:rPr>
            </w:pPr>
            <w:r w:rsidRPr="00DB18B3">
              <w:rPr>
                <w:sz w:val="24"/>
                <w:szCs w:val="24"/>
              </w:rPr>
              <w:t>прочие потребители</w:t>
            </w:r>
          </w:p>
        </w:tc>
        <w:tc>
          <w:tcPr>
            <w:tcW w:w="1471" w:type="dxa"/>
            <w:tcBorders>
              <w:top w:val="nil"/>
              <w:left w:val="nil"/>
              <w:bottom w:val="single" w:sz="8" w:space="0" w:color="auto"/>
              <w:right w:val="single" w:sz="8" w:space="0" w:color="auto"/>
            </w:tcBorders>
            <w:vAlign w:val="center"/>
          </w:tcPr>
          <w:p w:rsidR="00601BD5" w:rsidRPr="00FF62D8" w:rsidRDefault="00601BD5" w:rsidP="00FF62D8">
            <w:pPr>
              <w:snapToGrid/>
              <w:jc w:val="center"/>
              <w:rPr>
                <w:sz w:val="24"/>
                <w:szCs w:val="24"/>
              </w:rPr>
            </w:pPr>
            <w:r w:rsidRPr="00FF62D8">
              <w:rPr>
                <w:sz w:val="24"/>
                <w:szCs w:val="24"/>
              </w:rPr>
              <w:t xml:space="preserve">тыс. </w:t>
            </w:r>
            <w:proofErr w:type="spellStart"/>
            <w:r w:rsidRPr="00FF62D8">
              <w:rPr>
                <w:sz w:val="24"/>
                <w:szCs w:val="24"/>
              </w:rPr>
              <w:t>куб.м</w:t>
            </w:r>
            <w:proofErr w:type="spellEnd"/>
            <w:r w:rsidRPr="00FF62D8">
              <w:rPr>
                <w:sz w:val="24"/>
                <w:szCs w:val="24"/>
              </w:rPr>
              <w:t>.</w:t>
            </w:r>
          </w:p>
        </w:tc>
        <w:tc>
          <w:tcPr>
            <w:tcW w:w="1998" w:type="dxa"/>
            <w:tcBorders>
              <w:top w:val="nil"/>
              <w:left w:val="nil"/>
              <w:bottom w:val="single" w:sz="8" w:space="0" w:color="auto"/>
              <w:right w:val="single" w:sz="8" w:space="0" w:color="auto"/>
            </w:tcBorders>
            <w:vAlign w:val="center"/>
          </w:tcPr>
          <w:p w:rsidR="00601BD5" w:rsidRPr="00FF62D8" w:rsidRDefault="00E36B42" w:rsidP="00564C0A">
            <w:pPr>
              <w:snapToGrid/>
              <w:jc w:val="center"/>
              <w:rPr>
                <w:sz w:val="24"/>
                <w:szCs w:val="24"/>
              </w:rPr>
            </w:pPr>
            <w:r>
              <w:rPr>
                <w:sz w:val="24"/>
                <w:szCs w:val="24"/>
              </w:rPr>
              <w:t>6,57</w:t>
            </w:r>
          </w:p>
        </w:tc>
      </w:tr>
      <w:tr w:rsidR="00601BD5" w:rsidRPr="00DB18B3" w:rsidTr="00FF62D8">
        <w:trPr>
          <w:trHeight w:val="414"/>
        </w:trPr>
        <w:tc>
          <w:tcPr>
            <w:tcW w:w="954" w:type="dxa"/>
            <w:tcBorders>
              <w:top w:val="nil"/>
              <w:left w:val="single" w:sz="8" w:space="0" w:color="auto"/>
              <w:bottom w:val="single" w:sz="8" w:space="0" w:color="auto"/>
              <w:right w:val="single" w:sz="8" w:space="0" w:color="auto"/>
            </w:tcBorders>
            <w:vAlign w:val="center"/>
          </w:tcPr>
          <w:p w:rsidR="00601BD5" w:rsidRPr="00DB18B3" w:rsidRDefault="00601BD5" w:rsidP="00601BD5">
            <w:pPr>
              <w:snapToGrid/>
              <w:jc w:val="center"/>
              <w:rPr>
                <w:sz w:val="24"/>
                <w:szCs w:val="24"/>
              </w:rPr>
            </w:pPr>
            <w:r w:rsidRPr="00DB18B3">
              <w:rPr>
                <w:sz w:val="24"/>
                <w:szCs w:val="24"/>
              </w:rPr>
              <w:t>1.3</w:t>
            </w:r>
          </w:p>
        </w:tc>
        <w:tc>
          <w:tcPr>
            <w:tcW w:w="4952" w:type="dxa"/>
            <w:tcBorders>
              <w:top w:val="nil"/>
              <w:left w:val="nil"/>
              <w:bottom w:val="single" w:sz="8" w:space="0" w:color="auto"/>
              <w:right w:val="single" w:sz="8" w:space="0" w:color="auto"/>
            </w:tcBorders>
            <w:vAlign w:val="center"/>
          </w:tcPr>
          <w:p w:rsidR="00601BD5" w:rsidRPr="00DB18B3" w:rsidRDefault="00601BD5" w:rsidP="00601BD5">
            <w:pPr>
              <w:snapToGrid/>
              <w:jc w:val="center"/>
              <w:rPr>
                <w:sz w:val="24"/>
                <w:szCs w:val="24"/>
              </w:rPr>
            </w:pPr>
            <w:r w:rsidRPr="00DB18B3">
              <w:rPr>
                <w:sz w:val="24"/>
                <w:szCs w:val="24"/>
              </w:rPr>
              <w:t>собственные нужды</w:t>
            </w:r>
          </w:p>
        </w:tc>
        <w:tc>
          <w:tcPr>
            <w:tcW w:w="1471" w:type="dxa"/>
            <w:tcBorders>
              <w:top w:val="nil"/>
              <w:left w:val="nil"/>
              <w:bottom w:val="single" w:sz="8" w:space="0" w:color="auto"/>
              <w:right w:val="single" w:sz="8" w:space="0" w:color="auto"/>
            </w:tcBorders>
            <w:vAlign w:val="center"/>
          </w:tcPr>
          <w:p w:rsidR="00601BD5" w:rsidRPr="00FF62D8" w:rsidRDefault="00601BD5" w:rsidP="00FF62D8">
            <w:pPr>
              <w:snapToGrid/>
              <w:jc w:val="center"/>
              <w:rPr>
                <w:sz w:val="24"/>
                <w:szCs w:val="24"/>
              </w:rPr>
            </w:pPr>
            <w:r w:rsidRPr="00FF62D8">
              <w:rPr>
                <w:sz w:val="24"/>
                <w:szCs w:val="24"/>
              </w:rPr>
              <w:t xml:space="preserve">тыс. </w:t>
            </w:r>
            <w:proofErr w:type="spellStart"/>
            <w:r w:rsidRPr="00FF62D8">
              <w:rPr>
                <w:sz w:val="24"/>
                <w:szCs w:val="24"/>
              </w:rPr>
              <w:t>куб.м</w:t>
            </w:r>
            <w:proofErr w:type="spellEnd"/>
            <w:r w:rsidRPr="00FF62D8">
              <w:rPr>
                <w:sz w:val="24"/>
                <w:szCs w:val="24"/>
              </w:rPr>
              <w:t>.</w:t>
            </w:r>
          </w:p>
        </w:tc>
        <w:tc>
          <w:tcPr>
            <w:tcW w:w="1998" w:type="dxa"/>
            <w:tcBorders>
              <w:top w:val="nil"/>
              <w:left w:val="nil"/>
              <w:bottom w:val="single" w:sz="8" w:space="0" w:color="auto"/>
              <w:right w:val="single" w:sz="8" w:space="0" w:color="auto"/>
            </w:tcBorders>
            <w:vAlign w:val="center"/>
          </w:tcPr>
          <w:p w:rsidR="00601BD5" w:rsidRPr="00FF62D8" w:rsidRDefault="00601BD5" w:rsidP="00FF62D8">
            <w:pPr>
              <w:snapToGrid/>
              <w:jc w:val="center"/>
              <w:rPr>
                <w:sz w:val="24"/>
                <w:szCs w:val="24"/>
              </w:rPr>
            </w:pPr>
            <w:r w:rsidRPr="00FF62D8">
              <w:rPr>
                <w:sz w:val="24"/>
                <w:szCs w:val="24"/>
              </w:rPr>
              <w:t>-</w:t>
            </w:r>
          </w:p>
        </w:tc>
      </w:tr>
    </w:tbl>
    <w:p w:rsidR="00601BD5" w:rsidRPr="001A611F" w:rsidRDefault="00601BD5" w:rsidP="004A611D">
      <w:pPr>
        <w:snapToGrid/>
        <w:spacing w:before="200" w:line="360" w:lineRule="auto"/>
        <w:ind w:firstLine="540"/>
        <w:jc w:val="both"/>
        <w:rPr>
          <w:sz w:val="28"/>
          <w:szCs w:val="28"/>
        </w:rPr>
      </w:pPr>
      <w:r w:rsidRPr="001A611F">
        <w:rPr>
          <w:sz w:val="28"/>
          <w:szCs w:val="28"/>
        </w:rPr>
        <w:t xml:space="preserve">Данные о фактическом притоке неорганизованного стока по бассейнам </w:t>
      </w:r>
      <w:proofErr w:type="spellStart"/>
      <w:r w:rsidRPr="001A611F">
        <w:rPr>
          <w:sz w:val="28"/>
          <w:szCs w:val="28"/>
        </w:rPr>
        <w:t>канализования</w:t>
      </w:r>
      <w:proofErr w:type="spellEnd"/>
      <w:r w:rsidRPr="001A611F">
        <w:rPr>
          <w:sz w:val="28"/>
          <w:szCs w:val="28"/>
        </w:rPr>
        <w:t xml:space="preserve"> очистных сооружений и прямых выпусков не представлены.</w:t>
      </w:r>
    </w:p>
    <w:p w:rsidR="00601BD5" w:rsidRPr="004266F7" w:rsidRDefault="00601BD5" w:rsidP="004266F7"/>
    <w:p w:rsidR="004266F7" w:rsidRPr="00A02C24" w:rsidRDefault="004266F7" w:rsidP="006D7CCC">
      <w:pPr>
        <w:pStyle w:val="3"/>
        <w:rPr>
          <w:rFonts w:ascii="Times New Roman" w:hAnsi="Times New Roman"/>
        </w:rPr>
      </w:pPr>
      <w:bookmarkStart w:id="151" w:name="_Toc377622743"/>
      <w:bookmarkEnd w:id="151"/>
      <w:r w:rsidRPr="00A02C24">
        <w:rPr>
          <w:rFonts w:ascii="Times New Roman" w:hAnsi="Times New Roman"/>
        </w:rPr>
        <w:t xml:space="preserve"> </w:t>
      </w:r>
      <w:bookmarkStart w:id="152" w:name="_Toc386031497"/>
      <w:r w:rsidR="007770E6" w:rsidRPr="00A02C24">
        <w:rPr>
          <w:rFonts w:ascii="Times New Roman" w:hAnsi="Times New Roman"/>
        </w:rPr>
        <w:t>Сведения об оснащенности зданий, строений и сооружений приборами учета принимаемых сточных вод и их применении при осуществлении коммерческих расчетов. Способы учета сточных вод</w:t>
      </w:r>
      <w:bookmarkEnd w:id="152"/>
    </w:p>
    <w:p w:rsidR="007770E6" w:rsidRDefault="007770E6" w:rsidP="007770E6"/>
    <w:p w:rsidR="002C2A05" w:rsidRDefault="002C2A05" w:rsidP="002C2A05">
      <w:pPr>
        <w:snapToGrid/>
        <w:spacing w:line="360" w:lineRule="auto"/>
        <w:ind w:firstLine="720"/>
        <w:jc w:val="both"/>
        <w:rPr>
          <w:sz w:val="28"/>
          <w:szCs w:val="28"/>
        </w:rPr>
      </w:pPr>
      <w:r w:rsidRPr="00966FA2">
        <w:rPr>
          <w:sz w:val="28"/>
          <w:szCs w:val="28"/>
        </w:rPr>
        <w:t xml:space="preserve">Данные о приборном учете принимаемых сточных вод </w:t>
      </w:r>
      <w:proofErr w:type="spellStart"/>
      <w:r w:rsidR="006339CB">
        <w:rPr>
          <w:sz w:val="28"/>
          <w:szCs w:val="28"/>
        </w:rPr>
        <w:t>Пестяк</w:t>
      </w:r>
      <w:r w:rsidR="00A735CD">
        <w:rPr>
          <w:sz w:val="28"/>
          <w:szCs w:val="28"/>
        </w:rPr>
        <w:t>ов</w:t>
      </w:r>
      <w:r>
        <w:rPr>
          <w:sz w:val="28"/>
          <w:szCs w:val="28"/>
        </w:rPr>
        <w:t>ского</w:t>
      </w:r>
      <w:proofErr w:type="spellEnd"/>
      <w:r>
        <w:rPr>
          <w:sz w:val="28"/>
          <w:szCs w:val="28"/>
        </w:rPr>
        <w:t xml:space="preserve"> </w:t>
      </w:r>
      <w:r w:rsidR="00A735CD">
        <w:rPr>
          <w:sz w:val="28"/>
          <w:szCs w:val="28"/>
        </w:rPr>
        <w:t>городск</w:t>
      </w:r>
      <w:r>
        <w:rPr>
          <w:sz w:val="28"/>
          <w:szCs w:val="28"/>
        </w:rPr>
        <w:t xml:space="preserve">ого поселения </w:t>
      </w:r>
      <w:r w:rsidRPr="00966FA2">
        <w:rPr>
          <w:sz w:val="28"/>
          <w:szCs w:val="28"/>
        </w:rPr>
        <w:t>не представлены</w:t>
      </w:r>
      <w:r>
        <w:rPr>
          <w:sz w:val="28"/>
          <w:szCs w:val="28"/>
        </w:rPr>
        <w:t>.</w:t>
      </w:r>
      <w:r w:rsidRPr="00966FA2">
        <w:rPr>
          <w:sz w:val="28"/>
          <w:szCs w:val="28"/>
        </w:rPr>
        <w:t xml:space="preserve"> </w:t>
      </w:r>
    </w:p>
    <w:p w:rsidR="002C2A05" w:rsidRPr="00E64C63" w:rsidRDefault="002C2A05" w:rsidP="002C2A05">
      <w:pPr>
        <w:pStyle w:val="aa"/>
        <w:shd w:val="clear" w:color="auto" w:fill="FFFFFF"/>
        <w:spacing w:before="0" w:beforeAutospacing="0" w:after="0" w:afterAutospacing="0" w:line="360" w:lineRule="auto"/>
        <w:ind w:firstLine="709"/>
        <w:rPr>
          <w:rFonts w:ascii="Times New Roman" w:hAnsi="Times New Roman" w:cs="Times New Roman"/>
          <w:color w:val="auto"/>
          <w:sz w:val="28"/>
          <w:szCs w:val="28"/>
        </w:rPr>
      </w:pPr>
      <w:r w:rsidRPr="00E64C63">
        <w:rPr>
          <w:rFonts w:ascii="Times New Roman" w:hAnsi="Times New Roman" w:cs="Times New Roman"/>
          <w:color w:val="auto"/>
          <w:sz w:val="28"/>
          <w:szCs w:val="28"/>
        </w:rPr>
        <w:t>В настоящее время, для измерения количества стоков используются приборы в основном двух типов:</w:t>
      </w:r>
    </w:p>
    <w:p w:rsidR="002C2A05" w:rsidRPr="00E64C63" w:rsidRDefault="002C2A05" w:rsidP="006C4BD5">
      <w:pPr>
        <w:numPr>
          <w:ilvl w:val="0"/>
          <w:numId w:val="6"/>
        </w:numPr>
        <w:shd w:val="clear" w:color="auto" w:fill="FFFFFF"/>
        <w:snapToGrid/>
        <w:spacing w:line="360" w:lineRule="auto"/>
        <w:ind w:left="0" w:firstLine="709"/>
        <w:jc w:val="both"/>
        <w:rPr>
          <w:sz w:val="28"/>
          <w:szCs w:val="28"/>
        </w:rPr>
      </w:pPr>
      <w:r w:rsidRPr="00E64C63">
        <w:rPr>
          <w:sz w:val="28"/>
          <w:szCs w:val="28"/>
        </w:rPr>
        <w:t>Приборы, измеряющие только уровень потока, при этом вычисление расхода осуществляется по расходной характеристике канала.</w:t>
      </w:r>
    </w:p>
    <w:p w:rsidR="002C2A05" w:rsidRPr="00E64C63" w:rsidRDefault="002C2A05" w:rsidP="006C4BD5">
      <w:pPr>
        <w:numPr>
          <w:ilvl w:val="0"/>
          <w:numId w:val="6"/>
        </w:numPr>
        <w:shd w:val="clear" w:color="auto" w:fill="FFFFFF"/>
        <w:snapToGrid/>
        <w:spacing w:line="360" w:lineRule="auto"/>
        <w:ind w:left="0" w:firstLine="709"/>
        <w:jc w:val="both"/>
        <w:rPr>
          <w:sz w:val="28"/>
          <w:szCs w:val="28"/>
        </w:rPr>
      </w:pPr>
      <w:r w:rsidRPr="00E64C63">
        <w:rPr>
          <w:sz w:val="28"/>
          <w:szCs w:val="28"/>
        </w:rPr>
        <w:t>Приборы, измеряющие уровень и скорость потока, то есть проводящие измерения по принципу «скорость-площадь».</w:t>
      </w:r>
    </w:p>
    <w:p w:rsidR="002C2A05" w:rsidRPr="00E64C63" w:rsidRDefault="002C2A05" w:rsidP="002C2A05">
      <w:pPr>
        <w:pStyle w:val="aa"/>
        <w:shd w:val="clear" w:color="auto" w:fill="FFFFFF"/>
        <w:spacing w:before="0" w:beforeAutospacing="0" w:after="0" w:afterAutospacing="0" w:line="360" w:lineRule="auto"/>
        <w:ind w:firstLine="709"/>
        <w:rPr>
          <w:rFonts w:ascii="Times New Roman" w:hAnsi="Times New Roman" w:cs="Times New Roman"/>
          <w:color w:val="auto"/>
          <w:sz w:val="28"/>
          <w:szCs w:val="28"/>
        </w:rPr>
      </w:pPr>
      <w:r w:rsidRPr="00E64C63">
        <w:rPr>
          <w:rFonts w:ascii="Times New Roman" w:hAnsi="Times New Roman" w:cs="Times New Roman"/>
          <w:color w:val="auto"/>
          <w:sz w:val="28"/>
          <w:szCs w:val="28"/>
        </w:rPr>
        <w:t>Перед тем, как начинать подбирать приборы учета сточных вод, необходимо провести исследование, чтобы определить целесообразность организации измерений, а также выбрать место для установки.</w:t>
      </w:r>
    </w:p>
    <w:p w:rsidR="002C2A05" w:rsidRPr="00E64C63" w:rsidRDefault="002C2A05" w:rsidP="002C2A05">
      <w:pPr>
        <w:pStyle w:val="aa"/>
        <w:shd w:val="clear" w:color="auto" w:fill="FFFFFF"/>
        <w:spacing w:before="0" w:beforeAutospacing="0" w:after="0" w:afterAutospacing="0" w:line="360" w:lineRule="auto"/>
        <w:ind w:firstLine="709"/>
        <w:rPr>
          <w:rFonts w:ascii="Times New Roman" w:hAnsi="Times New Roman" w:cs="Times New Roman"/>
          <w:color w:val="auto"/>
          <w:sz w:val="28"/>
          <w:szCs w:val="28"/>
        </w:rPr>
      </w:pPr>
      <w:r w:rsidRPr="00E64C63">
        <w:rPr>
          <w:rFonts w:ascii="Times New Roman" w:hAnsi="Times New Roman" w:cs="Times New Roman"/>
          <w:color w:val="auto"/>
          <w:sz w:val="28"/>
          <w:szCs w:val="28"/>
        </w:rPr>
        <w:t xml:space="preserve">Например, если объекты выпуска стоков расположены в зоне плотной застройки (находятся под зданиями или проезжими дорогами), то выдается заключение об отсутствии технической возможности осуществить установку </w:t>
      </w:r>
      <w:r w:rsidRPr="00E64C63">
        <w:rPr>
          <w:rFonts w:ascii="Times New Roman" w:hAnsi="Times New Roman" w:cs="Times New Roman"/>
          <w:color w:val="auto"/>
          <w:sz w:val="28"/>
          <w:szCs w:val="28"/>
        </w:rPr>
        <w:lastRenderedPageBreak/>
        <w:t>прибора. Выбор же типа расходомера осуществляется в зависимости от особенностей промышленного объекта.</w:t>
      </w:r>
    </w:p>
    <w:p w:rsidR="002C2A05" w:rsidRPr="00E64C63" w:rsidRDefault="002C2A05" w:rsidP="002C2A05">
      <w:pPr>
        <w:pStyle w:val="aa"/>
        <w:shd w:val="clear" w:color="auto" w:fill="FFFFFF"/>
        <w:spacing w:before="0" w:beforeAutospacing="0" w:after="0" w:afterAutospacing="0" w:line="360" w:lineRule="auto"/>
        <w:ind w:firstLine="709"/>
        <w:rPr>
          <w:rFonts w:ascii="Times New Roman" w:hAnsi="Times New Roman" w:cs="Times New Roman"/>
          <w:color w:val="auto"/>
          <w:sz w:val="28"/>
          <w:szCs w:val="28"/>
        </w:rPr>
      </w:pPr>
      <w:r w:rsidRPr="00E64C63">
        <w:rPr>
          <w:rFonts w:ascii="Times New Roman" w:hAnsi="Times New Roman" w:cs="Times New Roman"/>
          <w:color w:val="auto"/>
          <w:sz w:val="28"/>
          <w:szCs w:val="28"/>
        </w:rPr>
        <w:t>Как правило, прибор учета сточных вод устанавливается на существующих сетях в специально оборудованных измерительных колодцах. Использование для этих целей уже имеющихся смотровых колодцев является ошибочным решением. Дело в том, что контрольные канализационные колодцы устанавливаются в местах поворота или изменения уровня расположения трубопровода. Поэтому при установке в них измерительных приборов будет нарушено требование прямолинейности, предъявляемое к измерительным участкам.</w:t>
      </w:r>
    </w:p>
    <w:p w:rsidR="007770E6" w:rsidRPr="005F064F" w:rsidRDefault="002C2A05" w:rsidP="005F064F">
      <w:pPr>
        <w:spacing w:line="360" w:lineRule="auto"/>
        <w:ind w:firstLine="709"/>
        <w:jc w:val="both"/>
        <w:rPr>
          <w:sz w:val="28"/>
          <w:szCs w:val="28"/>
        </w:rPr>
      </w:pPr>
      <w:r w:rsidRPr="00E64C63">
        <w:rPr>
          <w:sz w:val="28"/>
          <w:szCs w:val="28"/>
        </w:rPr>
        <w:t>Таким образом, узел учета сточных вод, желательно, оборудовать в специально обустроенных измерительных камерах или колодцах.</w:t>
      </w:r>
    </w:p>
    <w:p w:rsidR="004D0338" w:rsidRPr="00A02C24" w:rsidRDefault="004266F7" w:rsidP="00417C06">
      <w:pPr>
        <w:pStyle w:val="3"/>
        <w:spacing w:after="200"/>
        <w:rPr>
          <w:rFonts w:ascii="Times New Roman" w:hAnsi="Times New Roman"/>
        </w:rPr>
      </w:pPr>
      <w:r w:rsidRPr="00A02C24">
        <w:rPr>
          <w:rFonts w:ascii="Times New Roman" w:hAnsi="Times New Roman"/>
        </w:rPr>
        <w:t xml:space="preserve"> </w:t>
      </w:r>
      <w:bookmarkStart w:id="153" w:name="_Toc386031498"/>
      <w:r w:rsidR="00343181" w:rsidRPr="00A02C24">
        <w:rPr>
          <w:rFonts w:ascii="Times New Roman" w:hAnsi="Times New Roman"/>
        </w:rPr>
        <w:t>К</w:t>
      </w:r>
      <w:r w:rsidR="004D0338" w:rsidRPr="00A02C24">
        <w:rPr>
          <w:rFonts w:ascii="Times New Roman" w:hAnsi="Times New Roman"/>
        </w:rPr>
        <w:t>арты (схемы) основных канализационных сетей</w:t>
      </w:r>
      <w:r w:rsidR="007770E6" w:rsidRPr="00A02C24">
        <w:rPr>
          <w:rFonts w:ascii="Times New Roman" w:hAnsi="Times New Roman"/>
        </w:rPr>
        <w:t>. Описание гидравлических режимов канализационных сетей</w:t>
      </w:r>
      <w:bookmarkEnd w:id="153"/>
    </w:p>
    <w:p w:rsidR="00E55AC7" w:rsidRPr="00966FA2" w:rsidRDefault="00E55AC7" w:rsidP="00966FA2">
      <w:pPr>
        <w:snapToGrid/>
        <w:spacing w:line="360" w:lineRule="auto"/>
        <w:ind w:firstLine="540"/>
        <w:jc w:val="both"/>
        <w:rPr>
          <w:sz w:val="28"/>
          <w:szCs w:val="28"/>
        </w:rPr>
      </w:pPr>
      <w:r w:rsidRPr="00966FA2">
        <w:rPr>
          <w:sz w:val="28"/>
          <w:szCs w:val="28"/>
        </w:rPr>
        <w:t xml:space="preserve">Схемы канализационных сетей </w:t>
      </w:r>
      <w:r w:rsidR="00A735CD">
        <w:rPr>
          <w:sz w:val="28"/>
          <w:szCs w:val="28"/>
        </w:rPr>
        <w:t xml:space="preserve">п. </w:t>
      </w:r>
      <w:r w:rsidR="008E73AD">
        <w:rPr>
          <w:sz w:val="28"/>
          <w:szCs w:val="28"/>
        </w:rPr>
        <w:t>Пестяки</w:t>
      </w:r>
      <w:r w:rsidR="00A7037D">
        <w:rPr>
          <w:sz w:val="28"/>
          <w:szCs w:val="28"/>
        </w:rPr>
        <w:t xml:space="preserve"> </w:t>
      </w:r>
      <w:r w:rsidRPr="00966FA2">
        <w:rPr>
          <w:sz w:val="28"/>
          <w:szCs w:val="28"/>
        </w:rPr>
        <w:t xml:space="preserve">с расчетными параметрами для гидравлических режимов работы сетей водоотведения представлены на рис. </w:t>
      </w:r>
      <w:r w:rsidR="00194B27">
        <w:rPr>
          <w:sz w:val="28"/>
          <w:szCs w:val="28"/>
        </w:rPr>
        <w:t>6.1</w:t>
      </w:r>
      <w:r w:rsidR="003A4783" w:rsidRPr="00966FA2">
        <w:rPr>
          <w:sz w:val="28"/>
          <w:szCs w:val="28"/>
        </w:rPr>
        <w:t>.</w:t>
      </w:r>
    </w:p>
    <w:p w:rsidR="007C5203" w:rsidRDefault="007C5203" w:rsidP="00201056">
      <w:pPr>
        <w:snapToGrid/>
        <w:spacing w:line="360" w:lineRule="auto"/>
        <w:ind w:firstLine="540"/>
        <w:jc w:val="both"/>
        <w:rPr>
          <w:color w:val="0000FF"/>
          <w:sz w:val="28"/>
          <w:szCs w:val="28"/>
        </w:rPr>
        <w:sectPr w:rsidR="007C5203" w:rsidSect="00997CE5">
          <w:pgSz w:w="11906" w:h="16838" w:code="9"/>
          <w:pgMar w:top="1032" w:right="851" w:bottom="1134" w:left="1701" w:header="567" w:footer="488" w:gutter="0"/>
          <w:cols w:space="708"/>
          <w:docGrid w:linePitch="360"/>
        </w:sectPr>
      </w:pPr>
    </w:p>
    <w:p w:rsidR="007C5203" w:rsidRDefault="005A46B2" w:rsidP="00692520">
      <w:pPr>
        <w:snapToGrid/>
        <w:spacing w:line="360" w:lineRule="auto"/>
        <w:jc w:val="center"/>
        <w:rPr>
          <w:sz w:val="28"/>
          <w:szCs w:val="28"/>
        </w:rPr>
      </w:pPr>
      <w:r>
        <w:rPr>
          <w:noProof/>
          <w:sz w:val="28"/>
          <w:szCs w:val="28"/>
        </w:rPr>
        <w:lastRenderedPageBreak/>
        <w:drawing>
          <wp:inline distT="0" distB="0" distL="0" distR="0">
            <wp:extent cx="7643004" cy="558492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лизация 1.bmp"/>
                    <pic:cNvPicPr/>
                  </pic:nvPicPr>
                  <pic:blipFill>
                    <a:blip r:embed="rId29">
                      <a:extLst>
                        <a:ext uri="{28A0092B-C50C-407E-A947-70E740481C1C}">
                          <a14:useLocalDpi xmlns:a14="http://schemas.microsoft.com/office/drawing/2010/main" val="0"/>
                        </a:ext>
                      </a:extLst>
                    </a:blip>
                    <a:stretch>
                      <a:fillRect/>
                    </a:stretch>
                  </pic:blipFill>
                  <pic:spPr>
                    <a:xfrm>
                      <a:off x="0" y="0"/>
                      <a:ext cx="7645404" cy="5586682"/>
                    </a:xfrm>
                    <a:prstGeom prst="rect">
                      <a:avLst/>
                    </a:prstGeom>
                  </pic:spPr>
                </pic:pic>
              </a:graphicData>
            </a:graphic>
          </wp:inline>
        </w:drawing>
      </w:r>
    </w:p>
    <w:p w:rsidR="00692520" w:rsidRDefault="005A46B2" w:rsidP="00692520">
      <w:pPr>
        <w:snapToGrid/>
        <w:spacing w:line="360" w:lineRule="auto"/>
        <w:ind w:firstLine="540"/>
        <w:jc w:val="center"/>
        <w:rPr>
          <w:sz w:val="28"/>
          <w:szCs w:val="28"/>
        </w:rPr>
      </w:pPr>
      <w:bookmarkStart w:id="154" w:name="_GoBack"/>
      <w:r>
        <w:rPr>
          <w:noProof/>
          <w:sz w:val="28"/>
          <w:szCs w:val="28"/>
        </w:rPr>
        <w:lastRenderedPageBreak/>
        <w:drawing>
          <wp:inline distT="0" distB="0" distL="0" distR="0">
            <wp:extent cx="6996022" cy="5288143"/>
            <wp:effectExtent l="0" t="0" r="0" b="82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лизация 2.bmp"/>
                    <pic:cNvPicPr/>
                  </pic:nvPicPr>
                  <pic:blipFill>
                    <a:blip r:embed="rId30">
                      <a:extLst>
                        <a:ext uri="{28A0092B-C50C-407E-A947-70E740481C1C}">
                          <a14:useLocalDpi xmlns:a14="http://schemas.microsoft.com/office/drawing/2010/main" val="0"/>
                        </a:ext>
                      </a:extLst>
                    </a:blip>
                    <a:stretch>
                      <a:fillRect/>
                    </a:stretch>
                  </pic:blipFill>
                  <pic:spPr>
                    <a:xfrm>
                      <a:off x="0" y="0"/>
                      <a:ext cx="6999620" cy="5290863"/>
                    </a:xfrm>
                    <a:prstGeom prst="rect">
                      <a:avLst/>
                    </a:prstGeom>
                  </pic:spPr>
                </pic:pic>
              </a:graphicData>
            </a:graphic>
          </wp:inline>
        </w:drawing>
      </w:r>
      <w:bookmarkEnd w:id="154"/>
    </w:p>
    <w:p w:rsidR="00194B27" w:rsidRPr="00E62D44" w:rsidRDefault="00194B27" w:rsidP="00692520">
      <w:pPr>
        <w:snapToGrid/>
        <w:spacing w:line="360" w:lineRule="auto"/>
        <w:ind w:firstLine="540"/>
        <w:jc w:val="center"/>
        <w:rPr>
          <w:sz w:val="28"/>
          <w:szCs w:val="28"/>
        </w:rPr>
      </w:pPr>
      <w:r w:rsidRPr="00E62D44">
        <w:rPr>
          <w:sz w:val="28"/>
          <w:szCs w:val="28"/>
        </w:rPr>
        <w:t xml:space="preserve">Рис. 6.1. </w:t>
      </w:r>
      <w:r w:rsidR="00692520">
        <w:rPr>
          <w:sz w:val="28"/>
          <w:szCs w:val="28"/>
        </w:rPr>
        <w:t>Расчетная с</w:t>
      </w:r>
      <w:r w:rsidRPr="00E62D44">
        <w:rPr>
          <w:sz w:val="28"/>
          <w:szCs w:val="28"/>
        </w:rPr>
        <w:t xml:space="preserve">хема водоотведения </w:t>
      </w:r>
      <w:r w:rsidR="00A735CD">
        <w:rPr>
          <w:sz w:val="28"/>
          <w:szCs w:val="28"/>
        </w:rPr>
        <w:t xml:space="preserve">п. </w:t>
      </w:r>
      <w:r w:rsidR="008E73AD">
        <w:rPr>
          <w:sz w:val="28"/>
          <w:szCs w:val="28"/>
        </w:rPr>
        <w:t>Пестяки</w:t>
      </w:r>
      <w:r w:rsidRPr="00E62D44">
        <w:rPr>
          <w:sz w:val="28"/>
          <w:szCs w:val="28"/>
        </w:rPr>
        <w:t xml:space="preserve">  </w:t>
      </w:r>
      <w:proofErr w:type="spellStart"/>
      <w:r w:rsidR="006339CB">
        <w:rPr>
          <w:sz w:val="28"/>
          <w:szCs w:val="28"/>
        </w:rPr>
        <w:t>Пестяк</w:t>
      </w:r>
      <w:r w:rsidR="00A735CD">
        <w:rPr>
          <w:sz w:val="28"/>
          <w:szCs w:val="28"/>
        </w:rPr>
        <w:t>ов</w:t>
      </w:r>
      <w:r w:rsidRPr="00E62D44">
        <w:rPr>
          <w:sz w:val="28"/>
          <w:szCs w:val="28"/>
        </w:rPr>
        <w:t>ского</w:t>
      </w:r>
      <w:proofErr w:type="spellEnd"/>
      <w:r w:rsidRPr="00E62D44">
        <w:rPr>
          <w:sz w:val="28"/>
          <w:szCs w:val="28"/>
        </w:rPr>
        <w:t xml:space="preserve"> </w:t>
      </w:r>
      <w:r w:rsidR="00A735CD">
        <w:rPr>
          <w:sz w:val="28"/>
          <w:szCs w:val="28"/>
        </w:rPr>
        <w:t>городск</w:t>
      </w:r>
      <w:r w:rsidRPr="00E62D44">
        <w:rPr>
          <w:sz w:val="28"/>
          <w:szCs w:val="28"/>
        </w:rPr>
        <w:t>ого поселения</w:t>
      </w:r>
    </w:p>
    <w:p w:rsidR="00692520" w:rsidRDefault="00692520" w:rsidP="00201056">
      <w:pPr>
        <w:snapToGrid/>
        <w:spacing w:line="360" w:lineRule="auto"/>
        <w:ind w:firstLine="540"/>
        <w:jc w:val="both"/>
        <w:rPr>
          <w:color w:val="0000FF"/>
          <w:sz w:val="28"/>
          <w:szCs w:val="28"/>
        </w:rPr>
        <w:sectPr w:rsidR="00692520" w:rsidSect="00692520">
          <w:pgSz w:w="16838" w:h="11906" w:orient="landscape" w:code="9"/>
          <w:pgMar w:top="1701" w:right="1032" w:bottom="851" w:left="1134" w:header="567" w:footer="488" w:gutter="0"/>
          <w:cols w:space="708"/>
          <w:docGrid w:linePitch="360"/>
        </w:sectPr>
      </w:pPr>
    </w:p>
    <w:p w:rsidR="007770E6" w:rsidRPr="006C1729" w:rsidRDefault="007770E6" w:rsidP="007770E6">
      <w:pPr>
        <w:snapToGrid/>
        <w:spacing w:line="360" w:lineRule="auto"/>
        <w:ind w:firstLine="540"/>
        <w:jc w:val="both"/>
        <w:rPr>
          <w:sz w:val="28"/>
          <w:szCs w:val="28"/>
        </w:rPr>
      </w:pPr>
      <w:r w:rsidRPr="006C1729">
        <w:rPr>
          <w:sz w:val="28"/>
          <w:szCs w:val="28"/>
        </w:rPr>
        <w:lastRenderedPageBreak/>
        <w:t xml:space="preserve">В практике устройства канализации различных систем встречается большое разнообразие форм поперечных сечений трубопроводов и каналов. Формы поперечных сечений трубопроводов и каналов должны удовлетворять гидравлическим, экономическим и эксплуатационным требованиям. Трубы должны быть прочными по отношению к максимальным статическим и динамическим нагрузкам. Гидравлические требования заключаются в том, что при возможно меньшей площади живого сечения трубопровод должен обладать наибольшей пропускной способностью и скоростью течения воды. Экономическим показателем является условие, при котором отношение стоимости 1 </w:t>
      </w:r>
      <w:proofErr w:type="spellStart"/>
      <w:r w:rsidRPr="006C1729">
        <w:rPr>
          <w:sz w:val="28"/>
          <w:szCs w:val="28"/>
        </w:rPr>
        <w:t>пог</w:t>
      </w:r>
      <w:proofErr w:type="spellEnd"/>
      <w:r w:rsidRPr="006C1729">
        <w:rPr>
          <w:sz w:val="28"/>
          <w:szCs w:val="28"/>
        </w:rPr>
        <w:t xml:space="preserve">. м уложенных труб </w:t>
      </w:r>
      <w:proofErr w:type="gramStart"/>
      <w:r w:rsidRPr="006C1729">
        <w:rPr>
          <w:sz w:val="28"/>
          <w:szCs w:val="28"/>
        </w:rPr>
        <w:t>к</w:t>
      </w:r>
      <w:proofErr w:type="gramEnd"/>
      <w:r w:rsidRPr="006C1729">
        <w:rPr>
          <w:sz w:val="28"/>
          <w:szCs w:val="28"/>
        </w:rPr>
        <w:t xml:space="preserve"> максимальной </w:t>
      </w:r>
      <w:proofErr w:type="spellStart"/>
      <w:r w:rsidRPr="006C1729">
        <w:rPr>
          <w:sz w:val="28"/>
          <w:szCs w:val="28"/>
        </w:rPr>
        <w:t>отводоспособности</w:t>
      </w:r>
      <w:proofErr w:type="spellEnd"/>
      <w:r w:rsidRPr="006C1729">
        <w:rPr>
          <w:sz w:val="28"/>
          <w:szCs w:val="28"/>
        </w:rPr>
        <w:t xml:space="preserve"> их должно быть наименьшим. Трубопроводы и каналы канализационной сети должны быть уложены так, чтобы в них не откладывались осадки. Они должны быть доступны для ликвидации аварийных засоров. Как видно из все профили трубопроводов и каналов можно подразделить </w:t>
      </w:r>
      <w:proofErr w:type="gramStart"/>
      <w:r w:rsidRPr="006C1729">
        <w:rPr>
          <w:sz w:val="28"/>
          <w:szCs w:val="28"/>
        </w:rPr>
        <w:t>на</w:t>
      </w:r>
      <w:proofErr w:type="gramEnd"/>
      <w:r w:rsidRPr="006C1729">
        <w:rPr>
          <w:sz w:val="28"/>
          <w:szCs w:val="28"/>
        </w:rPr>
        <w:t xml:space="preserve"> круглые, сжатые и вытянутые. </w:t>
      </w:r>
      <w:proofErr w:type="gramStart"/>
      <w:r w:rsidRPr="006C1729">
        <w:rPr>
          <w:sz w:val="28"/>
          <w:szCs w:val="28"/>
        </w:rPr>
        <w:t>У круглых сечений высота равна ширине, у вытянутых она больше ширины, у сжатых меньше ширины.</w:t>
      </w:r>
      <w:proofErr w:type="gramEnd"/>
      <w:r w:rsidRPr="006C1729">
        <w:rPr>
          <w:sz w:val="28"/>
          <w:szCs w:val="28"/>
        </w:rPr>
        <w:t xml:space="preserve"> Круглые сечения труб находят широкое применение, так как они наиболее полно отвечают приведенным выше требованиям. Трубы применяют для устройства бытовых и дождевых сетей. Сжатые сечения наиболее часто применяют при прокладках в тяжелых гидрогеологических условиях, когда нужно уменьшить глубину заложения сети. Этого типа сечения обладают большой </w:t>
      </w:r>
      <w:proofErr w:type="spellStart"/>
      <w:r w:rsidRPr="006C1729">
        <w:rPr>
          <w:sz w:val="28"/>
          <w:szCs w:val="28"/>
        </w:rPr>
        <w:t>отводоспособностью</w:t>
      </w:r>
      <w:proofErr w:type="spellEnd"/>
      <w:r w:rsidRPr="006C1729">
        <w:rPr>
          <w:sz w:val="28"/>
          <w:szCs w:val="28"/>
        </w:rPr>
        <w:t xml:space="preserve"> при малой высоте сечений. Их применяют для отвода больших количеств воды с незначительным колебанием расхода. Вытянутые профили сечения наиболее применимы при сооружении общесплавной системы канализации. Объясняется это тем, что в общесплавной системе канализации при отсутствии дождей расходы сточных вод малы. Вытянутые профили позволяют в этом случае получить большие скорости течения вод, так как гидравлический радиус у вытянутого сечения больше, чем у других. Лотки </w:t>
      </w:r>
      <w:r w:rsidRPr="006C1729">
        <w:rPr>
          <w:sz w:val="28"/>
          <w:szCs w:val="28"/>
        </w:rPr>
        <w:lastRenderedPageBreak/>
        <w:t>прямоугольного сечения применяют обычно на территориях очистных сооружений, а также для внутрицеховой канализации.</w:t>
      </w:r>
    </w:p>
    <w:p w:rsidR="007770E6" w:rsidRPr="00966FA2" w:rsidRDefault="007770E6" w:rsidP="007770E6">
      <w:pPr>
        <w:snapToGrid/>
        <w:spacing w:line="360" w:lineRule="auto"/>
        <w:ind w:firstLine="540"/>
        <w:jc w:val="both"/>
        <w:rPr>
          <w:sz w:val="28"/>
          <w:szCs w:val="28"/>
        </w:rPr>
      </w:pPr>
      <w:r w:rsidRPr="00966FA2">
        <w:rPr>
          <w:sz w:val="28"/>
          <w:szCs w:val="28"/>
        </w:rPr>
        <w:t xml:space="preserve">При проведении работы были воспроизведены характеристики режима эксплуатации канализационных сетей </w:t>
      </w:r>
      <w:proofErr w:type="spellStart"/>
      <w:r w:rsidR="006339CB">
        <w:rPr>
          <w:sz w:val="28"/>
          <w:szCs w:val="28"/>
        </w:rPr>
        <w:t>Пестяк</w:t>
      </w:r>
      <w:r w:rsidR="00A735CD">
        <w:rPr>
          <w:sz w:val="28"/>
          <w:szCs w:val="28"/>
        </w:rPr>
        <w:t>ов</w:t>
      </w:r>
      <w:r>
        <w:rPr>
          <w:sz w:val="28"/>
          <w:szCs w:val="28"/>
        </w:rPr>
        <w:t>ского</w:t>
      </w:r>
      <w:proofErr w:type="spellEnd"/>
      <w:r>
        <w:rPr>
          <w:sz w:val="28"/>
          <w:szCs w:val="28"/>
        </w:rPr>
        <w:t xml:space="preserve"> </w:t>
      </w:r>
      <w:r w:rsidR="00A735CD">
        <w:rPr>
          <w:sz w:val="28"/>
          <w:szCs w:val="28"/>
        </w:rPr>
        <w:t>городск</w:t>
      </w:r>
      <w:r>
        <w:rPr>
          <w:sz w:val="28"/>
          <w:szCs w:val="28"/>
        </w:rPr>
        <w:t>ого поселения</w:t>
      </w:r>
      <w:r w:rsidRPr="00966FA2">
        <w:rPr>
          <w:sz w:val="28"/>
          <w:szCs w:val="28"/>
        </w:rPr>
        <w:t>, в расчетную основу были заложены исходные величины элементов сети водоотведения. Это диаметры и длины канализационных сетей, расчетные нагрузки присоединенных абонентов. Указанные величины приведены на планарной схеме. Вместе с тем были использованы технические характеристики режима эксплуатации систем водоотведения.</w:t>
      </w:r>
    </w:p>
    <w:p w:rsidR="007770E6" w:rsidRPr="00966FA2" w:rsidRDefault="007770E6" w:rsidP="007770E6">
      <w:pPr>
        <w:snapToGrid/>
        <w:spacing w:line="360" w:lineRule="auto"/>
        <w:ind w:firstLine="540"/>
        <w:jc w:val="both"/>
        <w:rPr>
          <w:sz w:val="28"/>
          <w:szCs w:val="28"/>
        </w:rPr>
      </w:pPr>
      <w:r w:rsidRPr="00966FA2">
        <w:rPr>
          <w:sz w:val="28"/>
          <w:szCs w:val="28"/>
        </w:rPr>
        <w:t>Численные результаты величин гидравлических хар</w:t>
      </w:r>
      <w:r w:rsidR="00A02C24">
        <w:rPr>
          <w:sz w:val="28"/>
          <w:szCs w:val="28"/>
        </w:rPr>
        <w:t xml:space="preserve">актеристик приведены в таблице </w:t>
      </w:r>
      <w:r>
        <w:rPr>
          <w:sz w:val="28"/>
          <w:szCs w:val="28"/>
        </w:rPr>
        <w:t>6</w:t>
      </w:r>
      <w:r w:rsidRPr="00966FA2">
        <w:rPr>
          <w:sz w:val="28"/>
          <w:szCs w:val="28"/>
        </w:rPr>
        <w:t>.</w:t>
      </w:r>
      <w:r w:rsidR="004A611D">
        <w:rPr>
          <w:sz w:val="28"/>
          <w:szCs w:val="28"/>
        </w:rPr>
        <w:t>4</w:t>
      </w:r>
      <w:r w:rsidR="00A02C24">
        <w:rPr>
          <w:sz w:val="28"/>
          <w:szCs w:val="28"/>
        </w:rPr>
        <w:t>.</w:t>
      </w:r>
      <w:r w:rsidRPr="00966FA2">
        <w:rPr>
          <w:sz w:val="28"/>
          <w:szCs w:val="28"/>
        </w:rPr>
        <w:t xml:space="preserve"> </w:t>
      </w:r>
    </w:p>
    <w:p w:rsidR="007770E6" w:rsidRDefault="007770E6" w:rsidP="00A02C24">
      <w:pPr>
        <w:snapToGrid/>
        <w:spacing w:line="360" w:lineRule="auto"/>
        <w:jc w:val="right"/>
        <w:rPr>
          <w:sz w:val="28"/>
          <w:szCs w:val="28"/>
        </w:rPr>
      </w:pPr>
      <w:r w:rsidRPr="00A02C24">
        <w:rPr>
          <w:sz w:val="28"/>
          <w:szCs w:val="28"/>
        </w:rPr>
        <w:t xml:space="preserve">Таблица </w:t>
      </w:r>
      <w:r w:rsidR="00A02C24">
        <w:rPr>
          <w:sz w:val="28"/>
          <w:szCs w:val="28"/>
        </w:rPr>
        <w:t>6.</w:t>
      </w:r>
      <w:r w:rsidR="004A611D">
        <w:rPr>
          <w:sz w:val="28"/>
          <w:szCs w:val="28"/>
        </w:rPr>
        <w:t>4</w:t>
      </w:r>
      <w:r w:rsidRPr="00A02C24">
        <w:rPr>
          <w:sz w:val="28"/>
          <w:szCs w:val="28"/>
        </w:rPr>
        <w:t>.</w:t>
      </w:r>
    </w:p>
    <w:p w:rsidR="00A02C24" w:rsidRDefault="00A02C24" w:rsidP="004A611D">
      <w:pPr>
        <w:snapToGrid/>
        <w:jc w:val="center"/>
        <w:rPr>
          <w:sz w:val="28"/>
          <w:szCs w:val="28"/>
        </w:rPr>
      </w:pPr>
      <w:r>
        <w:rPr>
          <w:sz w:val="28"/>
          <w:szCs w:val="28"/>
        </w:rPr>
        <w:t xml:space="preserve">Гидравлический расчет </w:t>
      </w:r>
      <w:r w:rsidR="00874606">
        <w:rPr>
          <w:sz w:val="28"/>
          <w:szCs w:val="28"/>
        </w:rPr>
        <w:t>канализационных сетей</w:t>
      </w:r>
    </w:p>
    <w:p w:rsidR="00874606" w:rsidRPr="00A02C24" w:rsidRDefault="006339CB" w:rsidP="004A611D">
      <w:pPr>
        <w:snapToGrid/>
        <w:spacing w:after="120"/>
        <w:jc w:val="center"/>
        <w:rPr>
          <w:sz w:val="28"/>
          <w:szCs w:val="28"/>
        </w:rPr>
      </w:pPr>
      <w:proofErr w:type="spellStart"/>
      <w:r>
        <w:rPr>
          <w:sz w:val="28"/>
          <w:szCs w:val="28"/>
        </w:rPr>
        <w:t>Пестяк</w:t>
      </w:r>
      <w:r w:rsidR="00A735CD">
        <w:rPr>
          <w:sz w:val="28"/>
          <w:szCs w:val="28"/>
        </w:rPr>
        <w:t>ов</w:t>
      </w:r>
      <w:r w:rsidR="00874606">
        <w:rPr>
          <w:sz w:val="28"/>
          <w:szCs w:val="28"/>
        </w:rPr>
        <w:t>ского</w:t>
      </w:r>
      <w:proofErr w:type="spellEnd"/>
      <w:r w:rsidR="00874606">
        <w:rPr>
          <w:sz w:val="28"/>
          <w:szCs w:val="28"/>
        </w:rPr>
        <w:t xml:space="preserve"> </w:t>
      </w:r>
      <w:r w:rsidR="00A735CD">
        <w:rPr>
          <w:sz w:val="28"/>
          <w:szCs w:val="28"/>
        </w:rPr>
        <w:t>городск</w:t>
      </w:r>
      <w:r w:rsidR="00874606">
        <w:rPr>
          <w:sz w:val="28"/>
          <w:szCs w:val="28"/>
        </w:rPr>
        <w:t>ого поселения</w:t>
      </w:r>
    </w:p>
    <w:tbl>
      <w:tblPr>
        <w:tblW w:w="4888" w:type="pct"/>
        <w:tblInd w:w="108" w:type="dxa"/>
        <w:tblLayout w:type="fixed"/>
        <w:tblLook w:val="0000" w:firstRow="0" w:lastRow="0" w:firstColumn="0" w:lastColumn="0" w:noHBand="0" w:noVBand="0"/>
      </w:tblPr>
      <w:tblGrid>
        <w:gridCol w:w="823"/>
        <w:gridCol w:w="788"/>
        <w:gridCol w:w="710"/>
        <w:gridCol w:w="640"/>
        <w:gridCol w:w="1008"/>
        <w:gridCol w:w="960"/>
        <w:gridCol w:w="1025"/>
        <w:gridCol w:w="1189"/>
        <w:gridCol w:w="976"/>
        <w:gridCol w:w="1237"/>
      </w:tblGrid>
      <w:tr w:rsidR="007770E6" w:rsidRPr="00966FA2" w:rsidTr="00D03FD4">
        <w:trPr>
          <w:cantSplit/>
          <w:trHeight w:val="2070"/>
        </w:trPr>
        <w:tc>
          <w:tcPr>
            <w:tcW w:w="823" w:type="dxa"/>
            <w:tcBorders>
              <w:top w:val="single" w:sz="4" w:space="0" w:color="auto"/>
              <w:left w:val="single" w:sz="4" w:space="0" w:color="auto"/>
              <w:bottom w:val="single" w:sz="4" w:space="0" w:color="auto"/>
              <w:right w:val="single" w:sz="4" w:space="0" w:color="auto"/>
            </w:tcBorders>
            <w:noWrap/>
            <w:textDirection w:val="btLr"/>
            <w:vAlign w:val="center"/>
          </w:tcPr>
          <w:p w:rsidR="007770E6" w:rsidRPr="00D03FD4" w:rsidRDefault="007770E6" w:rsidP="00D03FD4">
            <w:pPr>
              <w:snapToGrid/>
              <w:ind w:left="-108" w:right="113"/>
              <w:jc w:val="center"/>
              <w:rPr>
                <w:sz w:val="20"/>
              </w:rPr>
            </w:pPr>
            <w:r w:rsidRPr="00D03FD4">
              <w:rPr>
                <w:sz w:val="20"/>
              </w:rPr>
              <w:t xml:space="preserve">Расчетный </w:t>
            </w:r>
            <w:proofErr w:type="spellStart"/>
            <w:proofErr w:type="gramStart"/>
            <w:r w:rsidRPr="00D03FD4">
              <w:rPr>
                <w:sz w:val="20"/>
              </w:rPr>
              <w:t>гидравли-ческий</w:t>
            </w:r>
            <w:proofErr w:type="spellEnd"/>
            <w:proofErr w:type="gramEnd"/>
            <w:r w:rsidRPr="00D03FD4">
              <w:rPr>
                <w:sz w:val="20"/>
              </w:rPr>
              <w:t xml:space="preserve"> уклон </w:t>
            </w:r>
            <w:proofErr w:type="spellStart"/>
            <w:r w:rsidRPr="00D03FD4">
              <w:rPr>
                <w:sz w:val="20"/>
              </w:rPr>
              <w:t>трубо</w:t>
            </w:r>
            <w:proofErr w:type="spellEnd"/>
            <w:r w:rsidRPr="00D03FD4">
              <w:rPr>
                <w:sz w:val="20"/>
              </w:rPr>
              <w:t>-провода         i</w:t>
            </w:r>
          </w:p>
        </w:tc>
        <w:tc>
          <w:tcPr>
            <w:tcW w:w="788" w:type="dxa"/>
            <w:tcBorders>
              <w:top w:val="single" w:sz="4" w:space="0" w:color="auto"/>
              <w:left w:val="single" w:sz="4" w:space="0" w:color="auto"/>
              <w:bottom w:val="single" w:sz="4" w:space="0" w:color="auto"/>
              <w:right w:val="single" w:sz="4" w:space="0" w:color="auto"/>
            </w:tcBorders>
            <w:noWrap/>
            <w:textDirection w:val="btLr"/>
            <w:vAlign w:val="center"/>
          </w:tcPr>
          <w:p w:rsidR="007770E6" w:rsidRPr="00D03FD4" w:rsidRDefault="007770E6" w:rsidP="00D03FD4">
            <w:pPr>
              <w:snapToGrid/>
              <w:ind w:left="113" w:right="113"/>
              <w:jc w:val="center"/>
              <w:rPr>
                <w:sz w:val="20"/>
              </w:rPr>
            </w:pPr>
            <w:r w:rsidRPr="00D03FD4">
              <w:rPr>
                <w:sz w:val="20"/>
              </w:rPr>
              <w:t xml:space="preserve">Наружный диаметр трубы,         </w:t>
            </w:r>
            <w:proofErr w:type="spellStart"/>
            <w:proofErr w:type="gramStart"/>
            <w:r w:rsidRPr="00D03FD4">
              <w:rPr>
                <w:sz w:val="20"/>
              </w:rPr>
              <w:t>D</w:t>
            </w:r>
            <w:proofErr w:type="gramEnd"/>
            <w:r w:rsidRPr="00D03FD4">
              <w:rPr>
                <w:sz w:val="20"/>
              </w:rPr>
              <w:t>н</w:t>
            </w:r>
            <w:proofErr w:type="spellEnd"/>
            <w:r w:rsidRPr="00D03FD4">
              <w:rPr>
                <w:sz w:val="20"/>
              </w:rPr>
              <w:t xml:space="preserve">         мм</w:t>
            </w:r>
          </w:p>
        </w:tc>
        <w:tc>
          <w:tcPr>
            <w:tcW w:w="710" w:type="dxa"/>
            <w:tcBorders>
              <w:top w:val="single" w:sz="4" w:space="0" w:color="auto"/>
              <w:left w:val="single" w:sz="4" w:space="0" w:color="auto"/>
              <w:bottom w:val="single" w:sz="4" w:space="0" w:color="auto"/>
              <w:right w:val="single" w:sz="4" w:space="0" w:color="auto"/>
            </w:tcBorders>
            <w:noWrap/>
            <w:textDirection w:val="btLr"/>
            <w:vAlign w:val="center"/>
          </w:tcPr>
          <w:p w:rsidR="007770E6" w:rsidRPr="00D03FD4" w:rsidRDefault="007770E6" w:rsidP="00D03FD4">
            <w:pPr>
              <w:snapToGrid/>
              <w:ind w:left="113" w:right="113"/>
              <w:jc w:val="center"/>
              <w:rPr>
                <w:sz w:val="20"/>
              </w:rPr>
            </w:pPr>
            <w:r w:rsidRPr="00D03FD4">
              <w:rPr>
                <w:sz w:val="20"/>
              </w:rPr>
              <w:t>Толщина стенки трубы,          S                 мм</w:t>
            </w:r>
          </w:p>
        </w:tc>
        <w:tc>
          <w:tcPr>
            <w:tcW w:w="640" w:type="dxa"/>
            <w:tcBorders>
              <w:top w:val="single" w:sz="4" w:space="0" w:color="auto"/>
              <w:left w:val="single" w:sz="4" w:space="0" w:color="auto"/>
              <w:bottom w:val="single" w:sz="4" w:space="0" w:color="auto"/>
              <w:right w:val="single" w:sz="4" w:space="0" w:color="auto"/>
            </w:tcBorders>
            <w:noWrap/>
            <w:vAlign w:val="center"/>
          </w:tcPr>
          <w:p w:rsidR="007770E6" w:rsidRPr="00D03FD4" w:rsidRDefault="00D03FD4" w:rsidP="00D03FD4">
            <w:pPr>
              <w:snapToGrid/>
              <w:jc w:val="center"/>
              <w:rPr>
                <w:sz w:val="20"/>
              </w:rPr>
            </w:pPr>
            <w:r>
              <w:rPr>
                <w:sz w:val="20"/>
              </w:rPr>
              <w:t>Наполнение трубопро</w:t>
            </w:r>
            <w:r w:rsidR="007770E6" w:rsidRPr="00D03FD4">
              <w:rPr>
                <w:sz w:val="20"/>
              </w:rPr>
              <w:t xml:space="preserve">вода        </w:t>
            </w:r>
            <w:proofErr w:type="spellStart"/>
            <w:r w:rsidR="007770E6" w:rsidRPr="00D03FD4">
              <w:rPr>
                <w:sz w:val="20"/>
              </w:rPr>
              <w:t>hs</w:t>
            </w:r>
            <w:proofErr w:type="spellEnd"/>
            <w:r w:rsidR="007770E6" w:rsidRPr="00D03FD4">
              <w:rPr>
                <w:sz w:val="20"/>
              </w:rPr>
              <w:t>/d</w:t>
            </w:r>
          </w:p>
        </w:tc>
        <w:tc>
          <w:tcPr>
            <w:tcW w:w="1008" w:type="dxa"/>
            <w:tcBorders>
              <w:top w:val="single" w:sz="4" w:space="0" w:color="auto"/>
              <w:left w:val="single" w:sz="4" w:space="0" w:color="auto"/>
              <w:bottom w:val="single" w:sz="4" w:space="0" w:color="auto"/>
              <w:right w:val="single" w:sz="4" w:space="0" w:color="auto"/>
            </w:tcBorders>
            <w:noWrap/>
            <w:vAlign w:val="center"/>
          </w:tcPr>
          <w:p w:rsidR="007770E6" w:rsidRPr="00D03FD4" w:rsidRDefault="007770E6" w:rsidP="00D03FD4">
            <w:pPr>
              <w:snapToGrid/>
              <w:ind w:left="-92" w:right="-108"/>
              <w:jc w:val="center"/>
              <w:rPr>
                <w:sz w:val="20"/>
              </w:rPr>
            </w:pPr>
            <w:proofErr w:type="spellStart"/>
            <w:proofErr w:type="gramStart"/>
            <w:r w:rsidRPr="00D03FD4">
              <w:rPr>
                <w:sz w:val="20"/>
              </w:rPr>
              <w:t>Гидрав-лический</w:t>
            </w:r>
            <w:proofErr w:type="spellEnd"/>
            <w:proofErr w:type="gramEnd"/>
            <w:r w:rsidRPr="00D03FD4">
              <w:rPr>
                <w:sz w:val="20"/>
              </w:rPr>
              <w:t xml:space="preserve">                  радиус             </w:t>
            </w:r>
            <w:proofErr w:type="spellStart"/>
            <w:r w:rsidRPr="00D03FD4">
              <w:rPr>
                <w:sz w:val="20"/>
              </w:rPr>
              <w:t>Rs</w:t>
            </w:r>
            <w:proofErr w:type="spellEnd"/>
          </w:p>
        </w:tc>
        <w:tc>
          <w:tcPr>
            <w:tcW w:w="960" w:type="dxa"/>
            <w:tcBorders>
              <w:top w:val="single" w:sz="4" w:space="0" w:color="auto"/>
              <w:left w:val="single" w:sz="4" w:space="0" w:color="auto"/>
              <w:bottom w:val="single" w:sz="4" w:space="0" w:color="auto"/>
              <w:right w:val="single" w:sz="4" w:space="0" w:color="auto"/>
            </w:tcBorders>
            <w:noWrap/>
            <w:vAlign w:val="center"/>
          </w:tcPr>
          <w:p w:rsidR="007770E6" w:rsidRPr="00D03FD4" w:rsidRDefault="007770E6" w:rsidP="006D7CCC">
            <w:pPr>
              <w:snapToGrid/>
              <w:jc w:val="center"/>
              <w:rPr>
                <w:sz w:val="20"/>
              </w:rPr>
            </w:pPr>
            <w:proofErr w:type="spellStart"/>
            <w:r w:rsidRPr="00D03FD4">
              <w:rPr>
                <w:sz w:val="20"/>
              </w:rPr>
              <w:t>Кщ</w:t>
            </w:r>
            <w:proofErr w:type="spellEnd"/>
          </w:p>
        </w:tc>
        <w:tc>
          <w:tcPr>
            <w:tcW w:w="1025" w:type="dxa"/>
            <w:tcBorders>
              <w:top w:val="single" w:sz="4" w:space="0" w:color="auto"/>
              <w:left w:val="single" w:sz="4" w:space="0" w:color="auto"/>
              <w:bottom w:val="single" w:sz="4" w:space="0" w:color="auto"/>
              <w:right w:val="single" w:sz="4" w:space="0" w:color="auto"/>
            </w:tcBorders>
            <w:noWrap/>
            <w:vAlign w:val="center"/>
          </w:tcPr>
          <w:p w:rsidR="007770E6" w:rsidRPr="00D03FD4" w:rsidRDefault="007770E6" w:rsidP="006D7CCC">
            <w:pPr>
              <w:snapToGrid/>
              <w:jc w:val="center"/>
              <w:rPr>
                <w:sz w:val="20"/>
              </w:rPr>
            </w:pPr>
            <w:r w:rsidRPr="00D03FD4">
              <w:rPr>
                <w:sz w:val="20"/>
              </w:rPr>
              <w:t xml:space="preserve">Живое сечение   </w:t>
            </w:r>
            <w:r w:rsidR="00D03FD4">
              <w:rPr>
                <w:sz w:val="20"/>
              </w:rPr>
              <w:t xml:space="preserve">         щ                   </w:t>
            </w:r>
            <w:r w:rsidRPr="00D03FD4">
              <w:rPr>
                <w:sz w:val="20"/>
              </w:rPr>
              <w:t>м</w:t>
            </w:r>
            <w:proofErr w:type="gramStart"/>
            <w:r w:rsidR="00D03FD4" w:rsidRPr="00D03FD4">
              <w:rPr>
                <w:sz w:val="20"/>
                <w:vertAlign w:val="superscript"/>
              </w:rPr>
              <w:t>2</w:t>
            </w:r>
            <w:proofErr w:type="gramEnd"/>
          </w:p>
        </w:tc>
        <w:tc>
          <w:tcPr>
            <w:tcW w:w="1189" w:type="dxa"/>
            <w:tcBorders>
              <w:top w:val="single" w:sz="4" w:space="0" w:color="auto"/>
              <w:left w:val="single" w:sz="4" w:space="0" w:color="auto"/>
              <w:bottom w:val="single" w:sz="4" w:space="0" w:color="auto"/>
              <w:right w:val="single" w:sz="4" w:space="0" w:color="auto"/>
            </w:tcBorders>
            <w:noWrap/>
            <w:vAlign w:val="center"/>
          </w:tcPr>
          <w:p w:rsidR="007770E6" w:rsidRPr="00D03FD4" w:rsidRDefault="007770E6" w:rsidP="006D7CCC">
            <w:pPr>
              <w:snapToGrid/>
              <w:jc w:val="center"/>
              <w:rPr>
                <w:sz w:val="20"/>
              </w:rPr>
            </w:pPr>
            <w:r w:rsidRPr="00D03FD4">
              <w:rPr>
                <w:sz w:val="20"/>
              </w:rPr>
              <w:t xml:space="preserve">Расчетная скорость </w:t>
            </w:r>
            <w:proofErr w:type="spellStart"/>
            <w:r w:rsidRPr="00D03FD4">
              <w:rPr>
                <w:sz w:val="20"/>
              </w:rPr>
              <w:t>Vн</w:t>
            </w:r>
            <w:proofErr w:type="spellEnd"/>
            <w:r w:rsidRPr="00D03FD4">
              <w:rPr>
                <w:sz w:val="20"/>
              </w:rPr>
              <w:t xml:space="preserve">              м/</w:t>
            </w:r>
            <w:proofErr w:type="gramStart"/>
            <w:r w:rsidRPr="00D03FD4">
              <w:rPr>
                <w:sz w:val="20"/>
              </w:rPr>
              <w:t>с</w:t>
            </w:r>
            <w:proofErr w:type="gramEnd"/>
          </w:p>
        </w:tc>
        <w:tc>
          <w:tcPr>
            <w:tcW w:w="976" w:type="dxa"/>
            <w:tcBorders>
              <w:top w:val="single" w:sz="4" w:space="0" w:color="auto"/>
              <w:left w:val="single" w:sz="4" w:space="0" w:color="auto"/>
              <w:bottom w:val="single" w:sz="4" w:space="0" w:color="auto"/>
              <w:right w:val="single" w:sz="4" w:space="0" w:color="auto"/>
            </w:tcBorders>
            <w:noWrap/>
            <w:vAlign w:val="center"/>
          </w:tcPr>
          <w:p w:rsidR="007770E6" w:rsidRPr="00D03FD4" w:rsidRDefault="007770E6" w:rsidP="006D7CCC">
            <w:pPr>
              <w:snapToGrid/>
              <w:jc w:val="center"/>
              <w:rPr>
                <w:sz w:val="20"/>
              </w:rPr>
            </w:pPr>
            <w:r w:rsidRPr="00D03FD4">
              <w:rPr>
                <w:sz w:val="20"/>
              </w:rPr>
              <w:t>Расчетный расход воды,          q                     л/</w:t>
            </w:r>
            <w:proofErr w:type="gramStart"/>
            <w:r w:rsidRPr="00D03FD4">
              <w:rPr>
                <w:sz w:val="20"/>
              </w:rPr>
              <w:t>с</w:t>
            </w:r>
            <w:proofErr w:type="gramEnd"/>
          </w:p>
        </w:tc>
        <w:tc>
          <w:tcPr>
            <w:tcW w:w="1237" w:type="dxa"/>
            <w:tcBorders>
              <w:top w:val="single" w:sz="4" w:space="0" w:color="auto"/>
              <w:left w:val="single" w:sz="4" w:space="0" w:color="auto"/>
              <w:right w:val="single" w:sz="4" w:space="0" w:color="auto"/>
            </w:tcBorders>
            <w:noWrap/>
            <w:vAlign w:val="center"/>
          </w:tcPr>
          <w:p w:rsidR="007770E6" w:rsidRPr="00D03FD4" w:rsidRDefault="007770E6" w:rsidP="006D7CCC">
            <w:pPr>
              <w:snapToGrid/>
              <w:jc w:val="center"/>
              <w:rPr>
                <w:sz w:val="20"/>
              </w:rPr>
            </w:pPr>
            <w:r w:rsidRPr="00D03FD4">
              <w:rPr>
                <w:sz w:val="20"/>
              </w:rPr>
              <w:t xml:space="preserve">Участок </w:t>
            </w:r>
            <w:proofErr w:type="spellStart"/>
            <w:proofErr w:type="gramStart"/>
            <w:r w:rsidRPr="00D03FD4">
              <w:rPr>
                <w:sz w:val="20"/>
              </w:rPr>
              <w:t>трубо</w:t>
            </w:r>
            <w:proofErr w:type="spellEnd"/>
            <w:r w:rsidRPr="00D03FD4">
              <w:rPr>
                <w:sz w:val="20"/>
              </w:rPr>
              <w:t>-провода</w:t>
            </w:r>
            <w:proofErr w:type="gramEnd"/>
            <w:r w:rsidRPr="00D03FD4">
              <w:rPr>
                <w:sz w:val="20"/>
              </w:rPr>
              <w:t xml:space="preserve">    №-№</w:t>
            </w:r>
          </w:p>
        </w:tc>
      </w:tr>
      <w:tr w:rsidR="00C6101E" w:rsidRPr="00D03FD4" w:rsidTr="00D03FD4">
        <w:trPr>
          <w:trHeight w:val="583"/>
        </w:trPr>
        <w:tc>
          <w:tcPr>
            <w:tcW w:w="823" w:type="dxa"/>
            <w:tcBorders>
              <w:top w:val="single" w:sz="4" w:space="0" w:color="auto"/>
              <w:left w:val="single" w:sz="4" w:space="0" w:color="auto"/>
              <w:bottom w:val="single" w:sz="4" w:space="0" w:color="auto"/>
              <w:right w:val="single" w:sz="4" w:space="0" w:color="auto"/>
            </w:tcBorders>
            <w:noWrap/>
            <w:vAlign w:val="center"/>
          </w:tcPr>
          <w:p w:rsidR="00C6101E" w:rsidRPr="00D03FD4" w:rsidRDefault="00C6101E" w:rsidP="00950991">
            <w:pPr>
              <w:jc w:val="center"/>
              <w:rPr>
                <w:bCs/>
                <w:szCs w:val="22"/>
              </w:rPr>
            </w:pPr>
            <w:r w:rsidRPr="00D03FD4">
              <w:rPr>
                <w:bCs/>
                <w:szCs w:val="22"/>
              </w:rPr>
              <w:t>0,01</w:t>
            </w:r>
            <w:r>
              <w:rPr>
                <w:bCs/>
                <w:szCs w:val="22"/>
              </w:rPr>
              <w:t>1</w:t>
            </w:r>
          </w:p>
        </w:tc>
        <w:tc>
          <w:tcPr>
            <w:tcW w:w="788" w:type="dxa"/>
            <w:tcBorders>
              <w:top w:val="single" w:sz="4" w:space="0" w:color="auto"/>
              <w:left w:val="nil"/>
              <w:bottom w:val="single" w:sz="4" w:space="0" w:color="auto"/>
              <w:right w:val="single" w:sz="4" w:space="0" w:color="auto"/>
            </w:tcBorders>
            <w:noWrap/>
            <w:vAlign w:val="center"/>
          </w:tcPr>
          <w:p w:rsidR="00C6101E" w:rsidRPr="00D03FD4" w:rsidRDefault="00C6101E" w:rsidP="00950991">
            <w:pPr>
              <w:jc w:val="center"/>
              <w:rPr>
                <w:szCs w:val="22"/>
              </w:rPr>
            </w:pPr>
            <w:r w:rsidRPr="00D03FD4">
              <w:rPr>
                <w:szCs w:val="22"/>
              </w:rPr>
              <w:t>1</w:t>
            </w:r>
            <w:r>
              <w:rPr>
                <w:szCs w:val="22"/>
              </w:rPr>
              <w:t>70</w:t>
            </w:r>
          </w:p>
        </w:tc>
        <w:tc>
          <w:tcPr>
            <w:tcW w:w="710" w:type="dxa"/>
            <w:tcBorders>
              <w:top w:val="single" w:sz="4" w:space="0" w:color="auto"/>
              <w:left w:val="nil"/>
              <w:bottom w:val="single" w:sz="4" w:space="0" w:color="auto"/>
              <w:right w:val="single" w:sz="4" w:space="0" w:color="auto"/>
            </w:tcBorders>
            <w:noWrap/>
            <w:vAlign w:val="center"/>
          </w:tcPr>
          <w:p w:rsidR="00C6101E" w:rsidRPr="00D03FD4" w:rsidRDefault="00C6101E" w:rsidP="00950991">
            <w:pPr>
              <w:jc w:val="center"/>
              <w:rPr>
                <w:szCs w:val="22"/>
              </w:rPr>
            </w:pPr>
            <w:r>
              <w:rPr>
                <w:szCs w:val="22"/>
              </w:rPr>
              <w:t>7,9</w:t>
            </w:r>
          </w:p>
        </w:tc>
        <w:tc>
          <w:tcPr>
            <w:tcW w:w="640" w:type="dxa"/>
            <w:tcBorders>
              <w:top w:val="single" w:sz="4" w:space="0" w:color="auto"/>
              <w:left w:val="nil"/>
              <w:bottom w:val="single" w:sz="4" w:space="0" w:color="auto"/>
              <w:right w:val="single" w:sz="4" w:space="0" w:color="auto"/>
            </w:tcBorders>
            <w:noWrap/>
            <w:vAlign w:val="center"/>
          </w:tcPr>
          <w:p w:rsidR="00C6101E" w:rsidRPr="00D03FD4" w:rsidRDefault="00C6101E" w:rsidP="00950991">
            <w:pPr>
              <w:jc w:val="center"/>
              <w:rPr>
                <w:bCs/>
                <w:szCs w:val="22"/>
              </w:rPr>
            </w:pPr>
            <w:r>
              <w:rPr>
                <w:bCs/>
                <w:szCs w:val="22"/>
              </w:rPr>
              <w:t>0,4</w:t>
            </w:r>
            <w:r w:rsidRPr="00D03FD4">
              <w:rPr>
                <w:bCs/>
                <w:szCs w:val="22"/>
              </w:rPr>
              <w:t>6</w:t>
            </w:r>
          </w:p>
        </w:tc>
        <w:tc>
          <w:tcPr>
            <w:tcW w:w="1008" w:type="dxa"/>
            <w:tcBorders>
              <w:top w:val="single" w:sz="4" w:space="0" w:color="auto"/>
              <w:left w:val="nil"/>
              <w:bottom w:val="single" w:sz="4" w:space="0" w:color="auto"/>
              <w:right w:val="single" w:sz="4" w:space="0" w:color="auto"/>
            </w:tcBorders>
            <w:noWrap/>
            <w:vAlign w:val="center"/>
          </w:tcPr>
          <w:p w:rsidR="00C6101E" w:rsidRPr="00D03FD4" w:rsidRDefault="00C6101E" w:rsidP="00950991">
            <w:pPr>
              <w:jc w:val="center"/>
              <w:rPr>
                <w:szCs w:val="22"/>
              </w:rPr>
            </w:pPr>
            <w:r w:rsidRPr="00D03FD4">
              <w:rPr>
                <w:szCs w:val="22"/>
              </w:rPr>
              <w:t>0,02987</w:t>
            </w:r>
          </w:p>
        </w:tc>
        <w:tc>
          <w:tcPr>
            <w:tcW w:w="960" w:type="dxa"/>
            <w:tcBorders>
              <w:top w:val="single" w:sz="4" w:space="0" w:color="auto"/>
              <w:left w:val="nil"/>
              <w:bottom w:val="single" w:sz="4" w:space="0" w:color="auto"/>
              <w:right w:val="single" w:sz="4" w:space="0" w:color="auto"/>
            </w:tcBorders>
            <w:noWrap/>
            <w:vAlign w:val="center"/>
          </w:tcPr>
          <w:p w:rsidR="00C6101E" w:rsidRPr="00D03FD4" w:rsidRDefault="00C6101E" w:rsidP="00950991">
            <w:pPr>
              <w:jc w:val="center"/>
              <w:rPr>
                <w:szCs w:val="22"/>
              </w:rPr>
            </w:pPr>
            <w:r>
              <w:rPr>
                <w:szCs w:val="22"/>
              </w:rPr>
              <w:t>0,538</w:t>
            </w:r>
            <w:r w:rsidRPr="00D03FD4">
              <w:rPr>
                <w:szCs w:val="22"/>
              </w:rPr>
              <w:t>8</w:t>
            </w:r>
          </w:p>
        </w:tc>
        <w:tc>
          <w:tcPr>
            <w:tcW w:w="1025" w:type="dxa"/>
            <w:tcBorders>
              <w:top w:val="single" w:sz="4" w:space="0" w:color="auto"/>
              <w:left w:val="nil"/>
              <w:bottom w:val="single" w:sz="4" w:space="0" w:color="auto"/>
              <w:right w:val="single" w:sz="4" w:space="0" w:color="auto"/>
            </w:tcBorders>
            <w:noWrap/>
            <w:vAlign w:val="center"/>
          </w:tcPr>
          <w:p w:rsidR="00C6101E" w:rsidRPr="00D03FD4" w:rsidRDefault="00C6101E" w:rsidP="00950991">
            <w:pPr>
              <w:jc w:val="center"/>
              <w:rPr>
                <w:szCs w:val="22"/>
              </w:rPr>
            </w:pPr>
            <w:r w:rsidRPr="00D03FD4">
              <w:rPr>
                <w:szCs w:val="22"/>
              </w:rPr>
              <w:t>0,0</w:t>
            </w:r>
            <w:r>
              <w:rPr>
                <w:szCs w:val="22"/>
              </w:rPr>
              <w:t>129</w:t>
            </w:r>
          </w:p>
        </w:tc>
        <w:tc>
          <w:tcPr>
            <w:tcW w:w="1189" w:type="dxa"/>
            <w:tcBorders>
              <w:top w:val="single" w:sz="4" w:space="0" w:color="auto"/>
              <w:left w:val="nil"/>
              <w:bottom w:val="single" w:sz="4" w:space="0" w:color="auto"/>
              <w:right w:val="single" w:sz="4" w:space="0" w:color="auto"/>
            </w:tcBorders>
            <w:noWrap/>
            <w:vAlign w:val="center"/>
          </w:tcPr>
          <w:p w:rsidR="00C6101E" w:rsidRPr="00D03FD4" w:rsidRDefault="00C6101E" w:rsidP="00950991">
            <w:pPr>
              <w:jc w:val="center"/>
              <w:rPr>
                <w:bCs/>
                <w:szCs w:val="22"/>
              </w:rPr>
            </w:pPr>
            <w:r>
              <w:rPr>
                <w:bCs/>
                <w:szCs w:val="22"/>
              </w:rPr>
              <w:t>0,46</w:t>
            </w:r>
          </w:p>
        </w:tc>
        <w:tc>
          <w:tcPr>
            <w:tcW w:w="976" w:type="dxa"/>
            <w:tcBorders>
              <w:top w:val="single" w:sz="4" w:space="0" w:color="auto"/>
              <w:left w:val="nil"/>
              <w:bottom w:val="single" w:sz="4" w:space="0" w:color="auto"/>
              <w:right w:val="single" w:sz="8" w:space="0" w:color="auto"/>
            </w:tcBorders>
            <w:noWrap/>
            <w:vAlign w:val="center"/>
          </w:tcPr>
          <w:p w:rsidR="00C6101E" w:rsidRPr="00D03FD4" w:rsidRDefault="00C6101E" w:rsidP="00950991">
            <w:pPr>
              <w:jc w:val="center"/>
              <w:rPr>
                <w:bCs/>
                <w:szCs w:val="22"/>
              </w:rPr>
            </w:pPr>
            <w:r>
              <w:rPr>
                <w:bCs/>
                <w:szCs w:val="22"/>
              </w:rPr>
              <w:t>6</w:t>
            </w:r>
            <w:r w:rsidRPr="00D03FD4">
              <w:rPr>
                <w:bCs/>
                <w:szCs w:val="22"/>
              </w:rPr>
              <w:t>,05</w:t>
            </w:r>
          </w:p>
        </w:tc>
        <w:tc>
          <w:tcPr>
            <w:tcW w:w="1237" w:type="dxa"/>
            <w:tcBorders>
              <w:top w:val="single" w:sz="4" w:space="0" w:color="auto"/>
              <w:left w:val="nil"/>
              <w:bottom w:val="single" w:sz="4" w:space="0" w:color="auto"/>
              <w:right w:val="single" w:sz="4" w:space="0" w:color="auto"/>
            </w:tcBorders>
            <w:noWrap/>
            <w:vAlign w:val="center"/>
          </w:tcPr>
          <w:p w:rsidR="00C6101E" w:rsidRPr="00D03FD4" w:rsidRDefault="00C6101E" w:rsidP="00950991">
            <w:pPr>
              <w:jc w:val="center"/>
              <w:rPr>
                <w:szCs w:val="22"/>
              </w:rPr>
            </w:pPr>
            <w:r w:rsidRPr="00D03FD4">
              <w:rPr>
                <w:bCs/>
                <w:szCs w:val="22"/>
              </w:rPr>
              <w:t>сеть</w:t>
            </w:r>
          </w:p>
        </w:tc>
      </w:tr>
    </w:tbl>
    <w:p w:rsidR="007770E6" w:rsidRPr="00333A06" w:rsidRDefault="007770E6" w:rsidP="007770E6">
      <w:pPr>
        <w:snapToGrid/>
        <w:spacing w:after="200" w:line="276" w:lineRule="auto"/>
        <w:rPr>
          <w:rFonts w:ascii="Calibri" w:hAnsi="Calibri"/>
          <w:color w:val="0000FF"/>
          <w:szCs w:val="22"/>
        </w:rPr>
      </w:pPr>
    </w:p>
    <w:p w:rsidR="00597FF0" w:rsidRPr="00874606" w:rsidRDefault="00597FF0" w:rsidP="00597FF0">
      <w:pPr>
        <w:pStyle w:val="3"/>
        <w:rPr>
          <w:rFonts w:ascii="Times New Roman" w:hAnsi="Times New Roman"/>
        </w:rPr>
      </w:pPr>
      <w:bookmarkStart w:id="155" w:name="_Toc386031499"/>
      <w:r w:rsidRPr="00874606">
        <w:rPr>
          <w:rFonts w:ascii="Times New Roman" w:hAnsi="Times New Roman"/>
        </w:rPr>
        <w:t>Структурный баланс водоотведения по группам абонентов</w:t>
      </w:r>
      <w:bookmarkEnd w:id="155"/>
    </w:p>
    <w:p w:rsidR="00597FF0" w:rsidRDefault="00597FF0" w:rsidP="00597FF0"/>
    <w:p w:rsidR="00597FF0" w:rsidRPr="00F044FC" w:rsidRDefault="00597FF0" w:rsidP="00597FF0">
      <w:pPr>
        <w:snapToGrid/>
        <w:spacing w:line="360" w:lineRule="auto"/>
        <w:ind w:firstLine="540"/>
        <w:jc w:val="both"/>
        <w:rPr>
          <w:sz w:val="28"/>
          <w:szCs w:val="28"/>
        </w:rPr>
      </w:pPr>
      <w:r w:rsidRPr="00F044FC">
        <w:rPr>
          <w:sz w:val="28"/>
          <w:szCs w:val="28"/>
        </w:rPr>
        <w:t>Отчеты о структуре водоотведения организаци</w:t>
      </w:r>
      <w:r>
        <w:rPr>
          <w:sz w:val="28"/>
          <w:szCs w:val="28"/>
        </w:rPr>
        <w:t>ями</w:t>
      </w:r>
      <w:r w:rsidRPr="00F044FC">
        <w:rPr>
          <w:sz w:val="28"/>
          <w:szCs w:val="28"/>
        </w:rPr>
        <w:t>, осуществляющ</w:t>
      </w:r>
      <w:r>
        <w:rPr>
          <w:sz w:val="28"/>
          <w:szCs w:val="28"/>
        </w:rPr>
        <w:t>ими</w:t>
      </w:r>
      <w:r w:rsidRPr="00F044FC">
        <w:rPr>
          <w:sz w:val="28"/>
          <w:szCs w:val="28"/>
        </w:rPr>
        <w:t xml:space="preserve"> водоотведение с территориальной разбивкой по зонам действия очистных сооружений и прямых выпусков, кадастровым и планировочным кварталам, муниципальным районам, административным округам с последующим суммированием в целом по </w:t>
      </w:r>
      <w:r>
        <w:rPr>
          <w:sz w:val="28"/>
          <w:szCs w:val="28"/>
        </w:rPr>
        <w:t>поселению</w:t>
      </w:r>
      <w:r w:rsidRPr="00F044FC">
        <w:rPr>
          <w:sz w:val="28"/>
          <w:szCs w:val="28"/>
        </w:rPr>
        <w:t xml:space="preserve"> не представлены.</w:t>
      </w:r>
    </w:p>
    <w:p w:rsidR="00601BD5" w:rsidRPr="00874606" w:rsidRDefault="00597FF0" w:rsidP="008F2A72">
      <w:pPr>
        <w:pStyle w:val="3"/>
        <w:spacing w:after="200"/>
        <w:rPr>
          <w:rFonts w:ascii="Times New Roman" w:hAnsi="Times New Roman"/>
        </w:rPr>
      </w:pPr>
      <w:r w:rsidRPr="00874606">
        <w:rPr>
          <w:rFonts w:ascii="Times New Roman" w:hAnsi="Times New Roman"/>
        </w:rPr>
        <w:lastRenderedPageBreak/>
        <w:t xml:space="preserve"> </w:t>
      </w:r>
      <w:bookmarkStart w:id="156" w:name="_Toc386031500"/>
      <w:r w:rsidR="00752E17" w:rsidRPr="00874606">
        <w:rPr>
          <w:rFonts w:ascii="Times New Roman" w:hAnsi="Times New Roman"/>
        </w:rPr>
        <w:t>Прогнозные балансы поступления сточных вод в централизованную</w:t>
      </w:r>
      <w:r w:rsidR="00752E17" w:rsidRPr="00874606">
        <w:t xml:space="preserve"> систему </w:t>
      </w:r>
      <w:r w:rsidR="00752E17" w:rsidRPr="00874606">
        <w:rPr>
          <w:rFonts w:ascii="Times New Roman" w:hAnsi="Times New Roman"/>
        </w:rPr>
        <w:t>водоотведения</w:t>
      </w:r>
      <w:bookmarkEnd w:id="156"/>
    </w:p>
    <w:p w:rsidR="00FC3A9F" w:rsidRDefault="00FC3A9F" w:rsidP="00FC3A9F">
      <w:pPr>
        <w:spacing w:line="360" w:lineRule="auto"/>
        <w:ind w:firstLine="540"/>
        <w:jc w:val="both"/>
        <w:rPr>
          <w:sz w:val="28"/>
          <w:szCs w:val="28"/>
        </w:rPr>
      </w:pPr>
      <w:r w:rsidRPr="001A4892">
        <w:rPr>
          <w:sz w:val="28"/>
          <w:szCs w:val="28"/>
        </w:rPr>
        <w:t xml:space="preserve">Ретроспективные балансы поступления сточных вод в централизованную систему водоотведения по бассейнам </w:t>
      </w:r>
      <w:proofErr w:type="spellStart"/>
      <w:r w:rsidRPr="001A4892">
        <w:rPr>
          <w:sz w:val="28"/>
          <w:szCs w:val="28"/>
        </w:rPr>
        <w:t>канализования</w:t>
      </w:r>
      <w:proofErr w:type="spellEnd"/>
      <w:r w:rsidRPr="001A4892">
        <w:rPr>
          <w:sz w:val="28"/>
          <w:szCs w:val="28"/>
        </w:rPr>
        <w:t xml:space="preserve"> очистных сооружений и прямых выпусков и расчетным элементам территориального деления, с выделением зон дефицитов и резервов </w:t>
      </w:r>
      <w:r w:rsidRPr="009638E2">
        <w:rPr>
          <w:sz w:val="28"/>
          <w:szCs w:val="28"/>
        </w:rPr>
        <w:t>не представлены.</w:t>
      </w:r>
    </w:p>
    <w:p w:rsidR="00597FF0" w:rsidRPr="001A611F" w:rsidRDefault="00597FF0" w:rsidP="00597FF0">
      <w:pPr>
        <w:snapToGrid/>
        <w:spacing w:line="360" w:lineRule="auto"/>
        <w:ind w:firstLine="540"/>
        <w:jc w:val="both"/>
        <w:rPr>
          <w:sz w:val="28"/>
          <w:szCs w:val="28"/>
        </w:rPr>
      </w:pPr>
      <w:r w:rsidRPr="001A611F">
        <w:rPr>
          <w:sz w:val="28"/>
          <w:szCs w:val="28"/>
        </w:rPr>
        <w:t>Расчетные расходы сточных вод, как и расходы воды, определены исходя из степени благоустройства жилого фонда. При этом</w:t>
      </w:r>
      <w:proofErr w:type="gramStart"/>
      <w:r w:rsidRPr="001A611F">
        <w:rPr>
          <w:sz w:val="28"/>
          <w:szCs w:val="28"/>
        </w:rPr>
        <w:t>,</w:t>
      </w:r>
      <w:proofErr w:type="gramEnd"/>
      <w:r w:rsidRPr="001A611F">
        <w:rPr>
          <w:sz w:val="28"/>
          <w:szCs w:val="28"/>
        </w:rPr>
        <w:t xml:space="preserve"> в соответствии со СНиП 2.04.03-85, удельные нормы водоотведения принимаются равными нормам водопотребления, без учета полива. </w:t>
      </w:r>
    </w:p>
    <w:p w:rsidR="00085D0F" w:rsidRDefault="00085D0F" w:rsidP="00085D0F">
      <w:pPr>
        <w:snapToGrid/>
        <w:spacing w:line="360" w:lineRule="auto"/>
        <w:ind w:firstLine="720"/>
        <w:jc w:val="both"/>
        <w:rPr>
          <w:color w:val="000000"/>
          <w:sz w:val="28"/>
          <w:szCs w:val="28"/>
        </w:rPr>
      </w:pPr>
      <w:r>
        <w:rPr>
          <w:sz w:val="28"/>
          <w:szCs w:val="28"/>
        </w:rPr>
        <w:t xml:space="preserve">Расчетные расходы сточных вод </w:t>
      </w:r>
      <w:r w:rsidRPr="002A327E">
        <w:rPr>
          <w:color w:val="000000"/>
          <w:sz w:val="28"/>
          <w:szCs w:val="28"/>
        </w:rPr>
        <w:t xml:space="preserve">представлены в таблице </w:t>
      </w:r>
      <w:r w:rsidR="004A611D">
        <w:rPr>
          <w:color w:val="000000"/>
          <w:sz w:val="28"/>
          <w:szCs w:val="28"/>
        </w:rPr>
        <w:t>6.5</w:t>
      </w:r>
      <w:r w:rsidRPr="002A327E">
        <w:rPr>
          <w:color w:val="000000"/>
          <w:sz w:val="28"/>
          <w:szCs w:val="28"/>
        </w:rPr>
        <w:t>.</w:t>
      </w:r>
    </w:p>
    <w:p w:rsidR="00085D0F" w:rsidRDefault="004A611D" w:rsidP="00085D0F">
      <w:pPr>
        <w:snapToGrid/>
        <w:spacing w:line="360" w:lineRule="auto"/>
        <w:ind w:firstLine="720"/>
        <w:jc w:val="right"/>
        <w:rPr>
          <w:color w:val="000000"/>
          <w:sz w:val="28"/>
          <w:szCs w:val="28"/>
        </w:rPr>
      </w:pPr>
      <w:r>
        <w:rPr>
          <w:color w:val="000000"/>
          <w:sz w:val="28"/>
          <w:szCs w:val="28"/>
        </w:rPr>
        <w:t>Таблица 6.5</w:t>
      </w:r>
      <w:r w:rsidR="00085D0F">
        <w:rPr>
          <w:color w:val="000000"/>
          <w:sz w:val="28"/>
          <w:szCs w:val="28"/>
        </w:rPr>
        <w:t>.</w:t>
      </w:r>
    </w:p>
    <w:p w:rsidR="00085D0F" w:rsidRDefault="00085D0F" w:rsidP="00085D0F">
      <w:pPr>
        <w:snapToGrid/>
        <w:ind w:firstLine="720"/>
        <w:jc w:val="center"/>
        <w:rPr>
          <w:color w:val="000000"/>
          <w:sz w:val="28"/>
          <w:szCs w:val="28"/>
        </w:rPr>
      </w:pPr>
      <w:r>
        <w:rPr>
          <w:color w:val="000000"/>
          <w:sz w:val="28"/>
          <w:szCs w:val="28"/>
        </w:rPr>
        <w:t>Расчетный расход водоотведения</w:t>
      </w:r>
    </w:p>
    <w:p w:rsidR="00085D0F" w:rsidRPr="002A327E" w:rsidRDefault="00085D0F" w:rsidP="00085D0F">
      <w:pPr>
        <w:snapToGrid/>
        <w:spacing w:after="120"/>
        <w:ind w:firstLine="720"/>
        <w:jc w:val="center"/>
        <w:rPr>
          <w:color w:val="000000"/>
          <w:sz w:val="28"/>
          <w:szCs w:val="28"/>
        </w:rPr>
      </w:pPr>
      <w:r>
        <w:rPr>
          <w:color w:val="000000"/>
          <w:sz w:val="28"/>
          <w:szCs w:val="28"/>
        </w:rPr>
        <w:t xml:space="preserve">в </w:t>
      </w:r>
      <w:proofErr w:type="spellStart"/>
      <w:r w:rsidR="006339CB">
        <w:rPr>
          <w:color w:val="000000"/>
          <w:sz w:val="28"/>
          <w:szCs w:val="28"/>
        </w:rPr>
        <w:t>Пестяк</w:t>
      </w:r>
      <w:r w:rsidR="00A735CD">
        <w:rPr>
          <w:color w:val="000000"/>
          <w:sz w:val="28"/>
          <w:szCs w:val="28"/>
        </w:rPr>
        <w:t>ов</w:t>
      </w:r>
      <w:r>
        <w:rPr>
          <w:color w:val="000000"/>
          <w:sz w:val="28"/>
          <w:szCs w:val="28"/>
        </w:rPr>
        <w:t>ском</w:t>
      </w:r>
      <w:proofErr w:type="spellEnd"/>
      <w:r>
        <w:rPr>
          <w:color w:val="000000"/>
          <w:sz w:val="28"/>
          <w:szCs w:val="28"/>
        </w:rPr>
        <w:t xml:space="preserve"> </w:t>
      </w:r>
      <w:r w:rsidR="00A735CD">
        <w:rPr>
          <w:color w:val="000000"/>
          <w:sz w:val="28"/>
          <w:szCs w:val="28"/>
        </w:rPr>
        <w:t>городск</w:t>
      </w:r>
      <w:r>
        <w:rPr>
          <w:color w:val="000000"/>
          <w:sz w:val="28"/>
          <w:szCs w:val="28"/>
        </w:rPr>
        <w:t>ом поселении</w:t>
      </w:r>
    </w:p>
    <w:tbl>
      <w:tblPr>
        <w:tblStyle w:val="aff1"/>
        <w:tblW w:w="0" w:type="auto"/>
        <w:tblLook w:val="04A0" w:firstRow="1" w:lastRow="0" w:firstColumn="1" w:lastColumn="0" w:noHBand="0" w:noVBand="1"/>
      </w:tblPr>
      <w:tblGrid>
        <w:gridCol w:w="468"/>
        <w:gridCol w:w="1249"/>
        <w:gridCol w:w="711"/>
        <w:gridCol w:w="859"/>
        <w:gridCol w:w="701"/>
        <w:gridCol w:w="1028"/>
        <w:gridCol w:w="983"/>
        <w:gridCol w:w="859"/>
        <w:gridCol w:w="701"/>
        <w:gridCol w:w="1028"/>
        <w:gridCol w:w="983"/>
      </w:tblGrid>
      <w:tr w:rsidR="00085D0F" w:rsidTr="00085D0F">
        <w:tc>
          <w:tcPr>
            <w:tcW w:w="468" w:type="dxa"/>
            <w:vMerge w:val="restart"/>
            <w:vAlign w:val="center"/>
          </w:tcPr>
          <w:p w:rsidR="00085D0F" w:rsidRDefault="00085D0F" w:rsidP="001A26C1">
            <w:pPr>
              <w:snapToGrid/>
              <w:jc w:val="center"/>
              <w:rPr>
                <w:color w:val="000000"/>
                <w:sz w:val="20"/>
              </w:rPr>
            </w:pPr>
          </w:p>
          <w:p w:rsidR="00085D0F" w:rsidRPr="00FF294D" w:rsidRDefault="00085D0F" w:rsidP="001A26C1">
            <w:pPr>
              <w:snapToGrid/>
              <w:jc w:val="center"/>
              <w:rPr>
                <w:color w:val="000000"/>
                <w:sz w:val="20"/>
              </w:rPr>
            </w:pPr>
            <w:r w:rsidRPr="00FF294D">
              <w:rPr>
                <w:color w:val="000000"/>
                <w:sz w:val="20"/>
              </w:rPr>
              <w:t xml:space="preserve">№№ </w:t>
            </w:r>
            <w:proofErr w:type="gramStart"/>
            <w:r w:rsidRPr="00FF294D">
              <w:rPr>
                <w:color w:val="000000"/>
                <w:sz w:val="20"/>
              </w:rPr>
              <w:t>п</w:t>
            </w:r>
            <w:proofErr w:type="gramEnd"/>
            <w:r w:rsidRPr="00FF294D">
              <w:rPr>
                <w:color w:val="000000"/>
                <w:sz w:val="20"/>
              </w:rPr>
              <w:t>/п</w:t>
            </w:r>
          </w:p>
        </w:tc>
        <w:tc>
          <w:tcPr>
            <w:tcW w:w="1249" w:type="dxa"/>
            <w:vMerge w:val="restart"/>
            <w:vAlign w:val="center"/>
          </w:tcPr>
          <w:p w:rsidR="00085D0F" w:rsidRPr="00FF294D" w:rsidRDefault="00085D0F" w:rsidP="001A26C1">
            <w:pPr>
              <w:snapToGrid/>
              <w:jc w:val="center"/>
              <w:rPr>
                <w:color w:val="000000"/>
                <w:sz w:val="20"/>
              </w:rPr>
            </w:pPr>
            <w:r w:rsidRPr="00FF294D">
              <w:rPr>
                <w:color w:val="000000"/>
                <w:sz w:val="20"/>
              </w:rPr>
              <w:t xml:space="preserve">Наименование </w:t>
            </w:r>
            <w:proofErr w:type="spellStart"/>
            <w:r w:rsidRPr="00FF294D">
              <w:rPr>
                <w:color w:val="000000"/>
                <w:sz w:val="20"/>
              </w:rPr>
              <w:t>водопотребителей</w:t>
            </w:r>
            <w:proofErr w:type="spellEnd"/>
            <w:r w:rsidRPr="00FF294D">
              <w:rPr>
                <w:color w:val="000000"/>
                <w:sz w:val="20"/>
              </w:rPr>
              <w:t xml:space="preserve">  </w:t>
            </w:r>
          </w:p>
        </w:tc>
        <w:tc>
          <w:tcPr>
            <w:tcW w:w="711" w:type="dxa"/>
            <w:vMerge w:val="restart"/>
            <w:vAlign w:val="center"/>
          </w:tcPr>
          <w:p w:rsidR="00085D0F" w:rsidRPr="002A327E" w:rsidRDefault="00085D0F" w:rsidP="001A26C1">
            <w:pPr>
              <w:snapToGrid/>
              <w:ind w:left="-77" w:right="-40"/>
              <w:jc w:val="center"/>
              <w:rPr>
                <w:color w:val="000000"/>
                <w:sz w:val="16"/>
                <w:szCs w:val="16"/>
              </w:rPr>
            </w:pPr>
            <w:r w:rsidRPr="002A327E">
              <w:rPr>
                <w:color w:val="000000"/>
                <w:sz w:val="16"/>
                <w:szCs w:val="16"/>
              </w:rPr>
              <w:t xml:space="preserve">Норма </w:t>
            </w:r>
            <w:proofErr w:type="spellStart"/>
            <w:proofErr w:type="gramStart"/>
            <w:r w:rsidRPr="002A327E">
              <w:rPr>
                <w:color w:val="000000"/>
                <w:sz w:val="16"/>
                <w:szCs w:val="16"/>
              </w:rPr>
              <w:t>водо</w:t>
            </w:r>
            <w:proofErr w:type="spellEnd"/>
            <w:r w:rsidRPr="002A327E">
              <w:rPr>
                <w:color w:val="000000"/>
                <w:sz w:val="16"/>
                <w:szCs w:val="16"/>
              </w:rPr>
              <w:t xml:space="preserve"> потребления</w:t>
            </w:r>
            <w:proofErr w:type="gramEnd"/>
            <w:r w:rsidRPr="002A327E">
              <w:rPr>
                <w:color w:val="000000"/>
                <w:sz w:val="16"/>
                <w:szCs w:val="16"/>
              </w:rPr>
              <w:t xml:space="preserve"> (л/</w:t>
            </w:r>
            <w:proofErr w:type="spellStart"/>
            <w:r w:rsidRPr="002A327E">
              <w:rPr>
                <w:color w:val="000000"/>
                <w:sz w:val="16"/>
                <w:szCs w:val="16"/>
              </w:rPr>
              <w:t>сут</w:t>
            </w:r>
            <w:proofErr w:type="spellEnd"/>
            <w:r>
              <w:rPr>
                <w:color w:val="000000"/>
                <w:sz w:val="16"/>
                <w:szCs w:val="16"/>
              </w:rPr>
              <w:t>.</w:t>
            </w:r>
            <w:r w:rsidRPr="002A327E">
              <w:rPr>
                <w:color w:val="000000"/>
                <w:sz w:val="16"/>
                <w:szCs w:val="16"/>
              </w:rPr>
              <w:t>)</w:t>
            </w:r>
          </w:p>
        </w:tc>
        <w:tc>
          <w:tcPr>
            <w:tcW w:w="7142" w:type="dxa"/>
            <w:gridSpan w:val="8"/>
            <w:vAlign w:val="center"/>
          </w:tcPr>
          <w:p w:rsidR="00085D0F" w:rsidRPr="002A327E" w:rsidRDefault="00085D0F" w:rsidP="001A26C1">
            <w:pPr>
              <w:snapToGrid/>
              <w:jc w:val="center"/>
              <w:rPr>
                <w:color w:val="000000"/>
                <w:sz w:val="20"/>
              </w:rPr>
            </w:pPr>
            <w:r w:rsidRPr="002A327E">
              <w:rPr>
                <w:color w:val="000000"/>
                <w:sz w:val="20"/>
              </w:rPr>
              <w:t>Расчетное водо</w:t>
            </w:r>
            <w:r w:rsidR="001A26C1">
              <w:rPr>
                <w:color w:val="000000"/>
                <w:sz w:val="20"/>
              </w:rPr>
              <w:t>отведение</w:t>
            </w:r>
            <w:r w:rsidRPr="002A327E">
              <w:rPr>
                <w:color w:val="000000"/>
                <w:sz w:val="20"/>
              </w:rPr>
              <w:t xml:space="preserve"> по годам</w:t>
            </w:r>
          </w:p>
        </w:tc>
      </w:tr>
      <w:tr w:rsidR="00085D0F" w:rsidTr="00085D0F">
        <w:tc>
          <w:tcPr>
            <w:tcW w:w="468" w:type="dxa"/>
            <w:vMerge/>
            <w:vAlign w:val="center"/>
          </w:tcPr>
          <w:p w:rsidR="00085D0F" w:rsidRPr="002A327E" w:rsidRDefault="00085D0F" w:rsidP="001A26C1">
            <w:pPr>
              <w:snapToGrid/>
              <w:rPr>
                <w:color w:val="000000"/>
                <w:sz w:val="18"/>
                <w:szCs w:val="18"/>
              </w:rPr>
            </w:pPr>
          </w:p>
        </w:tc>
        <w:tc>
          <w:tcPr>
            <w:tcW w:w="1249" w:type="dxa"/>
            <w:vMerge/>
            <w:vAlign w:val="center"/>
          </w:tcPr>
          <w:p w:rsidR="00085D0F" w:rsidRPr="002A327E" w:rsidRDefault="00085D0F" w:rsidP="001A26C1">
            <w:pPr>
              <w:snapToGrid/>
              <w:rPr>
                <w:color w:val="000000"/>
                <w:szCs w:val="22"/>
              </w:rPr>
            </w:pPr>
          </w:p>
        </w:tc>
        <w:tc>
          <w:tcPr>
            <w:tcW w:w="711" w:type="dxa"/>
            <w:vMerge/>
            <w:vAlign w:val="center"/>
          </w:tcPr>
          <w:p w:rsidR="00085D0F" w:rsidRPr="002A327E" w:rsidRDefault="00085D0F" w:rsidP="001A26C1">
            <w:pPr>
              <w:snapToGrid/>
              <w:rPr>
                <w:color w:val="000000"/>
                <w:sz w:val="16"/>
                <w:szCs w:val="16"/>
              </w:rPr>
            </w:pPr>
          </w:p>
        </w:tc>
        <w:tc>
          <w:tcPr>
            <w:tcW w:w="3571" w:type="dxa"/>
            <w:gridSpan w:val="4"/>
            <w:vAlign w:val="center"/>
          </w:tcPr>
          <w:p w:rsidR="00085D0F" w:rsidRPr="002A327E" w:rsidRDefault="00085D0F" w:rsidP="001A26C1">
            <w:pPr>
              <w:snapToGrid/>
              <w:jc w:val="center"/>
              <w:rPr>
                <w:color w:val="000000"/>
                <w:sz w:val="16"/>
                <w:szCs w:val="16"/>
              </w:rPr>
            </w:pPr>
            <w:r w:rsidRPr="002A327E">
              <w:rPr>
                <w:color w:val="000000"/>
                <w:szCs w:val="22"/>
              </w:rPr>
              <w:t>2013</w:t>
            </w:r>
          </w:p>
        </w:tc>
        <w:tc>
          <w:tcPr>
            <w:tcW w:w="3571" w:type="dxa"/>
            <w:gridSpan w:val="4"/>
            <w:vAlign w:val="center"/>
          </w:tcPr>
          <w:p w:rsidR="00085D0F" w:rsidRPr="002A327E" w:rsidRDefault="00085D0F" w:rsidP="001A26C1">
            <w:pPr>
              <w:snapToGrid/>
              <w:jc w:val="center"/>
              <w:rPr>
                <w:color w:val="000000"/>
                <w:sz w:val="18"/>
                <w:szCs w:val="18"/>
              </w:rPr>
            </w:pPr>
            <w:r>
              <w:rPr>
                <w:color w:val="000000"/>
                <w:sz w:val="18"/>
                <w:szCs w:val="18"/>
              </w:rPr>
              <w:t>2023</w:t>
            </w:r>
          </w:p>
        </w:tc>
      </w:tr>
      <w:tr w:rsidR="00085D0F" w:rsidTr="00085D0F">
        <w:tc>
          <w:tcPr>
            <w:tcW w:w="468" w:type="dxa"/>
            <w:vMerge/>
            <w:vAlign w:val="center"/>
          </w:tcPr>
          <w:p w:rsidR="00085D0F" w:rsidRPr="002A327E" w:rsidRDefault="00085D0F" w:rsidP="001A26C1">
            <w:pPr>
              <w:snapToGrid/>
              <w:rPr>
                <w:color w:val="000000"/>
                <w:sz w:val="18"/>
                <w:szCs w:val="18"/>
              </w:rPr>
            </w:pPr>
          </w:p>
        </w:tc>
        <w:tc>
          <w:tcPr>
            <w:tcW w:w="1249" w:type="dxa"/>
            <w:vMerge/>
            <w:vAlign w:val="center"/>
          </w:tcPr>
          <w:p w:rsidR="00085D0F" w:rsidRPr="002A327E" w:rsidRDefault="00085D0F" w:rsidP="001A26C1">
            <w:pPr>
              <w:snapToGrid/>
              <w:rPr>
                <w:color w:val="000000"/>
                <w:szCs w:val="22"/>
              </w:rPr>
            </w:pPr>
          </w:p>
        </w:tc>
        <w:tc>
          <w:tcPr>
            <w:tcW w:w="711" w:type="dxa"/>
            <w:vMerge/>
            <w:vAlign w:val="center"/>
          </w:tcPr>
          <w:p w:rsidR="00085D0F" w:rsidRPr="002A327E" w:rsidRDefault="00085D0F" w:rsidP="001A26C1">
            <w:pPr>
              <w:snapToGrid/>
              <w:rPr>
                <w:color w:val="000000"/>
                <w:sz w:val="16"/>
                <w:szCs w:val="16"/>
              </w:rPr>
            </w:pPr>
          </w:p>
        </w:tc>
        <w:tc>
          <w:tcPr>
            <w:tcW w:w="859" w:type="dxa"/>
            <w:vAlign w:val="center"/>
          </w:tcPr>
          <w:p w:rsidR="00085D0F" w:rsidRDefault="00085D0F" w:rsidP="001A26C1">
            <w:pPr>
              <w:snapToGrid/>
              <w:jc w:val="center"/>
              <w:rPr>
                <w:color w:val="000000"/>
                <w:sz w:val="16"/>
                <w:szCs w:val="16"/>
              </w:rPr>
            </w:pPr>
            <w:r w:rsidRPr="002A327E">
              <w:rPr>
                <w:color w:val="000000"/>
                <w:sz w:val="16"/>
                <w:szCs w:val="16"/>
              </w:rPr>
              <w:t xml:space="preserve">Кол-во потребителей, </w:t>
            </w:r>
          </w:p>
          <w:p w:rsidR="00085D0F" w:rsidRPr="002A327E" w:rsidRDefault="00085D0F" w:rsidP="001A26C1">
            <w:pPr>
              <w:snapToGrid/>
              <w:jc w:val="center"/>
              <w:rPr>
                <w:color w:val="000000"/>
                <w:sz w:val="16"/>
                <w:szCs w:val="16"/>
              </w:rPr>
            </w:pPr>
            <w:r w:rsidRPr="002A327E">
              <w:rPr>
                <w:color w:val="000000"/>
                <w:sz w:val="16"/>
                <w:szCs w:val="16"/>
              </w:rPr>
              <w:t>чел</w:t>
            </w:r>
            <w:r>
              <w:rPr>
                <w:color w:val="000000"/>
                <w:sz w:val="16"/>
                <w:szCs w:val="16"/>
              </w:rPr>
              <w:t>.</w:t>
            </w:r>
          </w:p>
        </w:tc>
        <w:tc>
          <w:tcPr>
            <w:tcW w:w="701" w:type="dxa"/>
          </w:tcPr>
          <w:p w:rsidR="00085D0F" w:rsidRPr="002A327E" w:rsidRDefault="00085D0F" w:rsidP="001A26C1">
            <w:pPr>
              <w:snapToGrid/>
              <w:jc w:val="center"/>
              <w:rPr>
                <w:color w:val="000000"/>
                <w:sz w:val="16"/>
                <w:szCs w:val="16"/>
              </w:rPr>
            </w:pPr>
            <w:r>
              <w:rPr>
                <w:color w:val="000000"/>
                <w:sz w:val="16"/>
                <w:szCs w:val="16"/>
              </w:rPr>
              <w:t>Расчетный расход</w:t>
            </w:r>
            <w:r w:rsidRPr="002A327E">
              <w:rPr>
                <w:color w:val="000000"/>
                <w:sz w:val="16"/>
                <w:szCs w:val="16"/>
              </w:rPr>
              <w:t xml:space="preserve">     тыс.  м</w:t>
            </w:r>
            <w:r w:rsidRPr="00B1407D">
              <w:rPr>
                <w:color w:val="000000"/>
                <w:sz w:val="16"/>
                <w:szCs w:val="16"/>
                <w:vertAlign w:val="superscript"/>
              </w:rPr>
              <w:t>3</w:t>
            </w:r>
            <w:r w:rsidRPr="002A327E">
              <w:rPr>
                <w:color w:val="000000"/>
                <w:sz w:val="16"/>
                <w:szCs w:val="16"/>
              </w:rPr>
              <w:t>/год</w:t>
            </w:r>
          </w:p>
        </w:tc>
        <w:tc>
          <w:tcPr>
            <w:tcW w:w="1028" w:type="dxa"/>
            <w:vAlign w:val="center"/>
          </w:tcPr>
          <w:p w:rsidR="00085D0F" w:rsidRPr="002A327E" w:rsidRDefault="00085D0F" w:rsidP="001A26C1">
            <w:pPr>
              <w:snapToGrid/>
              <w:jc w:val="center"/>
              <w:rPr>
                <w:color w:val="000000"/>
                <w:sz w:val="16"/>
                <w:szCs w:val="16"/>
              </w:rPr>
            </w:pPr>
            <w:r w:rsidRPr="002A327E">
              <w:rPr>
                <w:color w:val="000000"/>
                <w:sz w:val="16"/>
                <w:szCs w:val="16"/>
              </w:rPr>
              <w:t>Расчетный расход (среднесуточный) м</w:t>
            </w:r>
            <w:r w:rsidRPr="00B1407D">
              <w:rPr>
                <w:color w:val="000000"/>
                <w:sz w:val="16"/>
                <w:szCs w:val="16"/>
                <w:vertAlign w:val="superscript"/>
              </w:rPr>
              <w:t>3</w:t>
            </w:r>
            <w:r w:rsidRPr="002A327E">
              <w:rPr>
                <w:color w:val="000000"/>
                <w:sz w:val="16"/>
                <w:szCs w:val="16"/>
              </w:rPr>
              <w:t>/</w:t>
            </w:r>
            <w:proofErr w:type="spellStart"/>
            <w:r w:rsidRPr="002A327E">
              <w:rPr>
                <w:color w:val="000000"/>
                <w:sz w:val="16"/>
                <w:szCs w:val="16"/>
              </w:rPr>
              <w:t>сут</w:t>
            </w:r>
            <w:proofErr w:type="spellEnd"/>
            <w:r>
              <w:rPr>
                <w:color w:val="000000"/>
                <w:sz w:val="16"/>
                <w:szCs w:val="16"/>
              </w:rPr>
              <w:t>.</w:t>
            </w:r>
          </w:p>
        </w:tc>
        <w:tc>
          <w:tcPr>
            <w:tcW w:w="983" w:type="dxa"/>
          </w:tcPr>
          <w:p w:rsidR="00085D0F" w:rsidRPr="002A327E" w:rsidRDefault="00085D0F" w:rsidP="001A26C1">
            <w:pPr>
              <w:snapToGrid/>
              <w:jc w:val="center"/>
              <w:rPr>
                <w:color w:val="000000"/>
                <w:sz w:val="16"/>
                <w:szCs w:val="16"/>
              </w:rPr>
            </w:pPr>
            <w:r w:rsidRPr="002A327E">
              <w:rPr>
                <w:color w:val="000000"/>
                <w:sz w:val="16"/>
                <w:szCs w:val="16"/>
              </w:rPr>
              <w:t>Расчетный расход (максимальный),      м</w:t>
            </w:r>
            <w:r w:rsidRPr="00B1407D">
              <w:rPr>
                <w:color w:val="000000"/>
                <w:sz w:val="16"/>
                <w:szCs w:val="16"/>
                <w:vertAlign w:val="superscript"/>
              </w:rPr>
              <w:t>3</w:t>
            </w:r>
            <w:r w:rsidRPr="002A327E">
              <w:rPr>
                <w:color w:val="000000"/>
                <w:sz w:val="16"/>
                <w:szCs w:val="16"/>
              </w:rPr>
              <w:t>/</w:t>
            </w:r>
            <w:proofErr w:type="spellStart"/>
            <w:r w:rsidRPr="002A327E">
              <w:rPr>
                <w:color w:val="000000"/>
                <w:sz w:val="16"/>
                <w:szCs w:val="16"/>
              </w:rPr>
              <w:t>сут</w:t>
            </w:r>
            <w:proofErr w:type="spellEnd"/>
            <w:r>
              <w:rPr>
                <w:color w:val="000000"/>
                <w:sz w:val="16"/>
                <w:szCs w:val="16"/>
              </w:rPr>
              <w:t>.</w:t>
            </w:r>
          </w:p>
        </w:tc>
        <w:tc>
          <w:tcPr>
            <w:tcW w:w="859" w:type="dxa"/>
            <w:vAlign w:val="center"/>
          </w:tcPr>
          <w:p w:rsidR="00085D0F" w:rsidRDefault="00085D0F" w:rsidP="001A26C1">
            <w:pPr>
              <w:snapToGrid/>
              <w:jc w:val="center"/>
              <w:rPr>
                <w:color w:val="000000"/>
                <w:sz w:val="16"/>
                <w:szCs w:val="16"/>
              </w:rPr>
            </w:pPr>
            <w:r w:rsidRPr="002A327E">
              <w:rPr>
                <w:color w:val="000000"/>
                <w:sz w:val="16"/>
                <w:szCs w:val="16"/>
              </w:rPr>
              <w:t xml:space="preserve">Кол-во потребителей, </w:t>
            </w:r>
          </w:p>
          <w:p w:rsidR="00085D0F" w:rsidRPr="002A327E" w:rsidRDefault="00085D0F" w:rsidP="001A26C1">
            <w:pPr>
              <w:snapToGrid/>
              <w:jc w:val="center"/>
              <w:rPr>
                <w:color w:val="000000"/>
                <w:sz w:val="16"/>
                <w:szCs w:val="16"/>
              </w:rPr>
            </w:pPr>
            <w:r w:rsidRPr="002A327E">
              <w:rPr>
                <w:color w:val="000000"/>
                <w:sz w:val="16"/>
                <w:szCs w:val="16"/>
              </w:rPr>
              <w:t>чел</w:t>
            </w:r>
            <w:r>
              <w:rPr>
                <w:color w:val="000000"/>
                <w:sz w:val="16"/>
                <w:szCs w:val="16"/>
              </w:rPr>
              <w:t>.</w:t>
            </w:r>
          </w:p>
        </w:tc>
        <w:tc>
          <w:tcPr>
            <w:tcW w:w="701" w:type="dxa"/>
          </w:tcPr>
          <w:p w:rsidR="00085D0F" w:rsidRPr="002A327E" w:rsidRDefault="00085D0F" w:rsidP="001A26C1">
            <w:pPr>
              <w:snapToGrid/>
              <w:jc w:val="center"/>
              <w:rPr>
                <w:color w:val="000000"/>
                <w:sz w:val="16"/>
                <w:szCs w:val="16"/>
              </w:rPr>
            </w:pPr>
            <w:r>
              <w:rPr>
                <w:color w:val="000000"/>
                <w:sz w:val="16"/>
                <w:szCs w:val="16"/>
              </w:rPr>
              <w:t>Расчетный расход</w:t>
            </w:r>
            <w:r w:rsidRPr="002A327E">
              <w:rPr>
                <w:color w:val="000000"/>
                <w:sz w:val="16"/>
                <w:szCs w:val="16"/>
              </w:rPr>
              <w:t xml:space="preserve">    тыс.  м</w:t>
            </w:r>
            <w:r w:rsidRPr="00B1407D">
              <w:rPr>
                <w:color w:val="000000"/>
                <w:sz w:val="16"/>
                <w:szCs w:val="16"/>
                <w:vertAlign w:val="superscript"/>
              </w:rPr>
              <w:t>3</w:t>
            </w:r>
            <w:r w:rsidRPr="002A327E">
              <w:rPr>
                <w:color w:val="000000"/>
                <w:sz w:val="16"/>
                <w:szCs w:val="16"/>
              </w:rPr>
              <w:t>/год</w:t>
            </w:r>
          </w:p>
        </w:tc>
        <w:tc>
          <w:tcPr>
            <w:tcW w:w="1028" w:type="dxa"/>
            <w:vAlign w:val="center"/>
          </w:tcPr>
          <w:p w:rsidR="00085D0F" w:rsidRPr="002A327E" w:rsidRDefault="00085D0F" w:rsidP="001A26C1">
            <w:pPr>
              <w:snapToGrid/>
              <w:jc w:val="center"/>
              <w:rPr>
                <w:color w:val="000000"/>
                <w:sz w:val="16"/>
                <w:szCs w:val="16"/>
              </w:rPr>
            </w:pPr>
            <w:r w:rsidRPr="002A327E">
              <w:rPr>
                <w:color w:val="000000"/>
                <w:sz w:val="16"/>
                <w:szCs w:val="16"/>
              </w:rPr>
              <w:t>Расчетный расход (среднесуточный) м</w:t>
            </w:r>
            <w:r w:rsidRPr="00B1407D">
              <w:rPr>
                <w:color w:val="000000"/>
                <w:sz w:val="16"/>
                <w:szCs w:val="16"/>
                <w:vertAlign w:val="superscript"/>
              </w:rPr>
              <w:t>3</w:t>
            </w:r>
            <w:r w:rsidRPr="002A327E">
              <w:rPr>
                <w:color w:val="000000"/>
                <w:sz w:val="16"/>
                <w:szCs w:val="16"/>
              </w:rPr>
              <w:t>/</w:t>
            </w:r>
            <w:proofErr w:type="spellStart"/>
            <w:r w:rsidRPr="002A327E">
              <w:rPr>
                <w:color w:val="000000"/>
                <w:sz w:val="16"/>
                <w:szCs w:val="16"/>
              </w:rPr>
              <w:t>сут</w:t>
            </w:r>
            <w:proofErr w:type="spellEnd"/>
            <w:r>
              <w:rPr>
                <w:color w:val="000000"/>
                <w:sz w:val="16"/>
                <w:szCs w:val="16"/>
              </w:rPr>
              <w:t>.</w:t>
            </w:r>
          </w:p>
        </w:tc>
        <w:tc>
          <w:tcPr>
            <w:tcW w:w="983" w:type="dxa"/>
          </w:tcPr>
          <w:p w:rsidR="00085D0F" w:rsidRPr="002A327E" w:rsidRDefault="00085D0F" w:rsidP="001A26C1">
            <w:pPr>
              <w:snapToGrid/>
              <w:jc w:val="center"/>
              <w:rPr>
                <w:color w:val="000000"/>
                <w:sz w:val="16"/>
                <w:szCs w:val="16"/>
              </w:rPr>
            </w:pPr>
            <w:r w:rsidRPr="002A327E">
              <w:rPr>
                <w:color w:val="000000"/>
                <w:sz w:val="16"/>
                <w:szCs w:val="16"/>
              </w:rPr>
              <w:t>Расчетный расход (максимальный),      м</w:t>
            </w:r>
            <w:r w:rsidRPr="00B1407D">
              <w:rPr>
                <w:color w:val="000000"/>
                <w:sz w:val="16"/>
                <w:szCs w:val="16"/>
                <w:vertAlign w:val="superscript"/>
              </w:rPr>
              <w:t>3</w:t>
            </w:r>
            <w:r w:rsidRPr="002A327E">
              <w:rPr>
                <w:color w:val="000000"/>
                <w:sz w:val="16"/>
                <w:szCs w:val="16"/>
              </w:rPr>
              <w:t>/</w:t>
            </w:r>
            <w:proofErr w:type="spellStart"/>
            <w:r w:rsidRPr="002A327E">
              <w:rPr>
                <w:color w:val="000000"/>
                <w:sz w:val="16"/>
                <w:szCs w:val="16"/>
              </w:rPr>
              <w:t>сут</w:t>
            </w:r>
            <w:proofErr w:type="spellEnd"/>
            <w:r>
              <w:rPr>
                <w:color w:val="000000"/>
                <w:sz w:val="16"/>
                <w:szCs w:val="16"/>
              </w:rPr>
              <w:t>.</w:t>
            </w:r>
          </w:p>
        </w:tc>
      </w:tr>
      <w:tr w:rsidR="00BD6D19" w:rsidTr="00085D0F">
        <w:trPr>
          <w:trHeight w:val="381"/>
        </w:trPr>
        <w:tc>
          <w:tcPr>
            <w:tcW w:w="468" w:type="dxa"/>
            <w:vAlign w:val="center"/>
          </w:tcPr>
          <w:p w:rsidR="00BD6D19" w:rsidRPr="002A327E" w:rsidRDefault="00BD6D19" w:rsidP="001A26C1">
            <w:pPr>
              <w:snapToGrid/>
              <w:jc w:val="center"/>
              <w:rPr>
                <w:color w:val="000000"/>
                <w:sz w:val="16"/>
                <w:szCs w:val="16"/>
              </w:rPr>
            </w:pPr>
            <w:r w:rsidRPr="002A327E">
              <w:rPr>
                <w:color w:val="000000"/>
                <w:sz w:val="16"/>
                <w:szCs w:val="16"/>
              </w:rPr>
              <w:t>1</w:t>
            </w:r>
          </w:p>
        </w:tc>
        <w:tc>
          <w:tcPr>
            <w:tcW w:w="1249" w:type="dxa"/>
            <w:vAlign w:val="center"/>
          </w:tcPr>
          <w:p w:rsidR="00BD6D19" w:rsidRPr="002A327E" w:rsidRDefault="00BD6D19" w:rsidP="001A26C1">
            <w:pPr>
              <w:snapToGrid/>
              <w:jc w:val="center"/>
              <w:rPr>
                <w:color w:val="000000"/>
                <w:sz w:val="18"/>
                <w:szCs w:val="18"/>
              </w:rPr>
            </w:pPr>
            <w:r w:rsidRPr="002A327E">
              <w:rPr>
                <w:color w:val="000000"/>
                <w:sz w:val="18"/>
                <w:szCs w:val="18"/>
              </w:rPr>
              <w:t>Население</w:t>
            </w:r>
          </w:p>
        </w:tc>
        <w:tc>
          <w:tcPr>
            <w:tcW w:w="711" w:type="dxa"/>
            <w:vAlign w:val="center"/>
          </w:tcPr>
          <w:p w:rsidR="00BD6D19" w:rsidRPr="00FF294D" w:rsidRDefault="00BD6D19" w:rsidP="001A26C1">
            <w:pPr>
              <w:snapToGrid/>
              <w:jc w:val="center"/>
              <w:rPr>
                <w:sz w:val="20"/>
              </w:rPr>
            </w:pPr>
            <w:r>
              <w:rPr>
                <w:sz w:val="20"/>
              </w:rPr>
              <w:t>95</w:t>
            </w:r>
          </w:p>
        </w:tc>
        <w:tc>
          <w:tcPr>
            <w:tcW w:w="859" w:type="dxa"/>
            <w:vAlign w:val="center"/>
          </w:tcPr>
          <w:p w:rsidR="00BD6D19" w:rsidRDefault="00BD6D19">
            <w:pPr>
              <w:jc w:val="center"/>
              <w:rPr>
                <w:color w:val="000000"/>
                <w:sz w:val="20"/>
              </w:rPr>
            </w:pPr>
            <w:r>
              <w:rPr>
                <w:color w:val="000000"/>
                <w:sz w:val="20"/>
              </w:rPr>
              <w:t>1220</w:t>
            </w:r>
          </w:p>
        </w:tc>
        <w:tc>
          <w:tcPr>
            <w:tcW w:w="701" w:type="dxa"/>
            <w:vAlign w:val="center"/>
          </w:tcPr>
          <w:p w:rsidR="00BD6D19" w:rsidRDefault="00BD6D19">
            <w:pPr>
              <w:jc w:val="center"/>
              <w:rPr>
                <w:color w:val="000000"/>
                <w:sz w:val="20"/>
              </w:rPr>
            </w:pPr>
            <w:r>
              <w:rPr>
                <w:color w:val="000000"/>
                <w:sz w:val="20"/>
              </w:rPr>
              <w:t>115,9</w:t>
            </w:r>
          </w:p>
        </w:tc>
        <w:tc>
          <w:tcPr>
            <w:tcW w:w="1028" w:type="dxa"/>
            <w:vAlign w:val="center"/>
          </w:tcPr>
          <w:p w:rsidR="00BD6D19" w:rsidRDefault="00BD6D19">
            <w:pPr>
              <w:jc w:val="center"/>
              <w:rPr>
                <w:color w:val="000000"/>
                <w:sz w:val="20"/>
              </w:rPr>
            </w:pPr>
            <w:r>
              <w:rPr>
                <w:color w:val="000000"/>
                <w:sz w:val="20"/>
              </w:rPr>
              <w:t>318</w:t>
            </w:r>
          </w:p>
        </w:tc>
        <w:tc>
          <w:tcPr>
            <w:tcW w:w="983" w:type="dxa"/>
            <w:vAlign w:val="center"/>
          </w:tcPr>
          <w:p w:rsidR="00BD6D19" w:rsidRDefault="00BD6D19">
            <w:pPr>
              <w:jc w:val="center"/>
              <w:rPr>
                <w:color w:val="000000"/>
                <w:sz w:val="20"/>
              </w:rPr>
            </w:pPr>
            <w:r>
              <w:rPr>
                <w:color w:val="000000"/>
                <w:sz w:val="20"/>
              </w:rPr>
              <w:t>413,4</w:t>
            </w:r>
          </w:p>
        </w:tc>
        <w:tc>
          <w:tcPr>
            <w:tcW w:w="859" w:type="dxa"/>
            <w:vAlign w:val="center"/>
          </w:tcPr>
          <w:p w:rsidR="00BD6D19" w:rsidRDefault="00BD6D19">
            <w:pPr>
              <w:jc w:val="center"/>
              <w:rPr>
                <w:color w:val="000000"/>
                <w:sz w:val="20"/>
              </w:rPr>
            </w:pPr>
            <w:r>
              <w:rPr>
                <w:color w:val="000000"/>
                <w:sz w:val="20"/>
              </w:rPr>
              <w:t>1340</w:t>
            </w:r>
          </w:p>
        </w:tc>
        <w:tc>
          <w:tcPr>
            <w:tcW w:w="701" w:type="dxa"/>
            <w:vAlign w:val="center"/>
          </w:tcPr>
          <w:p w:rsidR="00BD6D19" w:rsidRDefault="00BD6D19">
            <w:pPr>
              <w:jc w:val="center"/>
              <w:rPr>
                <w:color w:val="000000"/>
                <w:sz w:val="20"/>
              </w:rPr>
            </w:pPr>
            <w:r>
              <w:rPr>
                <w:color w:val="000000"/>
                <w:sz w:val="20"/>
              </w:rPr>
              <w:t>127,3</w:t>
            </w:r>
          </w:p>
        </w:tc>
        <w:tc>
          <w:tcPr>
            <w:tcW w:w="1028" w:type="dxa"/>
            <w:vAlign w:val="center"/>
          </w:tcPr>
          <w:p w:rsidR="00BD6D19" w:rsidRDefault="00BD6D19">
            <w:pPr>
              <w:jc w:val="center"/>
              <w:rPr>
                <w:color w:val="000000"/>
                <w:sz w:val="20"/>
              </w:rPr>
            </w:pPr>
            <w:r>
              <w:rPr>
                <w:color w:val="000000"/>
                <w:sz w:val="20"/>
              </w:rPr>
              <w:t>349</w:t>
            </w:r>
          </w:p>
        </w:tc>
        <w:tc>
          <w:tcPr>
            <w:tcW w:w="983" w:type="dxa"/>
            <w:vAlign w:val="center"/>
          </w:tcPr>
          <w:p w:rsidR="00BD6D19" w:rsidRDefault="00BD6D19">
            <w:pPr>
              <w:jc w:val="center"/>
              <w:rPr>
                <w:color w:val="000000"/>
                <w:sz w:val="20"/>
              </w:rPr>
            </w:pPr>
            <w:r>
              <w:rPr>
                <w:color w:val="000000"/>
                <w:sz w:val="20"/>
              </w:rPr>
              <w:t>453,7</w:t>
            </w:r>
          </w:p>
        </w:tc>
      </w:tr>
      <w:tr w:rsidR="00BD6D19" w:rsidTr="00085D0F">
        <w:tc>
          <w:tcPr>
            <w:tcW w:w="468" w:type="dxa"/>
            <w:vAlign w:val="center"/>
          </w:tcPr>
          <w:p w:rsidR="00BD6D19" w:rsidRPr="002A327E" w:rsidRDefault="00BD6D19" w:rsidP="001A26C1">
            <w:pPr>
              <w:snapToGrid/>
              <w:jc w:val="center"/>
              <w:rPr>
                <w:color w:val="000000"/>
                <w:sz w:val="16"/>
                <w:szCs w:val="16"/>
              </w:rPr>
            </w:pPr>
            <w:r>
              <w:rPr>
                <w:color w:val="000000"/>
                <w:sz w:val="16"/>
                <w:szCs w:val="16"/>
              </w:rPr>
              <w:t>2</w:t>
            </w:r>
          </w:p>
        </w:tc>
        <w:tc>
          <w:tcPr>
            <w:tcW w:w="1249" w:type="dxa"/>
            <w:vAlign w:val="center"/>
          </w:tcPr>
          <w:p w:rsidR="00BD6D19" w:rsidRPr="002A327E" w:rsidRDefault="00BD6D19" w:rsidP="001A26C1">
            <w:pPr>
              <w:snapToGrid/>
              <w:rPr>
                <w:color w:val="000000"/>
                <w:sz w:val="18"/>
                <w:szCs w:val="18"/>
              </w:rPr>
            </w:pPr>
            <w:r w:rsidRPr="002A327E">
              <w:rPr>
                <w:color w:val="000000"/>
                <w:sz w:val="18"/>
                <w:szCs w:val="18"/>
              </w:rPr>
              <w:t>Прочие потребители</w:t>
            </w:r>
          </w:p>
        </w:tc>
        <w:tc>
          <w:tcPr>
            <w:tcW w:w="711" w:type="dxa"/>
            <w:vAlign w:val="center"/>
          </w:tcPr>
          <w:p w:rsidR="00BD6D19" w:rsidRPr="00FF294D" w:rsidRDefault="00BD6D19" w:rsidP="001A26C1">
            <w:pPr>
              <w:snapToGrid/>
              <w:jc w:val="center"/>
              <w:rPr>
                <w:sz w:val="20"/>
              </w:rPr>
            </w:pPr>
            <w:r>
              <w:rPr>
                <w:sz w:val="20"/>
              </w:rPr>
              <w:t>12-75</w:t>
            </w:r>
          </w:p>
        </w:tc>
        <w:tc>
          <w:tcPr>
            <w:tcW w:w="859" w:type="dxa"/>
            <w:vAlign w:val="center"/>
          </w:tcPr>
          <w:p w:rsidR="00BD6D19" w:rsidRPr="00FF294D" w:rsidRDefault="00BD6D19" w:rsidP="001A26C1">
            <w:pPr>
              <w:snapToGrid/>
              <w:jc w:val="center"/>
              <w:rPr>
                <w:sz w:val="20"/>
              </w:rPr>
            </w:pPr>
          </w:p>
        </w:tc>
        <w:tc>
          <w:tcPr>
            <w:tcW w:w="701" w:type="dxa"/>
            <w:vAlign w:val="center"/>
          </w:tcPr>
          <w:p w:rsidR="00BD6D19" w:rsidRDefault="00BD6D19">
            <w:pPr>
              <w:jc w:val="center"/>
              <w:rPr>
                <w:color w:val="000000"/>
                <w:sz w:val="20"/>
              </w:rPr>
            </w:pPr>
            <w:r>
              <w:rPr>
                <w:color w:val="000000"/>
                <w:sz w:val="20"/>
              </w:rPr>
              <w:t>8,1</w:t>
            </w:r>
          </w:p>
        </w:tc>
        <w:tc>
          <w:tcPr>
            <w:tcW w:w="1028" w:type="dxa"/>
            <w:vAlign w:val="center"/>
          </w:tcPr>
          <w:p w:rsidR="00BD6D19" w:rsidRDefault="00BD6D19">
            <w:pPr>
              <w:jc w:val="center"/>
              <w:rPr>
                <w:color w:val="000000"/>
                <w:sz w:val="20"/>
              </w:rPr>
            </w:pPr>
            <w:r>
              <w:rPr>
                <w:color w:val="000000"/>
                <w:sz w:val="20"/>
              </w:rPr>
              <w:t>22</w:t>
            </w:r>
          </w:p>
        </w:tc>
        <w:tc>
          <w:tcPr>
            <w:tcW w:w="983" w:type="dxa"/>
            <w:vAlign w:val="center"/>
          </w:tcPr>
          <w:p w:rsidR="00BD6D19" w:rsidRDefault="00BD6D19">
            <w:pPr>
              <w:jc w:val="center"/>
              <w:rPr>
                <w:color w:val="000000"/>
                <w:sz w:val="20"/>
              </w:rPr>
            </w:pPr>
            <w:r>
              <w:rPr>
                <w:color w:val="000000"/>
                <w:sz w:val="20"/>
              </w:rPr>
              <w:t>28,6</w:t>
            </w:r>
          </w:p>
        </w:tc>
        <w:tc>
          <w:tcPr>
            <w:tcW w:w="859" w:type="dxa"/>
            <w:vAlign w:val="center"/>
          </w:tcPr>
          <w:p w:rsidR="00BD6D19" w:rsidRDefault="00BD6D19">
            <w:pPr>
              <w:jc w:val="center"/>
              <w:rPr>
                <w:color w:val="000000"/>
                <w:sz w:val="20"/>
              </w:rPr>
            </w:pPr>
            <w:r>
              <w:rPr>
                <w:color w:val="000000"/>
                <w:sz w:val="20"/>
              </w:rPr>
              <w:t> </w:t>
            </w:r>
          </w:p>
        </w:tc>
        <w:tc>
          <w:tcPr>
            <w:tcW w:w="701" w:type="dxa"/>
            <w:vAlign w:val="center"/>
          </w:tcPr>
          <w:p w:rsidR="00BD6D19" w:rsidRDefault="00BD6D19">
            <w:pPr>
              <w:jc w:val="center"/>
              <w:rPr>
                <w:color w:val="000000"/>
                <w:sz w:val="20"/>
              </w:rPr>
            </w:pPr>
            <w:r>
              <w:rPr>
                <w:color w:val="000000"/>
                <w:sz w:val="20"/>
              </w:rPr>
              <w:t>8,9</w:t>
            </w:r>
          </w:p>
        </w:tc>
        <w:tc>
          <w:tcPr>
            <w:tcW w:w="1028" w:type="dxa"/>
            <w:vAlign w:val="center"/>
          </w:tcPr>
          <w:p w:rsidR="00BD6D19" w:rsidRDefault="00BD6D19">
            <w:pPr>
              <w:jc w:val="center"/>
              <w:rPr>
                <w:color w:val="000000"/>
                <w:sz w:val="20"/>
              </w:rPr>
            </w:pPr>
            <w:r>
              <w:rPr>
                <w:color w:val="000000"/>
                <w:sz w:val="20"/>
              </w:rPr>
              <w:t>24</w:t>
            </w:r>
          </w:p>
        </w:tc>
        <w:tc>
          <w:tcPr>
            <w:tcW w:w="983" w:type="dxa"/>
            <w:vAlign w:val="center"/>
          </w:tcPr>
          <w:p w:rsidR="00BD6D19" w:rsidRDefault="00BD6D19">
            <w:pPr>
              <w:jc w:val="center"/>
              <w:rPr>
                <w:color w:val="000000"/>
                <w:sz w:val="20"/>
              </w:rPr>
            </w:pPr>
            <w:r>
              <w:rPr>
                <w:color w:val="000000"/>
                <w:sz w:val="20"/>
              </w:rPr>
              <w:t>31,2</w:t>
            </w:r>
          </w:p>
        </w:tc>
      </w:tr>
      <w:tr w:rsidR="00BD6D19" w:rsidTr="00085D0F">
        <w:tc>
          <w:tcPr>
            <w:tcW w:w="468" w:type="dxa"/>
            <w:vAlign w:val="center"/>
          </w:tcPr>
          <w:p w:rsidR="00BD6D19" w:rsidRPr="002A327E" w:rsidRDefault="00BD6D19" w:rsidP="001A26C1">
            <w:pPr>
              <w:snapToGrid/>
              <w:jc w:val="center"/>
              <w:rPr>
                <w:color w:val="000000"/>
                <w:sz w:val="16"/>
                <w:szCs w:val="16"/>
              </w:rPr>
            </w:pPr>
            <w:r>
              <w:rPr>
                <w:color w:val="000000"/>
                <w:sz w:val="16"/>
                <w:szCs w:val="16"/>
              </w:rPr>
              <w:t>3</w:t>
            </w:r>
          </w:p>
        </w:tc>
        <w:tc>
          <w:tcPr>
            <w:tcW w:w="1249" w:type="dxa"/>
            <w:vAlign w:val="center"/>
          </w:tcPr>
          <w:p w:rsidR="00BD6D19" w:rsidRPr="002A327E" w:rsidRDefault="00BD6D19" w:rsidP="001A26C1">
            <w:pPr>
              <w:snapToGrid/>
              <w:rPr>
                <w:color w:val="000000"/>
                <w:sz w:val="18"/>
                <w:szCs w:val="18"/>
              </w:rPr>
            </w:pPr>
            <w:proofErr w:type="gramStart"/>
            <w:r>
              <w:rPr>
                <w:color w:val="000000"/>
                <w:sz w:val="18"/>
                <w:szCs w:val="18"/>
              </w:rPr>
              <w:t>Местная</w:t>
            </w:r>
            <w:proofErr w:type="gramEnd"/>
            <w:r>
              <w:rPr>
                <w:color w:val="000000"/>
                <w:sz w:val="18"/>
                <w:szCs w:val="18"/>
              </w:rPr>
              <w:t xml:space="preserve"> </w:t>
            </w:r>
            <w:proofErr w:type="spellStart"/>
            <w:r>
              <w:rPr>
                <w:color w:val="000000"/>
                <w:sz w:val="18"/>
                <w:szCs w:val="18"/>
              </w:rPr>
              <w:t>промышлен</w:t>
            </w:r>
            <w:proofErr w:type="spellEnd"/>
            <w:r>
              <w:rPr>
                <w:color w:val="000000"/>
                <w:sz w:val="18"/>
                <w:szCs w:val="18"/>
              </w:rPr>
              <w:t xml:space="preserve">., </w:t>
            </w:r>
            <w:r w:rsidRPr="002A327E">
              <w:rPr>
                <w:color w:val="000000"/>
                <w:sz w:val="18"/>
                <w:szCs w:val="18"/>
              </w:rPr>
              <w:t>неучтенные расходы 10%</w:t>
            </w:r>
          </w:p>
        </w:tc>
        <w:tc>
          <w:tcPr>
            <w:tcW w:w="711" w:type="dxa"/>
            <w:vAlign w:val="center"/>
          </w:tcPr>
          <w:p w:rsidR="00BD6D19" w:rsidRPr="00FF294D" w:rsidRDefault="00BD6D19" w:rsidP="001A26C1">
            <w:pPr>
              <w:snapToGrid/>
              <w:spacing w:line="360" w:lineRule="auto"/>
              <w:jc w:val="center"/>
              <w:rPr>
                <w:sz w:val="20"/>
              </w:rPr>
            </w:pPr>
          </w:p>
        </w:tc>
        <w:tc>
          <w:tcPr>
            <w:tcW w:w="859" w:type="dxa"/>
            <w:vAlign w:val="center"/>
          </w:tcPr>
          <w:p w:rsidR="00BD6D19" w:rsidRPr="00FF294D" w:rsidRDefault="00BD6D19" w:rsidP="001A26C1">
            <w:pPr>
              <w:snapToGrid/>
              <w:spacing w:line="360" w:lineRule="auto"/>
              <w:jc w:val="center"/>
              <w:rPr>
                <w:sz w:val="20"/>
              </w:rPr>
            </w:pPr>
          </w:p>
        </w:tc>
        <w:tc>
          <w:tcPr>
            <w:tcW w:w="701" w:type="dxa"/>
            <w:vAlign w:val="center"/>
          </w:tcPr>
          <w:p w:rsidR="00BD6D19" w:rsidRDefault="00BD6D19">
            <w:pPr>
              <w:jc w:val="center"/>
              <w:rPr>
                <w:color w:val="000000"/>
                <w:sz w:val="20"/>
              </w:rPr>
            </w:pPr>
            <w:r>
              <w:rPr>
                <w:color w:val="000000"/>
                <w:sz w:val="20"/>
              </w:rPr>
              <w:t>6,2</w:t>
            </w:r>
          </w:p>
        </w:tc>
        <w:tc>
          <w:tcPr>
            <w:tcW w:w="1028" w:type="dxa"/>
            <w:vAlign w:val="center"/>
          </w:tcPr>
          <w:p w:rsidR="00BD6D19" w:rsidRDefault="00BD6D19">
            <w:pPr>
              <w:jc w:val="center"/>
              <w:rPr>
                <w:color w:val="000000"/>
                <w:sz w:val="20"/>
              </w:rPr>
            </w:pPr>
            <w:r>
              <w:rPr>
                <w:color w:val="000000"/>
                <w:sz w:val="20"/>
              </w:rPr>
              <w:t>17</w:t>
            </w:r>
          </w:p>
        </w:tc>
        <w:tc>
          <w:tcPr>
            <w:tcW w:w="983" w:type="dxa"/>
            <w:vAlign w:val="center"/>
          </w:tcPr>
          <w:p w:rsidR="00BD6D19" w:rsidRDefault="00BD6D19">
            <w:pPr>
              <w:jc w:val="center"/>
              <w:rPr>
                <w:color w:val="000000"/>
                <w:sz w:val="20"/>
              </w:rPr>
            </w:pPr>
            <w:r>
              <w:rPr>
                <w:color w:val="000000"/>
                <w:sz w:val="20"/>
              </w:rPr>
              <w:t>22,1</w:t>
            </w:r>
          </w:p>
        </w:tc>
        <w:tc>
          <w:tcPr>
            <w:tcW w:w="859" w:type="dxa"/>
            <w:vAlign w:val="center"/>
          </w:tcPr>
          <w:p w:rsidR="00BD6D19" w:rsidRDefault="00BD6D19">
            <w:pPr>
              <w:jc w:val="center"/>
              <w:rPr>
                <w:color w:val="000000"/>
                <w:sz w:val="20"/>
              </w:rPr>
            </w:pPr>
            <w:r>
              <w:rPr>
                <w:color w:val="000000"/>
                <w:sz w:val="20"/>
              </w:rPr>
              <w:t> </w:t>
            </w:r>
          </w:p>
        </w:tc>
        <w:tc>
          <w:tcPr>
            <w:tcW w:w="701" w:type="dxa"/>
            <w:vAlign w:val="center"/>
          </w:tcPr>
          <w:p w:rsidR="00BD6D19" w:rsidRDefault="00BD6D19">
            <w:pPr>
              <w:jc w:val="center"/>
              <w:rPr>
                <w:color w:val="000000"/>
                <w:sz w:val="20"/>
              </w:rPr>
            </w:pPr>
            <w:r>
              <w:rPr>
                <w:color w:val="000000"/>
                <w:sz w:val="20"/>
              </w:rPr>
              <w:t>6,8</w:t>
            </w:r>
          </w:p>
        </w:tc>
        <w:tc>
          <w:tcPr>
            <w:tcW w:w="1028" w:type="dxa"/>
            <w:vAlign w:val="center"/>
          </w:tcPr>
          <w:p w:rsidR="00BD6D19" w:rsidRDefault="00BD6D19">
            <w:pPr>
              <w:jc w:val="center"/>
              <w:rPr>
                <w:color w:val="000000"/>
                <w:sz w:val="20"/>
              </w:rPr>
            </w:pPr>
            <w:r>
              <w:rPr>
                <w:color w:val="000000"/>
                <w:sz w:val="20"/>
              </w:rPr>
              <w:t>19</w:t>
            </w:r>
          </w:p>
        </w:tc>
        <w:tc>
          <w:tcPr>
            <w:tcW w:w="983" w:type="dxa"/>
            <w:vAlign w:val="center"/>
          </w:tcPr>
          <w:p w:rsidR="00BD6D19" w:rsidRDefault="00BD6D19">
            <w:pPr>
              <w:jc w:val="center"/>
              <w:rPr>
                <w:color w:val="000000"/>
                <w:sz w:val="20"/>
              </w:rPr>
            </w:pPr>
            <w:r>
              <w:rPr>
                <w:color w:val="000000"/>
                <w:sz w:val="20"/>
              </w:rPr>
              <w:t>24,7</w:t>
            </w:r>
          </w:p>
        </w:tc>
      </w:tr>
      <w:tr w:rsidR="00BD6D19" w:rsidTr="00085D0F">
        <w:trPr>
          <w:trHeight w:val="372"/>
        </w:trPr>
        <w:tc>
          <w:tcPr>
            <w:tcW w:w="468" w:type="dxa"/>
            <w:vAlign w:val="center"/>
          </w:tcPr>
          <w:p w:rsidR="00BD6D19" w:rsidRPr="002A327E" w:rsidRDefault="00BD6D19" w:rsidP="001A26C1">
            <w:pPr>
              <w:snapToGrid/>
              <w:jc w:val="center"/>
              <w:rPr>
                <w:color w:val="000000"/>
                <w:sz w:val="16"/>
                <w:szCs w:val="16"/>
              </w:rPr>
            </w:pPr>
            <w:r w:rsidRPr="002A327E">
              <w:rPr>
                <w:color w:val="000000"/>
                <w:sz w:val="16"/>
                <w:szCs w:val="16"/>
              </w:rPr>
              <w:t> </w:t>
            </w:r>
          </w:p>
        </w:tc>
        <w:tc>
          <w:tcPr>
            <w:tcW w:w="1249" w:type="dxa"/>
            <w:vAlign w:val="center"/>
          </w:tcPr>
          <w:p w:rsidR="00BD6D19" w:rsidRPr="002A327E" w:rsidRDefault="00BD6D19" w:rsidP="001A26C1">
            <w:pPr>
              <w:snapToGrid/>
              <w:rPr>
                <w:b/>
                <w:i/>
                <w:iCs/>
                <w:color w:val="000000"/>
                <w:sz w:val="18"/>
                <w:szCs w:val="18"/>
              </w:rPr>
            </w:pPr>
            <w:r>
              <w:rPr>
                <w:b/>
                <w:i/>
                <w:iCs/>
                <w:color w:val="000000"/>
                <w:sz w:val="18"/>
                <w:szCs w:val="18"/>
              </w:rPr>
              <w:t>Итого:</w:t>
            </w:r>
          </w:p>
        </w:tc>
        <w:tc>
          <w:tcPr>
            <w:tcW w:w="711" w:type="dxa"/>
            <w:vAlign w:val="center"/>
          </w:tcPr>
          <w:p w:rsidR="00BD6D19" w:rsidRPr="00FF294D" w:rsidRDefault="00BD6D19" w:rsidP="001A26C1">
            <w:pPr>
              <w:snapToGrid/>
              <w:jc w:val="center"/>
              <w:rPr>
                <w:sz w:val="20"/>
              </w:rPr>
            </w:pPr>
          </w:p>
        </w:tc>
        <w:tc>
          <w:tcPr>
            <w:tcW w:w="859" w:type="dxa"/>
            <w:vAlign w:val="center"/>
          </w:tcPr>
          <w:p w:rsidR="00BD6D19" w:rsidRPr="00FF294D" w:rsidRDefault="00BD6D19" w:rsidP="001A26C1">
            <w:pPr>
              <w:snapToGrid/>
              <w:jc w:val="center"/>
              <w:rPr>
                <w:sz w:val="20"/>
              </w:rPr>
            </w:pPr>
          </w:p>
        </w:tc>
        <w:tc>
          <w:tcPr>
            <w:tcW w:w="701" w:type="dxa"/>
            <w:vAlign w:val="center"/>
          </w:tcPr>
          <w:p w:rsidR="00BD6D19" w:rsidRDefault="00BD6D19">
            <w:pPr>
              <w:jc w:val="center"/>
              <w:rPr>
                <w:color w:val="000000"/>
                <w:sz w:val="20"/>
              </w:rPr>
            </w:pPr>
            <w:r>
              <w:rPr>
                <w:color w:val="000000"/>
                <w:sz w:val="20"/>
              </w:rPr>
              <w:t>130,2</w:t>
            </w:r>
          </w:p>
        </w:tc>
        <w:tc>
          <w:tcPr>
            <w:tcW w:w="1028" w:type="dxa"/>
            <w:vAlign w:val="center"/>
          </w:tcPr>
          <w:p w:rsidR="00BD6D19" w:rsidRDefault="00BD6D19">
            <w:pPr>
              <w:jc w:val="center"/>
              <w:rPr>
                <w:color w:val="000000"/>
                <w:sz w:val="20"/>
              </w:rPr>
            </w:pPr>
            <w:r>
              <w:rPr>
                <w:color w:val="000000"/>
                <w:sz w:val="20"/>
              </w:rPr>
              <w:t>357</w:t>
            </w:r>
          </w:p>
        </w:tc>
        <w:tc>
          <w:tcPr>
            <w:tcW w:w="983" w:type="dxa"/>
            <w:vAlign w:val="center"/>
          </w:tcPr>
          <w:p w:rsidR="00BD6D19" w:rsidRDefault="00BD6D19">
            <w:pPr>
              <w:jc w:val="center"/>
              <w:rPr>
                <w:color w:val="000000"/>
                <w:sz w:val="20"/>
              </w:rPr>
            </w:pPr>
            <w:r>
              <w:rPr>
                <w:color w:val="000000"/>
                <w:sz w:val="20"/>
              </w:rPr>
              <w:t>464,1</w:t>
            </w:r>
          </w:p>
        </w:tc>
        <w:tc>
          <w:tcPr>
            <w:tcW w:w="859" w:type="dxa"/>
            <w:vAlign w:val="center"/>
          </w:tcPr>
          <w:p w:rsidR="00BD6D19" w:rsidRDefault="00BD6D19">
            <w:pPr>
              <w:jc w:val="center"/>
              <w:rPr>
                <w:color w:val="000000"/>
                <w:sz w:val="20"/>
              </w:rPr>
            </w:pPr>
            <w:r>
              <w:rPr>
                <w:color w:val="000000"/>
                <w:sz w:val="20"/>
              </w:rPr>
              <w:t> </w:t>
            </w:r>
          </w:p>
        </w:tc>
        <w:tc>
          <w:tcPr>
            <w:tcW w:w="701" w:type="dxa"/>
            <w:vAlign w:val="center"/>
          </w:tcPr>
          <w:p w:rsidR="00BD6D19" w:rsidRDefault="00BD6D19">
            <w:pPr>
              <w:jc w:val="center"/>
              <w:rPr>
                <w:color w:val="000000"/>
                <w:sz w:val="20"/>
              </w:rPr>
            </w:pPr>
            <w:r>
              <w:rPr>
                <w:color w:val="000000"/>
                <w:sz w:val="20"/>
              </w:rPr>
              <w:t>143</w:t>
            </w:r>
          </w:p>
        </w:tc>
        <w:tc>
          <w:tcPr>
            <w:tcW w:w="1028" w:type="dxa"/>
            <w:vAlign w:val="center"/>
          </w:tcPr>
          <w:p w:rsidR="00BD6D19" w:rsidRDefault="00BD6D19">
            <w:pPr>
              <w:jc w:val="center"/>
              <w:rPr>
                <w:color w:val="000000"/>
                <w:sz w:val="20"/>
              </w:rPr>
            </w:pPr>
            <w:r>
              <w:rPr>
                <w:color w:val="000000"/>
                <w:sz w:val="20"/>
              </w:rPr>
              <w:t>392</w:t>
            </w:r>
          </w:p>
        </w:tc>
        <w:tc>
          <w:tcPr>
            <w:tcW w:w="983" w:type="dxa"/>
            <w:vAlign w:val="center"/>
          </w:tcPr>
          <w:p w:rsidR="00BD6D19" w:rsidRDefault="00BD6D19">
            <w:pPr>
              <w:jc w:val="center"/>
              <w:rPr>
                <w:color w:val="000000"/>
                <w:sz w:val="20"/>
              </w:rPr>
            </w:pPr>
            <w:r>
              <w:rPr>
                <w:color w:val="000000"/>
                <w:sz w:val="20"/>
              </w:rPr>
              <w:t>509,6</w:t>
            </w:r>
          </w:p>
        </w:tc>
      </w:tr>
    </w:tbl>
    <w:p w:rsidR="00085D0F" w:rsidRPr="008F2A72" w:rsidRDefault="00085D0F" w:rsidP="00085D0F">
      <w:pPr>
        <w:snapToGrid/>
        <w:spacing w:line="360" w:lineRule="auto"/>
        <w:jc w:val="both"/>
        <w:rPr>
          <w:sz w:val="20"/>
        </w:rPr>
      </w:pPr>
    </w:p>
    <w:p w:rsidR="008F2A72" w:rsidRPr="008F2A72" w:rsidRDefault="008F2A72" w:rsidP="00DA221B">
      <w:pPr>
        <w:spacing w:line="360" w:lineRule="auto"/>
        <w:ind w:firstLine="839"/>
        <w:jc w:val="both"/>
        <w:rPr>
          <w:sz w:val="28"/>
          <w:szCs w:val="28"/>
        </w:rPr>
      </w:pPr>
      <w:r w:rsidRPr="008F2A72">
        <w:rPr>
          <w:sz w:val="28"/>
          <w:szCs w:val="28"/>
        </w:rPr>
        <w:t>Учитывая</w:t>
      </w:r>
      <w:r w:rsidR="00DA221B">
        <w:rPr>
          <w:sz w:val="28"/>
          <w:szCs w:val="28"/>
        </w:rPr>
        <w:t xml:space="preserve">, что </w:t>
      </w:r>
      <w:r w:rsidR="00A735CD">
        <w:rPr>
          <w:sz w:val="28"/>
          <w:szCs w:val="28"/>
        </w:rPr>
        <w:t xml:space="preserve">п. </w:t>
      </w:r>
      <w:r w:rsidR="008E73AD">
        <w:rPr>
          <w:sz w:val="28"/>
          <w:szCs w:val="28"/>
        </w:rPr>
        <w:t>Пестяки</w:t>
      </w:r>
      <w:r w:rsidR="00DA221B">
        <w:rPr>
          <w:sz w:val="28"/>
          <w:szCs w:val="28"/>
        </w:rPr>
        <w:t xml:space="preserve"> </w:t>
      </w:r>
      <w:r w:rsidR="006F3226">
        <w:rPr>
          <w:sz w:val="28"/>
          <w:szCs w:val="28"/>
        </w:rPr>
        <w:t>имеет значительную</w:t>
      </w:r>
      <w:r w:rsidR="00DA221B">
        <w:rPr>
          <w:sz w:val="28"/>
          <w:szCs w:val="28"/>
        </w:rPr>
        <w:t xml:space="preserve"> </w:t>
      </w:r>
      <w:r w:rsidR="006F3226">
        <w:rPr>
          <w:sz w:val="28"/>
          <w:szCs w:val="28"/>
        </w:rPr>
        <w:t>застройку</w:t>
      </w:r>
      <w:r w:rsidR="00DA221B">
        <w:rPr>
          <w:sz w:val="28"/>
          <w:szCs w:val="28"/>
        </w:rPr>
        <w:t xml:space="preserve"> </w:t>
      </w:r>
      <w:r w:rsidRPr="008F2A72">
        <w:rPr>
          <w:sz w:val="28"/>
          <w:szCs w:val="28"/>
        </w:rPr>
        <w:t xml:space="preserve"> </w:t>
      </w:r>
      <w:r w:rsidR="00DA221B">
        <w:rPr>
          <w:sz w:val="28"/>
          <w:szCs w:val="28"/>
        </w:rPr>
        <w:t>многоквартирными домами</w:t>
      </w:r>
      <w:r w:rsidR="005B208E">
        <w:rPr>
          <w:sz w:val="28"/>
          <w:szCs w:val="28"/>
        </w:rPr>
        <w:t>, расположенными компактно</w:t>
      </w:r>
      <w:r w:rsidR="00E36B42">
        <w:rPr>
          <w:sz w:val="28"/>
          <w:szCs w:val="28"/>
        </w:rPr>
        <w:t xml:space="preserve"> </w:t>
      </w:r>
      <w:proofErr w:type="gramStart"/>
      <w:r w:rsidR="00E36B42">
        <w:rPr>
          <w:sz w:val="28"/>
          <w:szCs w:val="28"/>
        </w:rPr>
        <w:t>и</w:t>
      </w:r>
      <w:proofErr w:type="gramEnd"/>
      <w:r w:rsidR="00E36B42">
        <w:rPr>
          <w:sz w:val="28"/>
          <w:szCs w:val="28"/>
        </w:rPr>
        <w:t xml:space="preserve"> исходя</w:t>
      </w:r>
      <w:r w:rsidR="005B208E">
        <w:rPr>
          <w:sz w:val="28"/>
          <w:szCs w:val="28"/>
        </w:rPr>
        <w:t xml:space="preserve"> из существующего ландшафта местности,</w:t>
      </w:r>
      <w:r w:rsidR="00E36B42">
        <w:rPr>
          <w:sz w:val="28"/>
          <w:szCs w:val="28"/>
        </w:rPr>
        <w:t xml:space="preserve"> дальнейшее значительное развитие централизованной системы водоотведения на данном этапе не планируется</w:t>
      </w:r>
      <w:r w:rsidRPr="008F2A72">
        <w:rPr>
          <w:sz w:val="28"/>
          <w:szCs w:val="28"/>
        </w:rPr>
        <w:t xml:space="preserve">.  </w:t>
      </w:r>
    </w:p>
    <w:p w:rsidR="006F3226" w:rsidRPr="008F2A72" w:rsidRDefault="006F3226" w:rsidP="006F3226">
      <w:pPr>
        <w:spacing w:line="360" w:lineRule="auto"/>
        <w:ind w:firstLine="839"/>
        <w:jc w:val="both"/>
        <w:rPr>
          <w:sz w:val="28"/>
          <w:szCs w:val="28"/>
        </w:rPr>
      </w:pPr>
      <w:r>
        <w:rPr>
          <w:sz w:val="28"/>
          <w:szCs w:val="28"/>
        </w:rPr>
        <w:t xml:space="preserve">Для отдельно стоящих домов </w:t>
      </w:r>
      <w:r w:rsidRPr="008F2A72">
        <w:rPr>
          <w:sz w:val="28"/>
          <w:szCs w:val="28"/>
        </w:rPr>
        <w:t>(в частности, для коттеджн</w:t>
      </w:r>
      <w:r>
        <w:rPr>
          <w:sz w:val="28"/>
          <w:szCs w:val="28"/>
        </w:rPr>
        <w:t>ой застройки и для застройки расположенной ниже уровня прокладки канализационных стоков</w:t>
      </w:r>
      <w:r w:rsidRPr="008F2A72">
        <w:rPr>
          <w:sz w:val="28"/>
          <w:szCs w:val="28"/>
        </w:rPr>
        <w:t>)</w:t>
      </w:r>
      <w:r>
        <w:rPr>
          <w:sz w:val="28"/>
          <w:szCs w:val="28"/>
        </w:rPr>
        <w:t xml:space="preserve"> в качестве </w:t>
      </w:r>
      <w:r w:rsidRPr="008F2A72">
        <w:rPr>
          <w:sz w:val="28"/>
          <w:szCs w:val="28"/>
        </w:rPr>
        <w:t xml:space="preserve">систем водоотведения  перспективно использование </w:t>
      </w:r>
      <w:r w:rsidRPr="008F2A72">
        <w:rPr>
          <w:sz w:val="28"/>
          <w:szCs w:val="28"/>
        </w:rPr>
        <w:lastRenderedPageBreak/>
        <w:t xml:space="preserve">локальных очистных сооружений (ЛОС) сточных вод. Они представляют собой систему герметичных резервуаров, снабженных необходимым оборудованием. Степень очистки стоков </w:t>
      </w:r>
      <w:proofErr w:type="gramStart"/>
      <w:r w:rsidRPr="008F2A72">
        <w:rPr>
          <w:sz w:val="28"/>
          <w:szCs w:val="28"/>
        </w:rPr>
        <w:t>на</w:t>
      </w:r>
      <w:proofErr w:type="gramEnd"/>
      <w:r w:rsidRPr="008F2A72">
        <w:rPr>
          <w:sz w:val="28"/>
          <w:szCs w:val="28"/>
        </w:rPr>
        <w:t xml:space="preserve"> подобных ЛОС может достигать 95 %.</w:t>
      </w:r>
    </w:p>
    <w:p w:rsidR="00597FF0" w:rsidRPr="008F2A72" w:rsidRDefault="008F2A72" w:rsidP="008F2A72">
      <w:pPr>
        <w:spacing w:line="360" w:lineRule="auto"/>
        <w:ind w:firstLine="839"/>
        <w:jc w:val="both"/>
        <w:rPr>
          <w:sz w:val="28"/>
          <w:szCs w:val="28"/>
        </w:rPr>
      </w:pPr>
      <w:r w:rsidRPr="008F2A72">
        <w:rPr>
          <w:sz w:val="28"/>
          <w:szCs w:val="28"/>
        </w:rPr>
        <w:t xml:space="preserve">Также при устройстве автономной системы канализации в </w:t>
      </w:r>
      <w:r w:rsidR="00A735CD">
        <w:rPr>
          <w:sz w:val="28"/>
          <w:szCs w:val="28"/>
        </w:rPr>
        <w:t>городск</w:t>
      </w:r>
      <w:r w:rsidRPr="008F2A72">
        <w:rPr>
          <w:sz w:val="28"/>
          <w:szCs w:val="28"/>
        </w:rPr>
        <w:t xml:space="preserve">ой местности, возможно, применять так называемую систему раздельного типа, в которой сточные воды бытовых отходов (называемые иначе «серыми водами») сбрасываются отдельно от фекальных сточных вод (называемых «черными водами»). При этом для хранения и утилизации «черных вод» служит выстроенный и оснащенный по всем санитарно-гигиеническим и строительным нормам выгреб, а «серые воды» поступают в упрощенную систему очистки сточных вод, состоящую из двухкамерного септика и фильтрующего колодца. </w:t>
      </w:r>
      <w:proofErr w:type="gramStart"/>
      <w:r w:rsidRPr="008F2A72">
        <w:rPr>
          <w:sz w:val="28"/>
          <w:szCs w:val="28"/>
        </w:rPr>
        <w:t>Так как «серые» сточные воды обычно бывают намного чище «черных», то строительство распределительного колодца и сооружение поля подземной фильтрации при выполнении автономной системы канализации такого типа не требуются, что в конечном итоге уменьшает ее стоимость, даже несмотря на несколько усложненную систему канализации внутри самого дома (там проводятся, по сути, две раздельные канализационные линии).</w:t>
      </w:r>
      <w:proofErr w:type="gramEnd"/>
      <w:r w:rsidRPr="008F2A72">
        <w:rPr>
          <w:sz w:val="28"/>
          <w:szCs w:val="28"/>
        </w:rPr>
        <w:t xml:space="preserve"> Для села такая схема сооружения канализационной системы удобна тем, что осевший на дне выгребной ямы твердый остаток можно в дальнейшем использовать в качестве удобрения.</w:t>
      </w:r>
    </w:p>
    <w:p w:rsidR="008F2A72" w:rsidRPr="008F2A72" w:rsidRDefault="008F2A72" w:rsidP="008F2A72">
      <w:pPr>
        <w:spacing w:line="360" w:lineRule="auto"/>
        <w:ind w:firstLine="839"/>
        <w:jc w:val="both"/>
        <w:rPr>
          <w:sz w:val="28"/>
          <w:szCs w:val="28"/>
        </w:rPr>
      </w:pPr>
      <w:r w:rsidRPr="008F2A72">
        <w:rPr>
          <w:sz w:val="28"/>
          <w:szCs w:val="28"/>
        </w:rPr>
        <w:t>Возможн</w:t>
      </w:r>
      <w:r>
        <w:rPr>
          <w:sz w:val="28"/>
          <w:szCs w:val="28"/>
        </w:rPr>
        <w:t>ы</w:t>
      </w:r>
      <w:r w:rsidRPr="008F2A72">
        <w:rPr>
          <w:sz w:val="28"/>
          <w:szCs w:val="28"/>
        </w:rPr>
        <w:t xml:space="preserve"> 2 варианта организации системы водоотведения для проектируемой коттеджной и общественно-деловой застройки. Согласно первому варианту, система водоотведения предусматривается </w:t>
      </w:r>
      <w:proofErr w:type="gramStart"/>
      <w:r w:rsidRPr="008F2A72">
        <w:rPr>
          <w:sz w:val="28"/>
          <w:szCs w:val="28"/>
        </w:rPr>
        <w:t>централизованной</w:t>
      </w:r>
      <w:proofErr w:type="gramEnd"/>
      <w:r w:rsidRPr="008F2A72">
        <w:rPr>
          <w:sz w:val="28"/>
          <w:szCs w:val="28"/>
        </w:rPr>
        <w:t xml:space="preserve">, в каждом населенном пункте проектируются очистные сооружения. </w:t>
      </w:r>
    </w:p>
    <w:p w:rsidR="008F2A72" w:rsidRPr="008F2A72" w:rsidRDefault="008F2A72" w:rsidP="008F2A72">
      <w:pPr>
        <w:spacing w:line="360" w:lineRule="auto"/>
        <w:ind w:firstLine="839"/>
        <w:jc w:val="both"/>
        <w:rPr>
          <w:sz w:val="28"/>
          <w:szCs w:val="28"/>
        </w:rPr>
      </w:pPr>
      <w:r w:rsidRPr="008F2A72">
        <w:rPr>
          <w:sz w:val="28"/>
          <w:szCs w:val="28"/>
        </w:rPr>
        <w:t xml:space="preserve">Во втором случае отведение хозяйственно-бытовых стоков с проектируемой территории коттеджной застройки предусмотрено на локальные очистные сооружения, проектируемые на каждом застраиваемом </w:t>
      </w:r>
      <w:r w:rsidRPr="008F2A72">
        <w:rPr>
          <w:sz w:val="28"/>
          <w:szCs w:val="28"/>
        </w:rPr>
        <w:lastRenderedPageBreak/>
        <w:t>участке. На проектируемые очистные сооружения отводятся хозяйственно-бытовые стоки от общественно-деловой застройки. Преимущества второго варианта организации системы водоотведения:</w:t>
      </w:r>
    </w:p>
    <w:p w:rsidR="008F2A72" w:rsidRPr="008F2A72" w:rsidRDefault="008F2A72" w:rsidP="008F2A72">
      <w:pPr>
        <w:spacing w:line="360" w:lineRule="auto"/>
        <w:ind w:firstLine="839"/>
        <w:jc w:val="both"/>
        <w:rPr>
          <w:sz w:val="28"/>
          <w:szCs w:val="28"/>
        </w:rPr>
      </w:pPr>
      <w:r>
        <w:rPr>
          <w:sz w:val="28"/>
          <w:szCs w:val="28"/>
        </w:rPr>
        <w:t xml:space="preserve">- </w:t>
      </w:r>
      <w:r w:rsidRPr="008F2A72">
        <w:rPr>
          <w:sz w:val="28"/>
          <w:szCs w:val="28"/>
        </w:rPr>
        <w:t>значительно уменьшаются затраты на строительство канализационных сетей;</w:t>
      </w:r>
    </w:p>
    <w:p w:rsidR="008F2A72" w:rsidRPr="008F2A72" w:rsidRDefault="008F2A72" w:rsidP="008F2A72">
      <w:pPr>
        <w:spacing w:line="360" w:lineRule="auto"/>
        <w:ind w:firstLine="839"/>
        <w:jc w:val="both"/>
        <w:rPr>
          <w:sz w:val="28"/>
          <w:szCs w:val="28"/>
        </w:rPr>
      </w:pPr>
      <w:r>
        <w:rPr>
          <w:sz w:val="28"/>
          <w:szCs w:val="28"/>
        </w:rPr>
        <w:t xml:space="preserve">- </w:t>
      </w:r>
      <w:r w:rsidRPr="008F2A72">
        <w:rPr>
          <w:sz w:val="28"/>
          <w:szCs w:val="28"/>
        </w:rPr>
        <w:t xml:space="preserve">производительность, </w:t>
      </w:r>
      <w:proofErr w:type="gramStart"/>
      <w:r w:rsidRPr="008F2A72">
        <w:rPr>
          <w:sz w:val="28"/>
          <w:szCs w:val="28"/>
        </w:rPr>
        <w:t>а</w:t>
      </w:r>
      <w:proofErr w:type="gramEnd"/>
      <w:r w:rsidRPr="008F2A72">
        <w:rPr>
          <w:sz w:val="28"/>
          <w:szCs w:val="28"/>
        </w:rPr>
        <w:t xml:space="preserve"> следовательно, и стоимость очистных сооружений во втором случае уменьшается;</w:t>
      </w:r>
    </w:p>
    <w:p w:rsidR="008F2A72" w:rsidRPr="008F2A72" w:rsidRDefault="008F2A72" w:rsidP="008F2A72">
      <w:pPr>
        <w:spacing w:line="360" w:lineRule="auto"/>
        <w:ind w:firstLine="839"/>
        <w:jc w:val="both"/>
        <w:rPr>
          <w:sz w:val="28"/>
          <w:szCs w:val="28"/>
        </w:rPr>
      </w:pPr>
      <w:r>
        <w:rPr>
          <w:sz w:val="28"/>
          <w:szCs w:val="28"/>
        </w:rPr>
        <w:t xml:space="preserve">- </w:t>
      </w:r>
      <w:r w:rsidRPr="008F2A72">
        <w:rPr>
          <w:sz w:val="28"/>
          <w:szCs w:val="28"/>
        </w:rPr>
        <w:t>независимость строительства коттеджной застройки от ввода в эксплуатацию проектируемых очистных сооружений.</w:t>
      </w:r>
    </w:p>
    <w:p w:rsidR="008F2A72" w:rsidRPr="008F2A72" w:rsidRDefault="008F2A72" w:rsidP="008F2A72">
      <w:pPr>
        <w:spacing w:line="360" w:lineRule="auto"/>
        <w:ind w:firstLine="839"/>
        <w:jc w:val="both"/>
        <w:rPr>
          <w:sz w:val="28"/>
          <w:szCs w:val="28"/>
        </w:rPr>
      </w:pPr>
      <w:r w:rsidRPr="008F2A72">
        <w:rPr>
          <w:sz w:val="28"/>
          <w:szCs w:val="28"/>
        </w:rPr>
        <w:t xml:space="preserve">На стадии выполнения Генерального плана выделяются зоны планируемого размещения объектов социального и коммунально-бытового, рекреационно-туристического назначения. Вид деятельности и проектные расходы </w:t>
      </w:r>
      <w:proofErr w:type="spellStart"/>
      <w:r w:rsidRPr="008F2A72">
        <w:rPr>
          <w:sz w:val="28"/>
          <w:szCs w:val="28"/>
        </w:rPr>
        <w:t>хозбытовых</w:t>
      </w:r>
      <w:proofErr w:type="spellEnd"/>
      <w:r w:rsidRPr="008F2A72">
        <w:rPr>
          <w:sz w:val="28"/>
          <w:szCs w:val="28"/>
        </w:rPr>
        <w:t xml:space="preserve"> стоков от данных объектов уточняются при выполнении Проекта планировки с учетом требований конкретного инвестора.</w:t>
      </w:r>
    </w:p>
    <w:p w:rsidR="004D0338" w:rsidRPr="001A611F" w:rsidRDefault="00752E17" w:rsidP="00A0740D">
      <w:pPr>
        <w:pStyle w:val="20"/>
      </w:pPr>
      <w:bookmarkStart w:id="157" w:name="_Toc386031501"/>
      <w:r>
        <w:t>Прогноз объёма сточных вод</w:t>
      </w:r>
      <w:bookmarkEnd w:id="157"/>
    </w:p>
    <w:p w:rsidR="00FC3A9F" w:rsidRPr="00FC3A9F" w:rsidRDefault="00FC3A9F" w:rsidP="00FC3A9F">
      <w:pPr>
        <w:pStyle w:val="a6"/>
        <w:keepNext/>
        <w:numPr>
          <w:ilvl w:val="1"/>
          <w:numId w:val="3"/>
        </w:numPr>
        <w:spacing w:before="240" w:after="60" w:line="276" w:lineRule="auto"/>
        <w:jc w:val="left"/>
        <w:outlineLvl w:val="0"/>
        <w:rPr>
          <w:rFonts w:ascii="Cambria" w:hAnsi="Cambria"/>
          <w:b/>
          <w:bCs/>
          <w:vanish/>
          <w:kern w:val="32"/>
          <w:sz w:val="32"/>
          <w:szCs w:val="32"/>
        </w:rPr>
      </w:pPr>
      <w:bookmarkStart w:id="158" w:name="_Toc377624494"/>
      <w:bookmarkStart w:id="159" w:name="_Toc377624627"/>
      <w:bookmarkStart w:id="160" w:name="_Toc377625037"/>
      <w:bookmarkStart w:id="161" w:name="_Toc377625365"/>
      <w:bookmarkStart w:id="162" w:name="_Toc377625521"/>
      <w:bookmarkStart w:id="163" w:name="_Toc377625707"/>
      <w:bookmarkStart w:id="164" w:name="_Toc377625788"/>
      <w:bookmarkStart w:id="165" w:name="_Toc377625847"/>
      <w:bookmarkStart w:id="166" w:name="_Toc377625902"/>
      <w:bookmarkStart w:id="167" w:name="_Toc377700419"/>
      <w:bookmarkStart w:id="168" w:name="_Toc377750215"/>
      <w:bookmarkStart w:id="169" w:name="_Toc377786834"/>
      <w:bookmarkStart w:id="170" w:name="_Toc377879876"/>
      <w:bookmarkStart w:id="171" w:name="_Toc377880130"/>
      <w:bookmarkStart w:id="172" w:name="_Toc377912317"/>
      <w:bookmarkStart w:id="173" w:name="_Toc386031502"/>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p>
    <w:p w:rsidR="004D0338" w:rsidRPr="00874606" w:rsidRDefault="00BB422B" w:rsidP="00FC3A9F">
      <w:pPr>
        <w:pStyle w:val="3"/>
        <w:rPr>
          <w:rFonts w:ascii="Times New Roman" w:hAnsi="Times New Roman"/>
        </w:rPr>
      </w:pPr>
      <w:r w:rsidRPr="00874606">
        <w:rPr>
          <w:rFonts w:ascii="Times New Roman" w:hAnsi="Times New Roman"/>
        </w:rPr>
        <w:t xml:space="preserve"> </w:t>
      </w:r>
      <w:bookmarkStart w:id="174" w:name="_Toc386031503"/>
      <w:r w:rsidR="00F91E44" w:rsidRPr="00874606">
        <w:rPr>
          <w:rFonts w:ascii="Times New Roman" w:hAnsi="Times New Roman"/>
        </w:rPr>
        <w:t>Р</w:t>
      </w:r>
      <w:r w:rsidR="004D0338" w:rsidRPr="00874606">
        <w:rPr>
          <w:rFonts w:ascii="Times New Roman" w:hAnsi="Times New Roman"/>
        </w:rPr>
        <w:t>езультаты анализа гидравлических режимов и режимов работы элементов централизованной системы водоотведения (насосных станций, канализационных сетей, тоннельных коллекторов) для каждого сооружения, обеспечивающих транспортировку сточных вод от самого удаленного абонента до очистных сооружений и характеризующих существующие возможности (резервы и дефициты по пропускной способности) передачи сточных вод на очистку</w:t>
      </w:r>
      <w:bookmarkEnd w:id="174"/>
    </w:p>
    <w:p w:rsidR="00346B8E" w:rsidRPr="002C39D6" w:rsidRDefault="00346B8E" w:rsidP="00346B8E">
      <w:pPr>
        <w:snapToGrid/>
        <w:spacing w:line="360" w:lineRule="auto"/>
        <w:ind w:firstLine="540"/>
        <w:jc w:val="both"/>
        <w:rPr>
          <w:sz w:val="28"/>
          <w:szCs w:val="28"/>
        </w:rPr>
      </w:pPr>
    </w:p>
    <w:p w:rsidR="002F0A51" w:rsidRPr="002C39D6" w:rsidRDefault="00BB422B" w:rsidP="00BB422B">
      <w:pPr>
        <w:snapToGrid/>
        <w:spacing w:line="360" w:lineRule="auto"/>
        <w:ind w:firstLine="540"/>
        <w:jc w:val="both"/>
        <w:rPr>
          <w:sz w:val="28"/>
          <w:szCs w:val="28"/>
        </w:rPr>
      </w:pPr>
      <w:r w:rsidRPr="002C39D6">
        <w:rPr>
          <w:sz w:val="28"/>
          <w:szCs w:val="28"/>
        </w:rPr>
        <w:t>В результате анализа гидравлических режимов и режимов работы элементов централизованной системы водоотведения  для каждого сооружения, обеспечивающих транспортировку сточных вод от самого удаленного абонента до очистных сооружений и характеризующих существующие передачи сточных вод на очистку возможности дефициты по пропускной способности не выявлены.</w:t>
      </w:r>
    </w:p>
    <w:p w:rsidR="004D0338" w:rsidRPr="00874606" w:rsidRDefault="003009FF" w:rsidP="004A611D">
      <w:pPr>
        <w:pStyle w:val="3"/>
        <w:spacing w:after="240"/>
        <w:rPr>
          <w:rFonts w:ascii="Times New Roman" w:hAnsi="Times New Roman"/>
        </w:rPr>
      </w:pPr>
      <w:r w:rsidRPr="00874606">
        <w:rPr>
          <w:rFonts w:ascii="Times New Roman" w:hAnsi="Times New Roman"/>
        </w:rPr>
        <w:lastRenderedPageBreak/>
        <w:t xml:space="preserve"> </w:t>
      </w:r>
      <w:bookmarkStart w:id="175" w:name="_Toc386031504"/>
      <w:r w:rsidR="00F91E44" w:rsidRPr="00874606">
        <w:rPr>
          <w:rFonts w:ascii="Times New Roman" w:hAnsi="Times New Roman"/>
        </w:rPr>
        <w:t>А</w:t>
      </w:r>
      <w:r w:rsidR="004D0338" w:rsidRPr="00874606">
        <w:rPr>
          <w:rFonts w:ascii="Times New Roman" w:hAnsi="Times New Roman"/>
        </w:rPr>
        <w:t>нализ резервов производственных мощностей и возможности расширения зоны действия очистных сооружений с наличием резерва в зонах дефицита</w:t>
      </w:r>
      <w:bookmarkEnd w:id="175"/>
    </w:p>
    <w:p w:rsidR="00F91E44" w:rsidRPr="002C39D6" w:rsidRDefault="00E36B42" w:rsidP="00CA71BB">
      <w:pPr>
        <w:snapToGrid/>
        <w:spacing w:line="360" w:lineRule="auto"/>
        <w:ind w:firstLine="540"/>
        <w:jc w:val="both"/>
        <w:rPr>
          <w:sz w:val="28"/>
          <w:szCs w:val="28"/>
        </w:rPr>
      </w:pPr>
      <w:proofErr w:type="gramStart"/>
      <w:r>
        <w:rPr>
          <w:sz w:val="28"/>
          <w:szCs w:val="28"/>
        </w:rPr>
        <w:t>Исходя из существующей загрузки КНС и станции биологической очистки можно отметить</w:t>
      </w:r>
      <w:proofErr w:type="gramEnd"/>
      <w:r>
        <w:rPr>
          <w:sz w:val="28"/>
          <w:szCs w:val="28"/>
        </w:rPr>
        <w:t xml:space="preserve"> их низкую загрузку (порядка 25% от номинальной производительности).</w:t>
      </w:r>
      <w:r w:rsidR="00171F7B">
        <w:rPr>
          <w:sz w:val="28"/>
          <w:szCs w:val="28"/>
        </w:rPr>
        <w:t xml:space="preserve"> Поэтому</w:t>
      </w:r>
      <w:r w:rsidR="00F91E44" w:rsidRPr="002C39D6">
        <w:rPr>
          <w:sz w:val="28"/>
          <w:szCs w:val="28"/>
        </w:rPr>
        <w:t xml:space="preserve"> возможности расширения зоны действия очистных сооружений</w:t>
      </w:r>
      <w:r w:rsidR="00171F7B">
        <w:rPr>
          <w:sz w:val="28"/>
          <w:szCs w:val="28"/>
        </w:rPr>
        <w:t xml:space="preserve">, имеются. </w:t>
      </w:r>
      <w:r w:rsidR="00CA71BB" w:rsidRPr="002C39D6">
        <w:rPr>
          <w:sz w:val="28"/>
          <w:szCs w:val="28"/>
        </w:rPr>
        <w:t xml:space="preserve"> </w:t>
      </w:r>
      <w:r w:rsidR="00171F7B">
        <w:rPr>
          <w:sz w:val="28"/>
          <w:szCs w:val="28"/>
        </w:rPr>
        <w:t>З</w:t>
      </w:r>
      <w:r w:rsidR="00CA71BB" w:rsidRPr="002C39D6">
        <w:rPr>
          <w:sz w:val="28"/>
          <w:szCs w:val="28"/>
        </w:rPr>
        <w:t>оны дефицитов</w:t>
      </w:r>
      <w:r w:rsidR="00171F7B">
        <w:rPr>
          <w:sz w:val="28"/>
          <w:szCs w:val="28"/>
        </w:rPr>
        <w:t xml:space="preserve"> в системе канализации</w:t>
      </w:r>
      <w:r w:rsidR="00CA71BB" w:rsidRPr="002C39D6">
        <w:rPr>
          <w:sz w:val="28"/>
          <w:szCs w:val="28"/>
        </w:rPr>
        <w:t xml:space="preserve">  не выявлены</w:t>
      </w:r>
      <w:r w:rsidR="00F91E44" w:rsidRPr="002C39D6">
        <w:rPr>
          <w:sz w:val="28"/>
          <w:szCs w:val="28"/>
        </w:rPr>
        <w:t>.</w:t>
      </w:r>
    </w:p>
    <w:p w:rsidR="003009FF" w:rsidRPr="003009FF" w:rsidRDefault="003009FF" w:rsidP="00972D9B">
      <w:pPr>
        <w:snapToGrid/>
        <w:spacing w:line="360" w:lineRule="auto"/>
        <w:ind w:firstLine="540"/>
        <w:jc w:val="both"/>
        <w:rPr>
          <w:sz w:val="28"/>
          <w:szCs w:val="28"/>
        </w:rPr>
      </w:pPr>
      <w:r w:rsidRPr="003009FF">
        <w:rPr>
          <w:sz w:val="28"/>
          <w:szCs w:val="28"/>
        </w:rPr>
        <w:t xml:space="preserve">Централизованная система водоотведения представляет собой сложную систему инженерных сооружений, надежная и эффективная работа которых является одной из важнейших составляющих благополучия </w:t>
      </w:r>
      <w:r w:rsidR="00A735CD">
        <w:rPr>
          <w:sz w:val="28"/>
          <w:szCs w:val="28"/>
        </w:rPr>
        <w:t>городск</w:t>
      </w:r>
      <w:r w:rsidRPr="003009FF">
        <w:rPr>
          <w:sz w:val="28"/>
          <w:szCs w:val="28"/>
        </w:rPr>
        <w:t>ого поселения.</w:t>
      </w:r>
    </w:p>
    <w:p w:rsidR="003009FF" w:rsidRPr="003009FF" w:rsidRDefault="003009FF" w:rsidP="003009FF">
      <w:pPr>
        <w:snapToGrid/>
        <w:spacing w:line="360" w:lineRule="auto"/>
        <w:ind w:firstLine="540"/>
        <w:jc w:val="both"/>
        <w:rPr>
          <w:sz w:val="28"/>
          <w:szCs w:val="28"/>
        </w:rPr>
      </w:pPr>
      <w:r w:rsidRPr="003009FF">
        <w:rPr>
          <w:sz w:val="28"/>
          <w:szCs w:val="28"/>
        </w:rPr>
        <w:t xml:space="preserve">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 </w:t>
      </w:r>
      <w:r w:rsidR="0019508A">
        <w:rPr>
          <w:sz w:val="28"/>
          <w:szCs w:val="28"/>
        </w:rPr>
        <w:t xml:space="preserve">Так необходимо </w:t>
      </w:r>
      <w:r w:rsidR="0019508A" w:rsidRPr="0019508A">
        <w:rPr>
          <w:sz w:val="28"/>
          <w:szCs w:val="28"/>
        </w:rPr>
        <w:t>обеспечить очистку  сточных вод, где возможно – перевести предприятия на оборотное водоснабжение, вести строгий учёт количества и химического состава сбрасываемых в накопители сточных вод и твёрдых отходов.</w:t>
      </w:r>
      <w:r w:rsidR="0019508A">
        <w:rPr>
          <w:sz w:val="28"/>
          <w:szCs w:val="28"/>
        </w:rPr>
        <w:t xml:space="preserve"> </w:t>
      </w:r>
      <w:r w:rsidRPr="003009FF">
        <w:rPr>
          <w:sz w:val="28"/>
          <w:szCs w:val="28"/>
        </w:rPr>
        <w:t xml:space="preserve">Практика показывает, что трубопроводные сети </w:t>
      </w:r>
      <w:proofErr w:type="gramStart"/>
      <w:r w:rsidRPr="003009FF">
        <w:rPr>
          <w:sz w:val="28"/>
          <w:szCs w:val="28"/>
        </w:rPr>
        <w:t>являются</w:t>
      </w:r>
      <w:proofErr w:type="gramEnd"/>
      <w:r w:rsidRPr="003009FF">
        <w:rPr>
          <w:sz w:val="28"/>
          <w:szCs w:val="28"/>
        </w:rPr>
        <w:t xml:space="preserve"> не только наиболее функционально значимым элементом системы канализации, но и наиболее уязвимым с точки зрения надежности. По-прежнему острой остается проблема износа канализационной сети. Поэтому в последние годы особое внимание уделяется ее реконструкции и модернизации. Наиболее экономичным решением является применение бестраншейных методов ремонта и восстановления трубопроводов. </w:t>
      </w:r>
    </w:p>
    <w:p w:rsidR="003009FF" w:rsidRPr="003009FF" w:rsidRDefault="003009FF" w:rsidP="003009FF">
      <w:pPr>
        <w:snapToGrid/>
        <w:spacing w:line="360" w:lineRule="auto"/>
        <w:ind w:firstLine="540"/>
        <w:jc w:val="both"/>
        <w:rPr>
          <w:sz w:val="28"/>
          <w:szCs w:val="28"/>
        </w:rPr>
      </w:pPr>
      <w:r w:rsidRPr="003009FF">
        <w:rPr>
          <w:sz w:val="28"/>
          <w:szCs w:val="28"/>
        </w:rPr>
        <w:t xml:space="preserve">Освоен новый метод ремонта трубопроводов большого диаметра «труба в трубе», позволяющий вернуть в эксплуатацию потерявшие работоспособность трубопроводы, обеспечить им стабильную пропускную способность на длительный срок (50 лет и более). Для вновь </w:t>
      </w:r>
      <w:r w:rsidRPr="003009FF">
        <w:rPr>
          <w:sz w:val="28"/>
          <w:szCs w:val="28"/>
        </w:rPr>
        <w:lastRenderedPageBreak/>
        <w:t>прокладываемых участков канализационных трубопроводов наиболее надежным и долговечным материалом является полиэтилен. Этот материал выдерживает ударные нагрузки при резком изменении давления в трубопроводе, является стойким к электрохимической коррозии.</w:t>
      </w:r>
    </w:p>
    <w:p w:rsidR="003009FF" w:rsidRPr="003009FF" w:rsidRDefault="003009FF" w:rsidP="003009FF">
      <w:pPr>
        <w:snapToGrid/>
        <w:spacing w:line="360" w:lineRule="auto"/>
        <w:ind w:firstLine="540"/>
        <w:jc w:val="both"/>
        <w:rPr>
          <w:sz w:val="28"/>
          <w:szCs w:val="28"/>
        </w:rPr>
      </w:pPr>
      <w:r w:rsidRPr="003009FF">
        <w:rPr>
          <w:sz w:val="28"/>
          <w:szCs w:val="28"/>
        </w:rPr>
        <w:t xml:space="preserve">Важным звеном в системе водоотведения села являются канализационные насосные станции. </w:t>
      </w:r>
      <w:proofErr w:type="gramStart"/>
      <w:r w:rsidRPr="003009FF">
        <w:rPr>
          <w:sz w:val="28"/>
          <w:szCs w:val="28"/>
        </w:rPr>
        <w:t>Для перек</w:t>
      </w:r>
      <w:r w:rsidR="0046327B">
        <w:rPr>
          <w:sz w:val="28"/>
          <w:szCs w:val="28"/>
        </w:rPr>
        <w:t>ачки сточных вод задействованы 1</w:t>
      </w:r>
      <w:r w:rsidRPr="003009FF">
        <w:rPr>
          <w:sz w:val="28"/>
          <w:szCs w:val="28"/>
        </w:rPr>
        <w:t xml:space="preserve"> насосн</w:t>
      </w:r>
      <w:r w:rsidR="0046327B">
        <w:rPr>
          <w:sz w:val="28"/>
          <w:szCs w:val="28"/>
        </w:rPr>
        <w:t>ая</w:t>
      </w:r>
      <w:r w:rsidRPr="003009FF">
        <w:rPr>
          <w:sz w:val="28"/>
          <w:szCs w:val="28"/>
        </w:rPr>
        <w:t xml:space="preserve"> станци</w:t>
      </w:r>
      <w:r w:rsidR="0046327B">
        <w:rPr>
          <w:sz w:val="28"/>
          <w:szCs w:val="28"/>
        </w:rPr>
        <w:t>я</w:t>
      </w:r>
      <w:r w:rsidRPr="003009FF">
        <w:rPr>
          <w:sz w:val="28"/>
          <w:szCs w:val="28"/>
        </w:rPr>
        <w:t>.</w:t>
      </w:r>
      <w:proofErr w:type="gramEnd"/>
      <w:r w:rsidRPr="003009FF">
        <w:rPr>
          <w:sz w:val="28"/>
          <w:szCs w:val="28"/>
        </w:rPr>
        <w:t xml:space="preserve"> Вопросы повышения надежности насосных станций в первую очередь связаны с энергоснабжением. Основные </w:t>
      </w:r>
      <w:r w:rsidR="005B208E">
        <w:rPr>
          <w:sz w:val="28"/>
          <w:szCs w:val="28"/>
        </w:rPr>
        <w:t>мероприятия в этой области могут быть следующие</w:t>
      </w:r>
      <w:r w:rsidRPr="003009FF">
        <w:rPr>
          <w:sz w:val="28"/>
          <w:szCs w:val="28"/>
        </w:rPr>
        <w:t>:</w:t>
      </w:r>
    </w:p>
    <w:p w:rsidR="003009FF" w:rsidRPr="003009FF" w:rsidRDefault="003009FF" w:rsidP="003009FF">
      <w:pPr>
        <w:snapToGrid/>
        <w:spacing w:line="360" w:lineRule="auto"/>
        <w:ind w:firstLine="540"/>
        <w:jc w:val="both"/>
        <w:rPr>
          <w:sz w:val="28"/>
          <w:szCs w:val="28"/>
        </w:rPr>
      </w:pPr>
      <w:r w:rsidRPr="003009FF">
        <w:rPr>
          <w:sz w:val="28"/>
          <w:szCs w:val="28"/>
        </w:rPr>
        <w:t>- установка резервных источников питания (</w:t>
      </w:r>
      <w:proofErr w:type="gramStart"/>
      <w:r w:rsidRPr="003009FF">
        <w:rPr>
          <w:sz w:val="28"/>
          <w:szCs w:val="28"/>
        </w:rPr>
        <w:t>дизель-генераторов</w:t>
      </w:r>
      <w:proofErr w:type="gramEnd"/>
      <w:r w:rsidRPr="003009FF">
        <w:rPr>
          <w:sz w:val="28"/>
          <w:szCs w:val="28"/>
        </w:rPr>
        <w:t>);</w:t>
      </w:r>
    </w:p>
    <w:p w:rsidR="003009FF" w:rsidRPr="003009FF" w:rsidRDefault="003009FF" w:rsidP="003009FF">
      <w:pPr>
        <w:snapToGrid/>
        <w:spacing w:line="360" w:lineRule="auto"/>
        <w:ind w:firstLine="540"/>
        <w:jc w:val="both"/>
        <w:rPr>
          <w:sz w:val="28"/>
          <w:szCs w:val="28"/>
        </w:rPr>
      </w:pPr>
      <w:r w:rsidRPr="003009FF">
        <w:rPr>
          <w:sz w:val="28"/>
          <w:szCs w:val="28"/>
        </w:rPr>
        <w:t>- установка устройств быстродействующего автоматического ввода резерва (система обеспечивает непрерывное снабжение потребителей электроэнергией посредством автоматического переключения на резервный фидер);</w:t>
      </w:r>
    </w:p>
    <w:p w:rsidR="003009FF" w:rsidRPr="003009FF" w:rsidRDefault="003009FF" w:rsidP="003009FF">
      <w:pPr>
        <w:snapToGrid/>
        <w:spacing w:line="360" w:lineRule="auto"/>
        <w:ind w:firstLine="540"/>
        <w:jc w:val="both"/>
        <w:rPr>
          <w:sz w:val="28"/>
          <w:szCs w:val="28"/>
        </w:rPr>
      </w:pPr>
      <w:r w:rsidRPr="003009FF">
        <w:rPr>
          <w:sz w:val="28"/>
          <w:szCs w:val="28"/>
        </w:rPr>
        <w:t>- установка современной запорно-регулирующей арматуры, позволяющей предотвратить гидроудары.</w:t>
      </w:r>
    </w:p>
    <w:p w:rsidR="003009FF" w:rsidRPr="003009FF" w:rsidRDefault="003009FF" w:rsidP="003009FF">
      <w:pPr>
        <w:snapToGrid/>
        <w:spacing w:line="360" w:lineRule="auto"/>
        <w:ind w:firstLine="540"/>
        <w:jc w:val="both"/>
        <w:rPr>
          <w:sz w:val="28"/>
          <w:szCs w:val="28"/>
        </w:rPr>
      </w:pPr>
      <w:r w:rsidRPr="003009FF">
        <w:rPr>
          <w:sz w:val="28"/>
          <w:szCs w:val="28"/>
        </w:rPr>
        <w:t xml:space="preserve">При эксплуатации Комплекса очистных сооружений канализации сооружений наиболее чувствительными к различным дестабилизирующим факторам являются сооружения биологической очистки. Основные причины, приводящие к нарушению биохимических процессов при эксплуатации канализационных очистных сооружений: перебои в энергоснабжении; поступление токсичных веществ, ингибирующих процесс биологической очистки. Важным способом повышения надежности очистных сооружений (особенно в условиях экономии энергоресурсов) является внедрение автоматического регулирования технологического процесса. </w:t>
      </w:r>
    </w:p>
    <w:p w:rsidR="004D0338" w:rsidRPr="001D5DED" w:rsidRDefault="004D0338" w:rsidP="00A0740D">
      <w:pPr>
        <w:pStyle w:val="20"/>
      </w:pPr>
      <w:bookmarkStart w:id="176" w:name="_Toc386031505"/>
      <w:r w:rsidRPr="001D5DED">
        <w:t>Предложения по строительству, реконструкции и модернизации (техническому перевооружению) объектов централизованных систем водоотведения</w:t>
      </w:r>
      <w:bookmarkEnd w:id="176"/>
    </w:p>
    <w:p w:rsidR="00597FF0" w:rsidRPr="00597FF0" w:rsidRDefault="00597FF0" w:rsidP="00597FF0">
      <w:pPr>
        <w:pStyle w:val="a6"/>
        <w:keepNext/>
        <w:numPr>
          <w:ilvl w:val="1"/>
          <w:numId w:val="3"/>
        </w:numPr>
        <w:spacing w:before="240" w:after="60" w:line="276" w:lineRule="auto"/>
        <w:jc w:val="left"/>
        <w:outlineLvl w:val="0"/>
        <w:rPr>
          <w:rFonts w:ascii="Cambria" w:hAnsi="Cambria"/>
          <w:b/>
          <w:bCs/>
          <w:vanish/>
          <w:kern w:val="32"/>
          <w:sz w:val="32"/>
          <w:szCs w:val="32"/>
        </w:rPr>
      </w:pPr>
      <w:bookmarkStart w:id="177" w:name="_Toc377625369"/>
      <w:bookmarkStart w:id="178" w:name="_Toc377625525"/>
      <w:bookmarkStart w:id="179" w:name="_Toc377625711"/>
      <w:bookmarkStart w:id="180" w:name="_Toc377625792"/>
      <w:bookmarkStart w:id="181" w:name="_Toc377625851"/>
      <w:bookmarkStart w:id="182" w:name="_Toc377625906"/>
      <w:bookmarkStart w:id="183" w:name="_Toc377700423"/>
      <w:bookmarkStart w:id="184" w:name="_Toc377750219"/>
      <w:bookmarkStart w:id="185" w:name="_Toc377786838"/>
      <w:bookmarkStart w:id="186" w:name="_Toc377879880"/>
      <w:bookmarkStart w:id="187" w:name="_Toc377880134"/>
      <w:bookmarkStart w:id="188" w:name="_Toc377912321"/>
      <w:bookmarkStart w:id="189" w:name="_Toc386031506"/>
      <w:bookmarkEnd w:id="177"/>
      <w:bookmarkEnd w:id="178"/>
      <w:bookmarkEnd w:id="179"/>
      <w:bookmarkEnd w:id="180"/>
      <w:bookmarkEnd w:id="181"/>
      <w:bookmarkEnd w:id="182"/>
      <w:bookmarkEnd w:id="183"/>
      <w:bookmarkEnd w:id="184"/>
      <w:bookmarkEnd w:id="185"/>
      <w:bookmarkEnd w:id="186"/>
      <w:bookmarkEnd w:id="187"/>
      <w:bookmarkEnd w:id="188"/>
      <w:bookmarkEnd w:id="189"/>
    </w:p>
    <w:p w:rsidR="004D0338" w:rsidRPr="00874606" w:rsidRDefault="00597FF0" w:rsidP="00DA2004">
      <w:pPr>
        <w:pStyle w:val="3"/>
        <w:spacing w:after="200"/>
        <w:rPr>
          <w:rFonts w:ascii="Times New Roman" w:hAnsi="Times New Roman"/>
        </w:rPr>
      </w:pPr>
      <w:r w:rsidRPr="00874606">
        <w:rPr>
          <w:rFonts w:ascii="Times New Roman" w:hAnsi="Times New Roman"/>
        </w:rPr>
        <w:t xml:space="preserve"> </w:t>
      </w:r>
      <w:bookmarkStart w:id="190" w:name="_Toc386031507"/>
      <w:r w:rsidR="00F92DE7" w:rsidRPr="00874606">
        <w:rPr>
          <w:rFonts w:ascii="Times New Roman" w:hAnsi="Times New Roman"/>
        </w:rPr>
        <w:t>С</w:t>
      </w:r>
      <w:r w:rsidR="004D0338" w:rsidRPr="00874606">
        <w:rPr>
          <w:rFonts w:ascii="Times New Roman" w:hAnsi="Times New Roman"/>
        </w:rPr>
        <w:t>ведения об объектах, планируемых к новому строительству для обеспечения транспортировки и очистки перспективного увеличения объема сточных вод</w:t>
      </w:r>
      <w:bookmarkEnd w:id="190"/>
    </w:p>
    <w:p w:rsidR="00861AF6" w:rsidRPr="00861AF6" w:rsidRDefault="008F2A72" w:rsidP="00861AF6">
      <w:pPr>
        <w:spacing w:line="360" w:lineRule="auto"/>
        <w:ind w:firstLine="540"/>
        <w:jc w:val="both"/>
        <w:rPr>
          <w:sz w:val="28"/>
          <w:szCs w:val="28"/>
        </w:rPr>
      </w:pPr>
      <w:r>
        <w:rPr>
          <w:sz w:val="28"/>
          <w:szCs w:val="28"/>
        </w:rPr>
        <w:t>Генеральный план развития</w:t>
      </w:r>
      <w:r w:rsidR="003009FF" w:rsidRPr="00F044FC">
        <w:rPr>
          <w:sz w:val="28"/>
          <w:szCs w:val="28"/>
        </w:rPr>
        <w:t xml:space="preserve"> </w:t>
      </w:r>
      <w:proofErr w:type="spellStart"/>
      <w:r w:rsidR="006339CB">
        <w:rPr>
          <w:sz w:val="28"/>
          <w:szCs w:val="28"/>
        </w:rPr>
        <w:t>Пестяк</w:t>
      </w:r>
      <w:r w:rsidR="00A735CD">
        <w:rPr>
          <w:sz w:val="28"/>
          <w:szCs w:val="28"/>
        </w:rPr>
        <w:t>ов</w:t>
      </w:r>
      <w:r w:rsidR="007A7CE2">
        <w:rPr>
          <w:sz w:val="28"/>
          <w:szCs w:val="28"/>
        </w:rPr>
        <w:t>ск</w:t>
      </w:r>
      <w:r w:rsidR="003009FF" w:rsidRPr="00F044FC">
        <w:rPr>
          <w:sz w:val="28"/>
          <w:szCs w:val="28"/>
        </w:rPr>
        <w:t>ого</w:t>
      </w:r>
      <w:proofErr w:type="spellEnd"/>
      <w:r w:rsidR="003009FF" w:rsidRPr="00F044FC">
        <w:rPr>
          <w:sz w:val="28"/>
          <w:szCs w:val="28"/>
        </w:rPr>
        <w:t xml:space="preserve"> </w:t>
      </w:r>
      <w:r w:rsidR="00A735CD">
        <w:rPr>
          <w:sz w:val="28"/>
          <w:szCs w:val="28"/>
        </w:rPr>
        <w:t>городск</w:t>
      </w:r>
      <w:r w:rsidR="003009FF" w:rsidRPr="00F044FC">
        <w:rPr>
          <w:sz w:val="28"/>
          <w:szCs w:val="28"/>
        </w:rPr>
        <w:t xml:space="preserve">ого поселения </w:t>
      </w:r>
      <w:proofErr w:type="spellStart"/>
      <w:r w:rsidR="006339CB">
        <w:rPr>
          <w:sz w:val="28"/>
          <w:szCs w:val="28"/>
        </w:rPr>
        <w:t>Пестяков</w:t>
      </w:r>
      <w:r w:rsidR="00033969">
        <w:rPr>
          <w:sz w:val="28"/>
          <w:szCs w:val="28"/>
        </w:rPr>
        <w:t>ск</w:t>
      </w:r>
      <w:r w:rsidR="00AA62BF">
        <w:rPr>
          <w:sz w:val="28"/>
          <w:szCs w:val="28"/>
        </w:rPr>
        <w:t>ого</w:t>
      </w:r>
      <w:proofErr w:type="spellEnd"/>
      <w:r w:rsidR="00AA62BF">
        <w:rPr>
          <w:sz w:val="28"/>
          <w:szCs w:val="28"/>
        </w:rPr>
        <w:t xml:space="preserve"> </w:t>
      </w:r>
      <w:r w:rsidR="003009FF" w:rsidRPr="00F044FC">
        <w:rPr>
          <w:sz w:val="28"/>
          <w:szCs w:val="28"/>
        </w:rPr>
        <w:t>муниципального района Ивановской области</w:t>
      </w:r>
      <w:r w:rsidR="00DA2004">
        <w:rPr>
          <w:sz w:val="28"/>
          <w:szCs w:val="28"/>
        </w:rPr>
        <w:t xml:space="preserve"> предусматривает различные варианты организации системы водоотведения для проектируемой возможной застройки.</w:t>
      </w:r>
      <w:r w:rsidR="00861AF6">
        <w:rPr>
          <w:sz w:val="28"/>
          <w:szCs w:val="28"/>
        </w:rPr>
        <w:t xml:space="preserve"> </w:t>
      </w:r>
      <w:r w:rsidR="00861AF6" w:rsidRPr="00861AF6">
        <w:rPr>
          <w:sz w:val="28"/>
          <w:szCs w:val="28"/>
        </w:rPr>
        <w:tab/>
        <w:t xml:space="preserve">Перспективная схема водоотведения продиктована требованиями охраны природы о полном прекращении сброса неочищенных стоков в водные объекты и на рельеф. С учетом этих требований необходимо развитие существующих систем водоотведения, строительство новых, где нет канализации. Необходимо провести модернизацию существующих и строительство новых очистных сооружений. Методы и степень очистки устанавливаются исходя из требований «Правил охраны поверхностных вод от загрязнения сточными водами». Как правило, рекомендуется полная биологическая очистка с системами доочистки от солей тяжелых металлов. Выпуск очистных стоков – в ближайший водоем, при соответствующем согласовании компетентных организаций. Система канализации рекомендована раздельная, с независимым отводом и очисткой </w:t>
      </w:r>
      <w:proofErr w:type="spellStart"/>
      <w:r w:rsidR="00861AF6" w:rsidRPr="00861AF6">
        <w:rPr>
          <w:sz w:val="28"/>
          <w:szCs w:val="28"/>
        </w:rPr>
        <w:t>хозбытовых</w:t>
      </w:r>
      <w:proofErr w:type="spellEnd"/>
      <w:r w:rsidR="00861AF6" w:rsidRPr="00861AF6">
        <w:rPr>
          <w:sz w:val="28"/>
          <w:szCs w:val="28"/>
        </w:rPr>
        <w:t xml:space="preserve"> и дождевых вод (в том числе талых и поливочных). В хозяйственно-бытовую канализационную систему рекомендуется прием:</w:t>
      </w:r>
    </w:p>
    <w:p w:rsidR="00861AF6" w:rsidRPr="00861AF6" w:rsidRDefault="00861AF6" w:rsidP="00861AF6">
      <w:pPr>
        <w:spacing w:line="360" w:lineRule="auto"/>
        <w:ind w:firstLine="540"/>
        <w:jc w:val="both"/>
        <w:rPr>
          <w:sz w:val="28"/>
          <w:szCs w:val="28"/>
        </w:rPr>
      </w:pPr>
      <w:r w:rsidRPr="00861AF6">
        <w:rPr>
          <w:sz w:val="28"/>
          <w:szCs w:val="28"/>
        </w:rPr>
        <w:t>-</w:t>
      </w:r>
      <w:r>
        <w:rPr>
          <w:sz w:val="28"/>
          <w:szCs w:val="28"/>
        </w:rPr>
        <w:t xml:space="preserve"> </w:t>
      </w:r>
      <w:r w:rsidRPr="00861AF6">
        <w:rPr>
          <w:sz w:val="28"/>
          <w:szCs w:val="28"/>
        </w:rPr>
        <w:t>сточных вод от жилых образований;</w:t>
      </w:r>
    </w:p>
    <w:p w:rsidR="003009FF" w:rsidRDefault="00861AF6" w:rsidP="00861AF6">
      <w:pPr>
        <w:spacing w:line="360" w:lineRule="auto"/>
        <w:ind w:firstLine="540"/>
        <w:jc w:val="both"/>
        <w:rPr>
          <w:sz w:val="28"/>
          <w:szCs w:val="28"/>
        </w:rPr>
      </w:pPr>
      <w:r w:rsidRPr="00861AF6">
        <w:rPr>
          <w:sz w:val="28"/>
          <w:szCs w:val="28"/>
        </w:rPr>
        <w:t>-</w:t>
      </w:r>
      <w:r>
        <w:rPr>
          <w:sz w:val="28"/>
          <w:szCs w:val="28"/>
        </w:rPr>
        <w:t xml:space="preserve"> </w:t>
      </w:r>
      <w:r w:rsidRPr="00861AF6">
        <w:rPr>
          <w:sz w:val="28"/>
          <w:szCs w:val="28"/>
        </w:rPr>
        <w:t>промышленно-коммунальных предприятий (при наличии предварительной очистки до степени, допускающей прием на биологические сооружения).</w:t>
      </w:r>
      <w:r w:rsidR="00DA2004">
        <w:rPr>
          <w:sz w:val="28"/>
          <w:szCs w:val="28"/>
        </w:rPr>
        <w:t xml:space="preserve"> В данный момент </w:t>
      </w:r>
      <w:r w:rsidR="003679FF">
        <w:rPr>
          <w:sz w:val="28"/>
          <w:szCs w:val="28"/>
        </w:rPr>
        <w:t xml:space="preserve">из-за малого объёма планирования возможной застройки, а так же из-за его незначительности и </w:t>
      </w:r>
      <w:proofErr w:type="spellStart"/>
      <w:r w:rsidR="003679FF">
        <w:rPr>
          <w:sz w:val="28"/>
          <w:szCs w:val="28"/>
        </w:rPr>
        <w:t>рассредоточенности</w:t>
      </w:r>
      <w:proofErr w:type="spellEnd"/>
      <w:r w:rsidR="003679FF">
        <w:rPr>
          <w:sz w:val="28"/>
          <w:szCs w:val="28"/>
        </w:rPr>
        <w:t xml:space="preserve"> </w:t>
      </w:r>
      <w:r w:rsidR="00DA2004">
        <w:rPr>
          <w:sz w:val="28"/>
          <w:szCs w:val="28"/>
        </w:rPr>
        <w:t xml:space="preserve">отдается предпочтение локальным очистным сооружениям. Поэтому </w:t>
      </w:r>
      <w:r w:rsidR="003009FF" w:rsidRPr="00F044FC">
        <w:rPr>
          <w:sz w:val="28"/>
          <w:szCs w:val="28"/>
        </w:rPr>
        <w:t xml:space="preserve"> в ближайшей перспективе </w:t>
      </w:r>
      <w:r w:rsidR="003009FF">
        <w:rPr>
          <w:sz w:val="28"/>
          <w:szCs w:val="28"/>
        </w:rPr>
        <w:t>строительство новых</w:t>
      </w:r>
      <w:r w:rsidR="003009FF" w:rsidRPr="00F044FC">
        <w:rPr>
          <w:sz w:val="28"/>
          <w:szCs w:val="28"/>
        </w:rPr>
        <w:t xml:space="preserve"> объектов </w:t>
      </w:r>
      <w:r w:rsidR="00DA2004">
        <w:rPr>
          <w:sz w:val="28"/>
          <w:szCs w:val="28"/>
        </w:rPr>
        <w:t xml:space="preserve">централизованного водоотведения </w:t>
      </w:r>
      <w:r w:rsidR="003009FF" w:rsidRPr="00F044FC">
        <w:rPr>
          <w:sz w:val="28"/>
          <w:szCs w:val="28"/>
        </w:rPr>
        <w:t xml:space="preserve">с целью обеспечения </w:t>
      </w:r>
      <w:r w:rsidR="003009FF" w:rsidRPr="00F044FC">
        <w:rPr>
          <w:sz w:val="28"/>
          <w:szCs w:val="28"/>
        </w:rPr>
        <w:lastRenderedPageBreak/>
        <w:t>транспортировки и очистки перспективного увеличения объема сточных вод</w:t>
      </w:r>
      <w:r>
        <w:rPr>
          <w:sz w:val="28"/>
          <w:szCs w:val="28"/>
        </w:rPr>
        <w:t xml:space="preserve"> </w:t>
      </w:r>
      <w:proofErr w:type="gramStart"/>
      <w:r>
        <w:rPr>
          <w:sz w:val="28"/>
          <w:szCs w:val="28"/>
        </w:rPr>
        <w:t>мало вероятно</w:t>
      </w:r>
      <w:proofErr w:type="gramEnd"/>
      <w:r w:rsidR="003009FF" w:rsidRPr="00F044FC">
        <w:rPr>
          <w:sz w:val="28"/>
          <w:szCs w:val="28"/>
        </w:rPr>
        <w:t>.</w:t>
      </w:r>
    </w:p>
    <w:p w:rsidR="004D0338" w:rsidRPr="00874606" w:rsidRDefault="00F92DE7" w:rsidP="00157557">
      <w:pPr>
        <w:pStyle w:val="3"/>
        <w:spacing w:after="200"/>
        <w:rPr>
          <w:rFonts w:ascii="Times New Roman" w:hAnsi="Times New Roman"/>
        </w:rPr>
      </w:pPr>
      <w:bookmarkStart w:id="191" w:name="_Toc386031508"/>
      <w:r w:rsidRPr="00874606">
        <w:rPr>
          <w:rFonts w:ascii="Times New Roman" w:hAnsi="Times New Roman"/>
        </w:rPr>
        <w:t>С</w:t>
      </w:r>
      <w:r w:rsidR="004D0338" w:rsidRPr="00874606">
        <w:rPr>
          <w:rFonts w:ascii="Times New Roman" w:hAnsi="Times New Roman"/>
        </w:rPr>
        <w:t>ведения о действующих объектах, планируемых к реконструкции для обеспечения транспортировки и очистки перспективного увеличения объема сточных вод</w:t>
      </w:r>
      <w:bookmarkEnd w:id="191"/>
    </w:p>
    <w:p w:rsidR="008B0648" w:rsidRPr="003B771C" w:rsidRDefault="00157557" w:rsidP="00157557">
      <w:pPr>
        <w:snapToGrid/>
        <w:spacing w:line="360" w:lineRule="auto"/>
        <w:ind w:firstLine="720"/>
        <w:jc w:val="both"/>
        <w:rPr>
          <w:sz w:val="28"/>
          <w:szCs w:val="28"/>
        </w:rPr>
      </w:pPr>
      <w:r w:rsidRPr="003B771C">
        <w:rPr>
          <w:sz w:val="28"/>
          <w:szCs w:val="28"/>
        </w:rPr>
        <w:t>Для оценки соответствия применяемых технологических схем очистки сточных вод требованиям обеспечения нормативов качества очистки сточных вод, необходимо проведение регулярных полных химических и биологических анализов. Данную процедуру должны выполнять специально аккредитованные организации. По результатам этих анализов можно будет сделать вывод о качестве существующей системы очистки и спланировать мероприятия по её модернизации.</w:t>
      </w:r>
      <w:r w:rsidR="008B0648">
        <w:rPr>
          <w:sz w:val="28"/>
          <w:szCs w:val="28"/>
        </w:rPr>
        <w:t xml:space="preserve"> Так как на данный момент система очистки сто</w:t>
      </w:r>
      <w:r w:rsidR="00A20B78">
        <w:rPr>
          <w:sz w:val="28"/>
          <w:szCs w:val="28"/>
        </w:rPr>
        <w:t>чных вод фактически отсутствует, как один из вариантов возможна реконструкция существующие системы.</w:t>
      </w:r>
    </w:p>
    <w:p w:rsidR="0004745A" w:rsidRPr="00F044FC" w:rsidRDefault="0004745A" w:rsidP="0004745A">
      <w:pPr>
        <w:spacing w:line="360" w:lineRule="auto"/>
        <w:ind w:firstLine="540"/>
        <w:jc w:val="both"/>
        <w:rPr>
          <w:sz w:val="28"/>
          <w:szCs w:val="28"/>
        </w:rPr>
      </w:pPr>
      <w:proofErr w:type="gramStart"/>
      <w:r w:rsidRPr="00F044FC">
        <w:rPr>
          <w:sz w:val="28"/>
          <w:szCs w:val="28"/>
        </w:rPr>
        <w:t>В результате анализа гидравлических режимов и режимов работы элементов централизованной системы водоотведения</w:t>
      </w:r>
      <w:r w:rsidR="003679FF">
        <w:rPr>
          <w:sz w:val="28"/>
          <w:szCs w:val="28"/>
        </w:rPr>
        <w:t xml:space="preserve">, </w:t>
      </w:r>
      <w:r w:rsidRPr="00F044FC">
        <w:rPr>
          <w:sz w:val="28"/>
          <w:szCs w:val="28"/>
        </w:rPr>
        <w:t>для каждого сооружения, обеспечивающих транспортировку сточных вод от самого удаленного абонента до очистных сооружений и характеризующих существующие передачи сточных вод на очистку возможности дефициты по пропускной способности не выявлены, поэтому в ближайшей перспективе не планируется нового строительства и реконструкции сетей для обеспечения сбора и транспортировки перспективного увеличения объема</w:t>
      </w:r>
      <w:proofErr w:type="gramEnd"/>
      <w:r w:rsidRPr="00F044FC">
        <w:rPr>
          <w:sz w:val="28"/>
          <w:szCs w:val="28"/>
        </w:rPr>
        <w:t xml:space="preserve"> сточных вод.</w:t>
      </w:r>
    </w:p>
    <w:p w:rsidR="00BD5C84" w:rsidRDefault="00BD5C84" w:rsidP="00BD5C84">
      <w:pPr>
        <w:snapToGrid/>
        <w:spacing w:line="360" w:lineRule="auto"/>
        <w:ind w:firstLine="720"/>
        <w:jc w:val="both"/>
        <w:rPr>
          <w:sz w:val="28"/>
          <w:szCs w:val="28"/>
        </w:rPr>
      </w:pPr>
      <w:r w:rsidRPr="001D5DED">
        <w:rPr>
          <w:sz w:val="28"/>
          <w:szCs w:val="28"/>
        </w:rPr>
        <w:t>Генеральны</w:t>
      </w:r>
      <w:r w:rsidRPr="00F044FC">
        <w:rPr>
          <w:sz w:val="28"/>
          <w:szCs w:val="28"/>
        </w:rPr>
        <w:t xml:space="preserve">м планом </w:t>
      </w:r>
      <w:proofErr w:type="spellStart"/>
      <w:r w:rsidR="006339CB">
        <w:rPr>
          <w:sz w:val="28"/>
          <w:szCs w:val="28"/>
        </w:rPr>
        <w:t>Пестяк</w:t>
      </w:r>
      <w:r w:rsidR="00A735CD">
        <w:rPr>
          <w:sz w:val="28"/>
          <w:szCs w:val="28"/>
        </w:rPr>
        <w:t>ов</w:t>
      </w:r>
      <w:r w:rsidR="007A7CE2">
        <w:rPr>
          <w:sz w:val="28"/>
          <w:szCs w:val="28"/>
        </w:rPr>
        <w:t>ск</w:t>
      </w:r>
      <w:r>
        <w:rPr>
          <w:sz w:val="28"/>
          <w:szCs w:val="28"/>
        </w:rPr>
        <w:t>ого</w:t>
      </w:r>
      <w:proofErr w:type="spellEnd"/>
      <w:r w:rsidRPr="00F044FC">
        <w:rPr>
          <w:sz w:val="28"/>
          <w:szCs w:val="28"/>
        </w:rPr>
        <w:t xml:space="preserve"> </w:t>
      </w:r>
      <w:r w:rsidR="00A735CD">
        <w:rPr>
          <w:sz w:val="28"/>
          <w:szCs w:val="28"/>
        </w:rPr>
        <w:t>городск</w:t>
      </w:r>
      <w:r w:rsidRPr="00F044FC">
        <w:rPr>
          <w:sz w:val="28"/>
          <w:szCs w:val="28"/>
        </w:rPr>
        <w:t xml:space="preserve">ого поселения </w:t>
      </w:r>
      <w:proofErr w:type="spellStart"/>
      <w:r w:rsidR="006339CB">
        <w:rPr>
          <w:sz w:val="28"/>
          <w:szCs w:val="28"/>
        </w:rPr>
        <w:t>Пестяков</w:t>
      </w:r>
      <w:r w:rsidR="00033969">
        <w:rPr>
          <w:sz w:val="28"/>
          <w:szCs w:val="28"/>
        </w:rPr>
        <w:t>ск</w:t>
      </w:r>
      <w:r w:rsidR="00AA62BF">
        <w:rPr>
          <w:sz w:val="28"/>
          <w:szCs w:val="28"/>
        </w:rPr>
        <w:t>ого</w:t>
      </w:r>
      <w:proofErr w:type="spellEnd"/>
      <w:r>
        <w:rPr>
          <w:sz w:val="28"/>
          <w:szCs w:val="28"/>
        </w:rPr>
        <w:t xml:space="preserve"> </w:t>
      </w:r>
      <w:r w:rsidRPr="00F044FC">
        <w:rPr>
          <w:sz w:val="28"/>
          <w:szCs w:val="28"/>
        </w:rPr>
        <w:t>муниципального района Ивановской области</w:t>
      </w:r>
      <w:r w:rsidR="00157557">
        <w:rPr>
          <w:sz w:val="28"/>
          <w:szCs w:val="28"/>
        </w:rPr>
        <w:t xml:space="preserve"> в ближайшее время</w:t>
      </w:r>
      <w:r w:rsidRPr="00F044FC">
        <w:rPr>
          <w:sz w:val="28"/>
          <w:szCs w:val="28"/>
        </w:rPr>
        <w:t xml:space="preserve"> планируется новое строительство</w:t>
      </w:r>
      <w:r w:rsidR="006B3938">
        <w:rPr>
          <w:sz w:val="28"/>
          <w:szCs w:val="28"/>
        </w:rPr>
        <w:t xml:space="preserve"> в незначительных объемах</w:t>
      </w:r>
      <w:r w:rsidRPr="00F044FC">
        <w:rPr>
          <w:sz w:val="28"/>
          <w:szCs w:val="28"/>
        </w:rPr>
        <w:t>,</w:t>
      </w:r>
      <w:r w:rsidR="006B3938">
        <w:rPr>
          <w:sz w:val="28"/>
          <w:szCs w:val="28"/>
        </w:rPr>
        <w:t xml:space="preserve"> и существенное увеличение</w:t>
      </w:r>
      <w:r w:rsidRPr="00F044FC">
        <w:rPr>
          <w:sz w:val="28"/>
          <w:szCs w:val="28"/>
        </w:rPr>
        <w:t xml:space="preserve"> </w:t>
      </w:r>
      <w:r w:rsidR="006B3938" w:rsidRPr="00F044FC">
        <w:rPr>
          <w:sz w:val="28"/>
          <w:szCs w:val="28"/>
        </w:rPr>
        <w:t xml:space="preserve">объектов </w:t>
      </w:r>
      <w:r w:rsidRPr="00F044FC">
        <w:rPr>
          <w:sz w:val="28"/>
          <w:szCs w:val="28"/>
        </w:rPr>
        <w:t>требующ</w:t>
      </w:r>
      <w:r w:rsidR="006B3938">
        <w:rPr>
          <w:sz w:val="28"/>
          <w:szCs w:val="28"/>
        </w:rPr>
        <w:t>их</w:t>
      </w:r>
      <w:r w:rsidRPr="00F044FC">
        <w:rPr>
          <w:sz w:val="28"/>
          <w:szCs w:val="28"/>
        </w:rPr>
        <w:t xml:space="preserve"> подключения к центральной канализации</w:t>
      </w:r>
      <w:r w:rsidR="006B3938">
        <w:rPr>
          <w:sz w:val="28"/>
          <w:szCs w:val="28"/>
        </w:rPr>
        <w:t xml:space="preserve"> не будет</w:t>
      </w:r>
      <w:r w:rsidRPr="00F044FC">
        <w:rPr>
          <w:sz w:val="28"/>
          <w:szCs w:val="28"/>
        </w:rPr>
        <w:t>.</w:t>
      </w:r>
    </w:p>
    <w:p w:rsidR="00157557" w:rsidRPr="002C39D6" w:rsidRDefault="00157557" w:rsidP="00157557">
      <w:pPr>
        <w:snapToGrid/>
        <w:spacing w:line="360" w:lineRule="auto"/>
        <w:ind w:firstLine="709"/>
        <w:jc w:val="both"/>
        <w:rPr>
          <w:sz w:val="28"/>
          <w:szCs w:val="28"/>
        </w:rPr>
      </w:pPr>
      <w:r w:rsidRPr="002C39D6">
        <w:rPr>
          <w:sz w:val="28"/>
          <w:szCs w:val="28"/>
        </w:rPr>
        <w:lastRenderedPageBreak/>
        <w:t xml:space="preserve">Степень износа сетей водоотведения составляет </w:t>
      </w:r>
      <w:r>
        <w:rPr>
          <w:sz w:val="28"/>
          <w:szCs w:val="28"/>
        </w:rPr>
        <w:t>около</w:t>
      </w:r>
      <w:r w:rsidR="008B0648">
        <w:rPr>
          <w:sz w:val="28"/>
          <w:szCs w:val="28"/>
        </w:rPr>
        <w:t xml:space="preserve"> </w:t>
      </w:r>
      <w:r w:rsidR="00861AF6">
        <w:rPr>
          <w:sz w:val="28"/>
          <w:szCs w:val="28"/>
        </w:rPr>
        <w:t>8</w:t>
      </w:r>
      <w:r w:rsidRPr="002C39D6">
        <w:rPr>
          <w:sz w:val="28"/>
          <w:szCs w:val="28"/>
        </w:rPr>
        <w:t xml:space="preserve">0 %, </w:t>
      </w:r>
      <w:r>
        <w:rPr>
          <w:sz w:val="28"/>
          <w:szCs w:val="28"/>
        </w:rPr>
        <w:t>поэтому</w:t>
      </w:r>
      <w:r w:rsidRPr="002C39D6">
        <w:rPr>
          <w:sz w:val="28"/>
          <w:szCs w:val="28"/>
        </w:rPr>
        <w:t xml:space="preserve"> для поддержания </w:t>
      </w:r>
      <w:r>
        <w:rPr>
          <w:sz w:val="28"/>
          <w:szCs w:val="28"/>
        </w:rPr>
        <w:t>их</w:t>
      </w:r>
      <w:r w:rsidRPr="002C39D6">
        <w:rPr>
          <w:sz w:val="28"/>
          <w:szCs w:val="28"/>
        </w:rPr>
        <w:t xml:space="preserve"> </w:t>
      </w:r>
      <w:r>
        <w:rPr>
          <w:sz w:val="28"/>
          <w:szCs w:val="28"/>
        </w:rPr>
        <w:t xml:space="preserve">в </w:t>
      </w:r>
      <w:r w:rsidRPr="002C39D6">
        <w:rPr>
          <w:sz w:val="28"/>
          <w:szCs w:val="28"/>
        </w:rPr>
        <w:t xml:space="preserve">исправном состоянии необходим  капитальный ремонт данного объекта. </w:t>
      </w:r>
    </w:p>
    <w:p w:rsidR="00BD5C84" w:rsidRDefault="00BD5C84" w:rsidP="00BD5C84">
      <w:pPr>
        <w:snapToGrid/>
        <w:spacing w:line="360" w:lineRule="auto"/>
        <w:ind w:firstLine="720"/>
        <w:jc w:val="both"/>
        <w:rPr>
          <w:sz w:val="28"/>
          <w:szCs w:val="28"/>
        </w:rPr>
      </w:pPr>
      <w:r w:rsidRPr="00CD4218">
        <w:rPr>
          <w:sz w:val="28"/>
          <w:szCs w:val="28"/>
        </w:rPr>
        <w:t>Трубы, применяемые для прокладки канализационных сетей, должны быть водонепроницаемыми, прочными и долговечными, устойчивыми против коррозии и влияния температур, иметь гладкую внутреннюю поверхность. Этим требованиям в основном отвечают керамические, бетонные, железобетонные и асбестоцементные трубы, применяющиеся наиболее широко. Канализационные трубы соединяют при помощи раструба, фальцев с накладным поясом и муфт. Стыки труб или места их соединений должны быть прочными, водонепроницаемыми, эластичными и устойчивыми против коррозии и влияния температур.</w:t>
      </w:r>
    </w:p>
    <w:p w:rsidR="00171F7B" w:rsidRDefault="00171F7B" w:rsidP="00171F7B">
      <w:pPr>
        <w:snapToGrid/>
        <w:spacing w:line="360" w:lineRule="auto"/>
        <w:ind w:firstLine="540"/>
        <w:jc w:val="both"/>
        <w:rPr>
          <w:sz w:val="28"/>
          <w:szCs w:val="28"/>
        </w:rPr>
      </w:pPr>
      <w:r w:rsidRPr="002C39D6">
        <w:rPr>
          <w:sz w:val="28"/>
          <w:szCs w:val="28"/>
        </w:rPr>
        <w:t>Расчеты существующей вероятности безотказной работы централизованной системы водоотведения по отношению к самому удаленному абоненту (в каждой зоне очистных сооружений, по отношению к жилым зданиям) не представлены.</w:t>
      </w:r>
    </w:p>
    <w:p w:rsidR="00171F7B" w:rsidRPr="002C39D6" w:rsidRDefault="00171F7B" w:rsidP="00171F7B">
      <w:pPr>
        <w:snapToGrid/>
        <w:spacing w:line="360" w:lineRule="auto"/>
        <w:ind w:firstLine="540"/>
        <w:jc w:val="both"/>
        <w:rPr>
          <w:sz w:val="28"/>
          <w:szCs w:val="28"/>
        </w:rPr>
      </w:pPr>
      <w:r>
        <w:rPr>
          <w:sz w:val="28"/>
          <w:szCs w:val="28"/>
        </w:rPr>
        <w:t>Необходимо отметить, что проектом было предусмотрено резервирования участка сети от КНС до очистных сооружений. Это связанно как с его важностью</w:t>
      </w:r>
      <w:r w:rsidR="00743FC1">
        <w:rPr>
          <w:sz w:val="28"/>
          <w:szCs w:val="28"/>
        </w:rPr>
        <w:t>, так и с тем, что данный участок проходит по заболоченной местности с подвижными грунтами и поэтому высока вероятность аварий. На данный момент одна из веток этого участка находится в нерабочем состоянии и не используется. Для повышения надежности работы канализационной сети необходимо его восстановление.</w:t>
      </w:r>
    </w:p>
    <w:p w:rsidR="00171F7B" w:rsidRPr="003009FF" w:rsidRDefault="00171F7B" w:rsidP="00171F7B">
      <w:pPr>
        <w:snapToGrid/>
        <w:spacing w:line="360" w:lineRule="auto"/>
        <w:ind w:firstLine="540"/>
        <w:jc w:val="both"/>
        <w:rPr>
          <w:sz w:val="28"/>
          <w:szCs w:val="28"/>
        </w:rPr>
      </w:pPr>
      <w:r w:rsidRPr="003009FF">
        <w:rPr>
          <w:sz w:val="28"/>
          <w:szCs w:val="28"/>
        </w:rPr>
        <w:t>Реализ</w:t>
      </w:r>
      <w:r>
        <w:rPr>
          <w:sz w:val="28"/>
          <w:szCs w:val="28"/>
        </w:rPr>
        <w:t>ация</w:t>
      </w:r>
      <w:r w:rsidRPr="003009FF">
        <w:rPr>
          <w:sz w:val="28"/>
          <w:szCs w:val="28"/>
        </w:rPr>
        <w:t xml:space="preserve"> комплекс</w:t>
      </w:r>
      <w:r>
        <w:rPr>
          <w:sz w:val="28"/>
          <w:szCs w:val="28"/>
        </w:rPr>
        <w:t>а</w:t>
      </w:r>
      <w:r w:rsidRPr="003009FF">
        <w:rPr>
          <w:sz w:val="28"/>
          <w:szCs w:val="28"/>
        </w:rPr>
        <w:t xml:space="preserve"> мероприятий, направленных на повышение надежности системы водоотведения, обеспеч</w:t>
      </w:r>
      <w:r>
        <w:rPr>
          <w:sz w:val="28"/>
          <w:szCs w:val="28"/>
        </w:rPr>
        <w:t>ит</w:t>
      </w:r>
      <w:r w:rsidRPr="003009FF">
        <w:rPr>
          <w:sz w:val="28"/>
          <w:szCs w:val="28"/>
        </w:rPr>
        <w:t xml:space="preserve"> устойчив</w:t>
      </w:r>
      <w:r>
        <w:rPr>
          <w:sz w:val="28"/>
          <w:szCs w:val="28"/>
        </w:rPr>
        <w:t>ую</w:t>
      </w:r>
      <w:r w:rsidRPr="003009FF">
        <w:rPr>
          <w:sz w:val="28"/>
          <w:szCs w:val="28"/>
        </w:rPr>
        <w:t xml:space="preserve"> работ</w:t>
      </w:r>
      <w:r>
        <w:rPr>
          <w:sz w:val="28"/>
          <w:szCs w:val="28"/>
        </w:rPr>
        <w:t>у</w:t>
      </w:r>
      <w:r w:rsidR="00743FC1">
        <w:rPr>
          <w:sz w:val="28"/>
          <w:szCs w:val="28"/>
        </w:rPr>
        <w:t xml:space="preserve"> системы канализации поселка</w:t>
      </w:r>
      <w:r w:rsidRPr="003009FF">
        <w:rPr>
          <w:sz w:val="28"/>
          <w:szCs w:val="28"/>
        </w:rPr>
        <w:t>.</w:t>
      </w:r>
    </w:p>
    <w:p w:rsidR="002C2A05" w:rsidRPr="00F044FC" w:rsidRDefault="002C2A05" w:rsidP="00A0740D">
      <w:pPr>
        <w:pStyle w:val="20"/>
      </w:pPr>
      <w:bookmarkStart w:id="192" w:name="_Toc386031509"/>
      <w:r>
        <w:t>Оценка потребности в капитальных вложениях в строительство, реконструкцию и модернизацию объектов централизованной системы водоотведения</w:t>
      </w:r>
      <w:bookmarkEnd w:id="192"/>
    </w:p>
    <w:p w:rsidR="002C2A05" w:rsidRDefault="003020C9" w:rsidP="002C2A05">
      <w:pPr>
        <w:snapToGrid/>
        <w:spacing w:line="360" w:lineRule="auto"/>
        <w:ind w:firstLine="720"/>
        <w:jc w:val="both"/>
        <w:rPr>
          <w:sz w:val="28"/>
          <w:szCs w:val="28"/>
        </w:rPr>
      </w:pPr>
      <w:r w:rsidRPr="001D5DED">
        <w:rPr>
          <w:sz w:val="28"/>
          <w:szCs w:val="28"/>
        </w:rPr>
        <w:lastRenderedPageBreak/>
        <w:t xml:space="preserve">В связи с тем, что степень износа сетей </w:t>
      </w:r>
      <w:r w:rsidR="00A20B78">
        <w:rPr>
          <w:sz w:val="28"/>
          <w:szCs w:val="28"/>
        </w:rPr>
        <w:t>водоотведения составляет более</w:t>
      </w:r>
      <w:r w:rsidR="00861AF6">
        <w:rPr>
          <w:sz w:val="28"/>
          <w:szCs w:val="28"/>
        </w:rPr>
        <w:t xml:space="preserve"> 8</w:t>
      </w:r>
      <w:r w:rsidRPr="001D5DED">
        <w:rPr>
          <w:sz w:val="28"/>
          <w:szCs w:val="28"/>
        </w:rPr>
        <w:t xml:space="preserve">0%, то для надежной работы системы водоотведения необходимо произвести замену изношенных канализационных сетей. </w:t>
      </w:r>
      <w:r w:rsidR="002C2A05" w:rsidRPr="001D5DED">
        <w:rPr>
          <w:sz w:val="28"/>
          <w:szCs w:val="28"/>
        </w:rPr>
        <w:t xml:space="preserve">Данные о канализационных сетях подлежащих реконструкции для обеспечения нормативной надежности водоотведения представлены в таблице </w:t>
      </w:r>
      <w:r w:rsidR="00157557">
        <w:rPr>
          <w:sz w:val="28"/>
          <w:szCs w:val="28"/>
        </w:rPr>
        <w:t>6</w:t>
      </w:r>
      <w:r w:rsidR="002C2A05" w:rsidRPr="001D5DED">
        <w:rPr>
          <w:sz w:val="28"/>
          <w:szCs w:val="28"/>
        </w:rPr>
        <w:t>.</w:t>
      </w:r>
      <w:r w:rsidR="000B2913">
        <w:rPr>
          <w:sz w:val="28"/>
          <w:szCs w:val="28"/>
        </w:rPr>
        <w:t>6</w:t>
      </w:r>
      <w:r w:rsidR="00157557">
        <w:rPr>
          <w:sz w:val="28"/>
          <w:szCs w:val="28"/>
        </w:rPr>
        <w:t>.</w:t>
      </w:r>
      <w:r w:rsidR="002C2A05" w:rsidRPr="001D5DED">
        <w:rPr>
          <w:sz w:val="28"/>
          <w:szCs w:val="28"/>
        </w:rPr>
        <w:t xml:space="preserve"> </w:t>
      </w:r>
    </w:p>
    <w:p w:rsidR="00861AF6" w:rsidRDefault="00861AF6" w:rsidP="00157557">
      <w:pPr>
        <w:snapToGrid/>
        <w:spacing w:line="360" w:lineRule="auto"/>
        <w:ind w:firstLine="720"/>
        <w:jc w:val="right"/>
        <w:rPr>
          <w:sz w:val="28"/>
          <w:szCs w:val="28"/>
        </w:rPr>
      </w:pPr>
    </w:p>
    <w:p w:rsidR="00861AF6" w:rsidRDefault="00861AF6" w:rsidP="00157557">
      <w:pPr>
        <w:snapToGrid/>
        <w:spacing w:line="360" w:lineRule="auto"/>
        <w:ind w:firstLine="720"/>
        <w:jc w:val="right"/>
        <w:rPr>
          <w:sz w:val="28"/>
          <w:szCs w:val="28"/>
        </w:rPr>
      </w:pPr>
    </w:p>
    <w:p w:rsidR="00157557" w:rsidRDefault="00157557" w:rsidP="00157557">
      <w:pPr>
        <w:snapToGrid/>
        <w:spacing w:line="360" w:lineRule="auto"/>
        <w:ind w:firstLine="720"/>
        <w:jc w:val="right"/>
        <w:rPr>
          <w:sz w:val="28"/>
          <w:szCs w:val="28"/>
        </w:rPr>
      </w:pPr>
      <w:r>
        <w:rPr>
          <w:sz w:val="28"/>
          <w:szCs w:val="28"/>
        </w:rPr>
        <w:t>Таблица 6.</w:t>
      </w:r>
      <w:r w:rsidR="000B2913">
        <w:rPr>
          <w:sz w:val="28"/>
          <w:szCs w:val="28"/>
        </w:rPr>
        <w:t>6</w:t>
      </w:r>
      <w:r>
        <w:rPr>
          <w:sz w:val="28"/>
          <w:szCs w:val="28"/>
        </w:rPr>
        <w:t>.</w:t>
      </w:r>
    </w:p>
    <w:p w:rsidR="00157557" w:rsidRDefault="00157557" w:rsidP="00157557">
      <w:pPr>
        <w:snapToGrid/>
        <w:ind w:firstLine="720"/>
        <w:jc w:val="center"/>
        <w:rPr>
          <w:sz w:val="28"/>
          <w:szCs w:val="28"/>
        </w:rPr>
      </w:pPr>
      <w:r>
        <w:rPr>
          <w:sz w:val="28"/>
          <w:szCs w:val="28"/>
        </w:rPr>
        <w:t>Данные по реконструкции канализационных сетей</w:t>
      </w:r>
    </w:p>
    <w:p w:rsidR="002C2A05" w:rsidRPr="00157557" w:rsidRDefault="006339CB" w:rsidP="00157557">
      <w:pPr>
        <w:snapToGrid/>
        <w:spacing w:after="200"/>
        <w:ind w:firstLine="720"/>
        <w:jc w:val="center"/>
        <w:rPr>
          <w:sz w:val="28"/>
          <w:szCs w:val="28"/>
        </w:rPr>
      </w:pPr>
      <w:proofErr w:type="spellStart"/>
      <w:r>
        <w:rPr>
          <w:sz w:val="28"/>
          <w:szCs w:val="28"/>
        </w:rPr>
        <w:t>Пестяк</w:t>
      </w:r>
      <w:r w:rsidR="00A735CD">
        <w:rPr>
          <w:sz w:val="28"/>
          <w:szCs w:val="28"/>
        </w:rPr>
        <w:t>ов</w:t>
      </w:r>
      <w:r w:rsidR="00157557">
        <w:rPr>
          <w:sz w:val="28"/>
          <w:szCs w:val="28"/>
        </w:rPr>
        <w:t>ского</w:t>
      </w:r>
      <w:proofErr w:type="spellEnd"/>
      <w:r w:rsidR="00157557">
        <w:rPr>
          <w:sz w:val="28"/>
          <w:szCs w:val="28"/>
        </w:rPr>
        <w:t xml:space="preserve"> </w:t>
      </w:r>
      <w:r w:rsidR="00A735CD">
        <w:rPr>
          <w:sz w:val="28"/>
          <w:szCs w:val="28"/>
        </w:rPr>
        <w:t>городск</w:t>
      </w:r>
      <w:r w:rsidR="00157557">
        <w:rPr>
          <w:sz w:val="28"/>
          <w:szCs w:val="28"/>
        </w:rPr>
        <w:t>ого поселения</w:t>
      </w:r>
    </w:p>
    <w:tbl>
      <w:tblPr>
        <w:tblW w:w="5034" w:type="pct"/>
        <w:tblInd w:w="40" w:type="dxa"/>
        <w:tblLayout w:type="fixed"/>
        <w:tblCellMar>
          <w:left w:w="40" w:type="dxa"/>
          <w:right w:w="40" w:type="dxa"/>
        </w:tblCellMar>
        <w:tblLook w:val="0000" w:firstRow="0" w:lastRow="0" w:firstColumn="0" w:lastColumn="0" w:noHBand="0" w:noVBand="0"/>
      </w:tblPr>
      <w:tblGrid>
        <w:gridCol w:w="418"/>
        <w:gridCol w:w="1744"/>
        <w:gridCol w:w="1080"/>
        <w:gridCol w:w="1260"/>
        <w:gridCol w:w="720"/>
        <w:gridCol w:w="720"/>
        <w:gridCol w:w="899"/>
        <w:gridCol w:w="720"/>
        <w:gridCol w:w="720"/>
        <w:gridCol w:w="1217"/>
      </w:tblGrid>
      <w:tr w:rsidR="002C2A05" w:rsidRPr="00157557" w:rsidTr="003020C9">
        <w:trPr>
          <w:trHeight w:val="113"/>
        </w:trPr>
        <w:tc>
          <w:tcPr>
            <w:tcW w:w="418" w:type="dxa"/>
            <w:tcBorders>
              <w:top w:val="single" w:sz="6" w:space="0" w:color="auto"/>
              <w:left w:val="single" w:sz="6" w:space="0" w:color="auto"/>
              <w:bottom w:val="nil"/>
              <w:right w:val="single" w:sz="6" w:space="0" w:color="auto"/>
            </w:tcBorders>
            <w:vAlign w:val="center"/>
          </w:tcPr>
          <w:p w:rsidR="002C2A05" w:rsidRPr="00157557" w:rsidRDefault="002C2A05" w:rsidP="00D7078C">
            <w:pPr>
              <w:pStyle w:val="Style8"/>
              <w:widowControl/>
              <w:spacing w:line="269" w:lineRule="exact"/>
              <w:rPr>
                <w:rStyle w:val="FontStyle79"/>
                <w:sz w:val="20"/>
                <w:szCs w:val="20"/>
              </w:rPr>
            </w:pPr>
            <w:r w:rsidRPr="00157557">
              <w:rPr>
                <w:rStyle w:val="FontStyle79"/>
                <w:sz w:val="20"/>
                <w:szCs w:val="20"/>
              </w:rPr>
              <w:t xml:space="preserve">№ </w:t>
            </w:r>
            <w:proofErr w:type="gramStart"/>
            <w:r w:rsidRPr="00157557">
              <w:rPr>
                <w:rStyle w:val="FontStyle79"/>
                <w:sz w:val="20"/>
                <w:szCs w:val="20"/>
              </w:rPr>
              <w:t>п</w:t>
            </w:r>
            <w:proofErr w:type="gramEnd"/>
            <w:r w:rsidRPr="00157557">
              <w:rPr>
                <w:rStyle w:val="FontStyle79"/>
                <w:sz w:val="20"/>
                <w:szCs w:val="20"/>
              </w:rPr>
              <w:t>/п</w:t>
            </w:r>
          </w:p>
        </w:tc>
        <w:tc>
          <w:tcPr>
            <w:tcW w:w="1744" w:type="dxa"/>
            <w:tcBorders>
              <w:top w:val="single" w:sz="6" w:space="0" w:color="auto"/>
              <w:left w:val="single" w:sz="6" w:space="0" w:color="auto"/>
              <w:bottom w:val="nil"/>
              <w:right w:val="single" w:sz="6" w:space="0" w:color="auto"/>
            </w:tcBorders>
            <w:vAlign w:val="center"/>
          </w:tcPr>
          <w:p w:rsidR="002C2A05" w:rsidRPr="00157557" w:rsidRDefault="002C2A05" w:rsidP="00D7078C">
            <w:pPr>
              <w:pStyle w:val="Style8"/>
              <w:widowControl/>
              <w:spacing w:line="240" w:lineRule="auto"/>
              <w:rPr>
                <w:rStyle w:val="FontStyle79"/>
                <w:sz w:val="20"/>
                <w:szCs w:val="20"/>
              </w:rPr>
            </w:pPr>
            <w:r w:rsidRPr="00157557">
              <w:rPr>
                <w:rStyle w:val="FontStyle79"/>
                <w:sz w:val="20"/>
                <w:szCs w:val="20"/>
              </w:rPr>
              <w:t>Наименование мероприятия</w:t>
            </w:r>
          </w:p>
        </w:tc>
        <w:tc>
          <w:tcPr>
            <w:tcW w:w="1080" w:type="dxa"/>
            <w:tcBorders>
              <w:top w:val="single" w:sz="6" w:space="0" w:color="auto"/>
              <w:left w:val="single" w:sz="6" w:space="0" w:color="auto"/>
              <w:bottom w:val="nil"/>
              <w:right w:val="single" w:sz="6" w:space="0" w:color="auto"/>
            </w:tcBorders>
            <w:vAlign w:val="center"/>
          </w:tcPr>
          <w:p w:rsidR="002C2A05" w:rsidRPr="00157557" w:rsidRDefault="002C2A05" w:rsidP="00D7078C">
            <w:pPr>
              <w:pStyle w:val="a5"/>
              <w:jc w:val="center"/>
              <w:rPr>
                <w:rFonts w:ascii="Times New Roman" w:hAnsi="Times New Roman"/>
                <w:sz w:val="20"/>
                <w:szCs w:val="20"/>
              </w:rPr>
            </w:pPr>
            <w:r w:rsidRPr="00157557">
              <w:rPr>
                <w:rFonts w:ascii="Times New Roman" w:hAnsi="Times New Roman"/>
                <w:sz w:val="20"/>
                <w:szCs w:val="20"/>
              </w:rPr>
              <w:t>Цели реализации мероприятия</w:t>
            </w:r>
          </w:p>
        </w:tc>
        <w:tc>
          <w:tcPr>
            <w:tcW w:w="1260" w:type="dxa"/>
            <w:tcBorders>
              <w:top w:val="single" w:sz="6" w:space="0" w:color="auto"/>
              <w:left w:val="single" w:sz="6" w:space="0" w:color="auto"/>
              <w:bottom w:val="nil"/>
              <w:right w:val="single" w:sz="6" w:space="0" w:color="auto"/>
            </w:tcBorders>
            <w:vAlign w:val="center"/>
          </w:tcPr>
          <w:p w:rsidR="002C2A05" w:rsidRPr="00157557" w:rsidRDefault="002C2A05" w:rsidP="00D7078C">
            <w:pPr>
              <w:pStyle w:val="Style8"/>
              <w:widowControl/>
              <w:rPr>
                <w:rStyle w:val="FontStyle79"/>
                <w:sz w:val="20"/>
                <w:szCs w:val="20"/>
              </w:rPr>
            </w:pPr>
            <w:r w:rsidRPr="00157557">
              <w:rPr>
                <w:rStyle w:val="FontStyle79"/>
                <w:sz w:val="20"/>
                <w:szCs w:val="20"/>
              </w:rPr>
              <w:t>Финансовые потребности</w:t>
            </w:r>
          </w:p>
          <w:p w:rsidR="002C2A05" w:rsidRPr="00157557" w:rsidRDefault="002C2A05" w:rsidP="00D7078C">
            <w:pPr>
              <w:pStyle w:val="Style8"/>
              <w:widowControl/>
              <w:rPr>
                <w:rStyle w:val="FontStyle79"/>
                <w:sz w:val="20"/>
                <w:szCs w:val="20"/>
              </w:rPr>
            </w:pPr>
            <w:proofErr w:type="gramStart"/>
            <w:r w:rsidRPr="00157557">
              <w:rPr>
                <w:rStyle w:val="FontStyle79"/>
                <w:sz w:val="20"/>
                <w:szCs w:val="20"/>
              </w:rPr>
              <w:t>всего, тыс.</w:t>
            </w:r>
            <w:r w:rsidR="0046327B">
              <w:rPr>
                <w:rStyle w:val="FontStyle79"/>
                <w:sz w:val="20"/>
                <w:szCs w:val="20"/>
              </w:rPr>
              <w:t xml:space="preserve"> </w:t>
            </w:r>
            <w:r w:rsidRPr="00157557">
              <w:rPr>
                <w:rStyle w:val="FontStyle79"/>
                <w:sz w:val="20"/>
                <w:szCs w:val="20"/>
              </w:rPr>
              <w:t>руб. (без</w:t>
            </w:r>
            <w:proofErr w:type="gramEnd"/>
          </w:p>
          <w:p w:rsidR="002C2A05" w:rsidRPr="00157557" w:rsidRDefault="002C2A05" w:rsidP="00D7078C">
            <w:pPr>
              <w:pStyle w:val="Style8"/>
              <w:widowControl/>
              <w:rPr>
                <w:rStyle w:val="FontStyle79"/>
                <w:sz w:val="20"/>
                <w:szCs w:val="20"/>
              </w:rPr>
            </w:pPr>
            <w:proofErr w:type="gramStart"/>
            <w:r w:rsidRPr="00157557">
              <w:rPr>
                <w:rStyle w:val="FontStyle79"/>
                <w:sz w:val="20"/>
                <w:szCs w:val="20"/>
              </w:rPr>
              <w:t>НДС)</w:t>
            </w:r>
            <w:proofErr w:type="gramEnd"/>
          </w:p>
        </w:tc>
        <w:tc>
          <w:tcPr>
            <w:tcW w:w="3779" w:type="dxa"/>
            <w:gridSpan w:val="5"/>
            <w:tcBorders>
              <w:top w:val="single" w:sz="6" w:space="0" w:color="auto"/>
              <w:left w:val="single" w:sz="6" w:space="0" w:color="auto"/>
              <w:bottom w:val="single" w:sz="6" w:space="0" w:color="auto"/>
              <w:right w:val="single" w:sz="6" w:space="0" w:color="auto"/>
            </w:tcBorders>
            <w:vAlign w:val="center"/>
          </w:tcPr>
          <w:p w:rsidR="002C2A05" w:rsidRPr="00157557" w:rsidRDefault="002C2A05" w:rsidP="00D7078C">
            <w:pPr>
              <w:pStyle w:val="Style8"/>
              <w:widowControl/>
              <w:spacing w:line="283" w:lineRule="exact"/>
              <w:ind w:left="466"/>
              <w:rPr>
                <w:rStyle w:val="FontStyle79"/>
                <w:sz w:val="20"/>
                <w:szCs w:val="20"/>
              </w:rPr>
            </w:pPr>
            <w:r w:rsidRPr="00157557">
              <w:rPr>
                <w:rStyle w:val="FontStyle79"/>
                <w:sz w:val="20"/>
                <w:szCs w:val="20"/>
              </w:rPr>
              <w:t>Реализация мероприятий по годам, тыс.</w:t>
            </w:r>
            <w:r w:rsidR="0046327B">
              <w:rPr>
                <w:rStyle w:val="FontStyle79"/>
                <w:sz w:val="20"/>
                <w:szCs w:val="20"/>
              </w:rPr>
              <w:t xml:space="preserve"> </w:t>
            </w:r>
            <w:r w:rsidRPr="00157557">
              <w:rPr>
                <w:rStyle w:val="FontStyle79"/>
                <w:sz w:val="20"/>
                <w:szCs w:val="20"/>
              </w:rPr>
              <w:t>руб. (без НДС)</w:t>
            </w:r>
          </w:p>
        </w:tc>
        <w:tc>
          <w:tcPr>
            <w:tcW w:w="1217" w:type="dxa"/>
            <w:tcBorders>
              <w:top w:val="single" w:sz="6" w:space="0" w:color="auto"/>
              <w:left w:val="single" w:sz="6" w:space="0" w:color="auto"/>
              <w:bottom w:val="nil"/>
              <w:right w:val="single" w:sz="6" w:space="0" w:color="auto"/>
            </w:tcBorders>
            <w:vAlign w:val="center"/>
          </w:tcPr>
          <w:p w:rsidR="002C2A05" w:rsidRPr="00157557" w:rsidRDefault="002C2A05" w:rsidP="00D7078C">
            <w:pPr>
              <w:pStyle w:val="Style8"/>
              <w:widowControl/>
              <w:rPr>
                <w:rStyle w:val="FontStyle79"/>
                <w:sz w:val="20"/>
                <w:szCs w:val="20"/>
              </w:rPr>
            </w:pPr>
            <w:r w:rsidRPr="00157557">
              <w:rPr>
                <w:rStyle w:val="FontStyle79"/>
                <w:sz w:val="20"/>
                <w:szCs w:val="20"/>
              </w:rPr>
              <w:t>Обоснование стоимости работ</w:t>
            </w:r>
          </w:p>
        </w:tc>
      </w:tr>
      <w:tr w:rsidR="002C2A05" w:rsidRPr="00157557" w:rsidTr="003020C9">
        <w:trPr>
          <w:trHeight w:val="113"/>
        </w:trPr>
        <w:tc>
          <w:tcPr>
            <w:tcW w:w="418" w:type="dxa"/>
            <w:tcBorders>
              <w:top w:val="nil"/>
              <w:left w:val="single" w:sz="6" w:space="0" w:color="auto"/>
              <w:bottom w:val="single" w:sz="6" w:space="0" w:color="auto"/>
              <w:right w:val="single" w:sz="6" w:space="0" w:color="auto"/>
            </w:tcBorders>
            <w:vAlign w:val="center"/>
          </w:tcPr>
          <w:p w:rsidR="002C2A05" w:rsidRPr="00157557" w:rsidRDefault="002C2A05" w:rsidP="00D7078C">
            <w:pPr>
              <w:snapToGrid/>
              <w:spacing w:after="200" w:line="276" w:lineRule="auto"/>
              <w:jc w:val="center"/>
              <w:rPr>
                <w:rStyle w:val="FontStyle79"/>
                <w:sz w:val="20"/>
                <w:szCs w:val="20"/>
              </w:rPr>
            </w:pPr>
          </w:p>
        </w:tc>
        <w:tc>
          <w:tcPr>
            <w:tcW w:w="1744" w:type="dxa"/>
            <w:tcBorders>
              <w:top w:val="nil"/>
              <w:left w:val="single" w:sz="6" w:space="0" w:color="auto"/>
              <w:bottom w:val="single" w:sz="6" w:space="0" w:color="auto"/>
              <w:right w:val="single" w:sz="6" w:space="0" w:color="auto"/>
            </w:tcBorders>
            <w:vAlign w:val="center"/>
          </w:tcPr>
          <w:p w:rsidR="002C2A05" w:rsidRPr="00157557" w:rsidRDefault="002C2A05" w:rsidP="00D7078C">
            <w:pPr>
              <w:snapToGrid/>
              <w:spacing w:after="200" w:line="276" w:lineRule="auto"/>
              <w:jc w:val="center"/>
              <w:rPr>
                <w:rStyle w:val="FontStyle79"/>
                <w:sz w:val="20"/>
                <w:szCs w:val="20"/>
              </w:rPr>
            </w:pPr>
          </w:p>
        </w:tc>
        <w:tc>
          <w:tcPr>
            <w:tcW w:w="1080" w:type="dxa"/>
            <w:tcBorders>
              <w:top w:val="nil"/>
              <w:left w:val="single" w:sz="6" w:space="0" w:color="auto"/>
              <w:bottom w:val="single" w:sz="6" w:space="0" w:color="auto"/>
              <w:right w:val="single" w:sz="6" w:space="0" w:color="auto"/>
            </w:tcBorders>
            <w:vAlign w:val="center"/>
          </w:tcPr>
          <w:p w:rsidR="002C2A05" w:rsidRPr="00157557" w:rsidRDefault="002C2A05" w:rsidP="00D7078C">
            <w:pPr>
              <w:pStyle w:val="a5"/>
              <w:jc w:val="center"/>
              <w:rPr>
                <w:rFonts w:ascii="Times New Roman" w:hAnsi="Times New Roman"/>
                <w:sz w:val="20"/>
                <w:szCs w:val="20"/>
              </w:rPr>
            </w:pPr>
          </w:p>
        </w:tc>
        <w:tc>
          <w:tcPr>
            <w:tcW w:w="1260" w:type="dxa"/>
            <w:tcBorders>
              <w:top w:val="nil"/>
              <w:left w:val="single" w:sz="6" w:space="0" w:color="auto"/>
              <w:bottom w:val="single" w:sz="6" w:space="0" w:color="auto"/>
              <w:right w:val="single" w:sz="6" w:space="0" w:color="auto"/>
            </w:tcBorders>
            <w:vAlign w:val="center"/>
          </w:tcPr>
          <w:p w:rsidR="002C2A05" w:rsidRPr="00157557" w:rsidRDefault="002C2A05" w:rsidP="00D7078C">
            <w:pPr>
              <w:snapToGrid/>
              <w:spacing w:after="200" w:line="276" w:lineRule="auto"/>
              <w:jc w:val="center"/>
              <w:rPr>
                <w:rStyle w:val="FontStyle79"/>
                <w:sz w:val="20"/>
                <w:szCs w:val="20"/>
              </w:rPr>
            </w:pPr>
          </w:p>
        </w:tc>
        <w:tc>
          <w:tcPr>
            <w:tcW w:w="720" w:type="dxa"/>
            <w:tcBorders>
              <w:top w:val="single" w:sz="6" w:space="0" w:color="auto"/>
              <w:left w:val="single" w:sz="6" w:space="0" w:color="auto"/>
              <w:bottom w:val="single" w:sz="6" w:space="0" w:color="auto"/>
              <w:right w:val="single" w:sz="6" w:space="0" w:color="auto"/>
            </w:tcBorders>
            <w:vAlign w:val="center"/>
          </w:tcPr>
          <w:p w:rsidR="002C2A05" w:rsidRPr="00157557" w:rsidRDefault="002C2A05" w:rsidP="0046327B">
            <w:pPr>
              <w:pStyle w:val="Style8"/>
              <w:widowControl/>
              <w:spacing w:line="240" w:lineRule="auto"/>
              <w:rPr>
                <w:rStyle w:val="FontStyle79"/>
                <w:sz w:val="20"/>
                <w:szCs w:val="20"/>
              </w:rPr>
            </w:pPr>
            <w:r w:rsidRPr="00157557">
              <w:rPr>
                <w:rStyle w:val="FontStyle79"/>
                <w:sz w:val="20"/>
                <w:szCs w:val="20"/>
              </w:rPr>
              <w:t>2013</w:t>
            </w:r>
          </w:p>
        </w:tc>
        <w:tc>
          <w:tcPr>
            <w:tcW w:w="720" w:type="dxa"/>
            <w:tcBorders>
              <w:top w:val="single" w:sz="6" w:space="0" w:color="auto"/>
              <w:left w:val="single" w:sz="6" w:space="0" w:color="auto"/>
              <w:bottom w:val="single" w:sz="6" w:space="0" w:color="auto"/>
              <w:right w:val="single" w:sz="6" w:space="0" w:color="auto"/>
            </w:tcBorders>
            <w:vAlign w:val="center"/>
          </w:tcPr>
          <w:p w:rsidR="002C2A05" w:rsidRPr="00157557" w:rsidRDefault="002C2A05" w:rsidP="0046327B">
            <w:pPr>
              <w:pStyle w:val="Style8"/>
              <w:widowControl/>
              <w:spacing w:line="240" w:lineRule="auto"/>
              <w:rPr>
                <w:rStyle w:val="FontStyle79"/>
                <w:sz w:val="20"/>
                <w:szCs w:val="20"/>
              </w:rPr>
            </w:pPr>
            <w:r w:rsidRPr="00157557">
              <w:rPr>
                <w:rStyle w:val="FontStyle79"/>
                <w:sz w:val="20"/>
                <w:szCs w:val="20"/>
              </w:rPr>
              <w:t>2014</w:t>
            </w:r>
          </w:p>
        </w:tc>
        <w:tc>
          <w:tcPr>
            <w:tcW w:w="899" w:type="dxa"/>
            <w:tcBorders>
              <w:top w:val="single" w:sz="6" w:space="0" w:color="auto"/>
              <w:left w:val="single" w:sz="6" w:space="0" w:color="auto"/>
              <w:bottom w:val="single" w:sz="6" w:space="0" w:color="auto"/>
              <w:right w:val="single" w:sz="6" w:space="0" w:color="auto"/>
            </w:tcBorders>
            <w:vAlign w:val="center"/>
          </w:tcPr>
          <w:p w:rsidR="002C2A05" w:rsidRPr="00157557" w:rsidRDefault="002C2A05" w:rsidP="0046327B">
            <w:pPr>
              <w:pStyle w:val="Style8"/>
              <w:widowControl/>
              <w:spacing w:line="240" w:lineRule="auto"/>
              <w:rPr>
                <w:rStyle w:val="FontStyle79"/>
                <w:sz w:val="20"/>
                <w:szCs w:val="20"/>
              </w:rPr>
            </w:pPr>
            <w:r w:rsidRPr="00157557">
              <w:rPr>
                <w:rStyle w:val="FontStyle79"/>
                <w:sz w:val="20"/>
                <w:szCs w:val="20"/>
              </w:rPr>
              <w:t>2015</w:t>
            </w:r>
          </w:p>
        </w:tc>
        <w:tc>
          <w:tcPr>
            <w:tcW w:w="720" w:type="dxa"/>
            <w:tcBorders>
              <w:top w:val="single" w:sz="6" w:space="0" w:color="auto"/>
              <w:left w:val="single" w:sz="6" w:space="0" w:color="auto"/>
              <w:bottom w:val="single" w:sz="6" w:space="0" w:color="auto"/>
              <w:right w:val="single" w:sz="6" w:space="0" w:color="auto"/>
            </w:tcBorders>
            <w:vAlign w:val="center"/>
          </w:tcPr>
          <w:p w:rsidR="002C2A05" w:rsidRPr="00157557" w:rsidRDefault="002C2A05" w:rsidP="0046327B">
            <w:pPr>
              <w:pStyle w:val="Style8"/>
              <w:widowControl/>
              <w:spacing w:line="240" w:lineRule="auto"/>
              <w:rPr>
                <w:rStyle w:val="FontStyle79"/>
                <w:sz w:val="20"/>
                <w:szCs w:val="20"/>
              </w:rPr>
            </w:pPr>
            <w:r w:rsidRPr="00157557">
              <w:rPr>
                <w:rStyle w:val="FontStyle79"/>
                <w:sz w:val="20"/>
                <w:szCs w:val="20"/>
              </w:rPr>
              <w:t>2016</w:t>
            </w:r>
          </w:p>
        </w:tc>
        <w:tc>
          <w:tcPr>
            <w:tcW w:w="720" w:type="dxa"/>
            <w:tcBorders>
              <w:top w:val="single" w:sz="6" w:space="0" w:color="auto"/>
              <w:left w:val="single" w:sz="6" w:space="0" w:color="auto"/>
              <w:bottom w:val="single" w:sz="6" w:space="0" w:color="auto"/>
              <w:right w:val="single" w:sz="6" w:space="0" w:color="auto"/>
            </w:tcBorders>
            <w:vAlign w:val="center"/>
          </w:tcPr>
          <w:p w:rsidR="002C2A05" w:rsidRPr="00157557" w:rsidRDefault="002C2A05" w:rsidP="0046327B">
            <w:pPr>
              <w:pStyle w:val="Style8"/>
              <w:widowControl/>
              <w:spacing w:line="240" w:lineRule="auto"/>
              <w:rPr>
                <w:rStyle w:val="FontStyle79"/>
                <w:sz w:val="20"/>
                <w:szCs w:val="20"/>
              </w:rPr>
            </w:pPr>
            <w:r w:rsidRPr="00157557">
              <w:rPr>
                <w:rStyle w:val="FontStyle79"/>
                <w:sz w:val="20"/>
                <w:szCs w:val="20"/>
              </w:rPr>
              <w:t>2023</w:t>
            </w:r>
          </w:p>
        </w:tc>
        <w:tc>
          <w:tcPr>
            <w:tcW w:w="1217" w:type="dxa"/>
            <w:tcBorders>
              <w:top w:val="nil"/>
              <w:left w:val="single" w:sz="6" w:space="0" w:color="auto"/>
              <w:bottom w:val="single" w:sz="6" w:space="0" w:color="auto"/>
              <w:right w:val="single" w:sz="6" w:space="0" w:color="auto"/>
            </w:tcBorders>
            <w:vAlign w:val="center"/>
          </w:tcPr>
          <w:p w:rsidR="002C2A05" w:rsidRPr="00157557" w:rsidRDefault="002C2A05" w:rsidP="00D7078C">
            <w:pPr>
              <w:pStyle w:val="Style8"/>
              <w:widowControl/>
              <w:spacing w:line="240" w:lineRule="auto"/>
              <w:ind w:left="216"/>
              <w:rPr>
                <w:rStyle w:val="FontStyle79"/>
                <w:sz w:val="20"/>
                <w:szCs w:val="20"/>
              </w:rPr>
            </w:pPr>
          </w:p>
        </w:tc>
      </w:tr>
      <w:tr w:rsidR="002C2A05" w:rsidRPr="00157557" w:rsidTr="005E6322">
        <w:trPr>
          <w:trHeight w:val="181"/>
        </w:trPr>
        <w:tc>
          <w:tcPr>
            <w:tcW w:w="418" w:type="dxa"/>
            <w:tcBorders>
              <w:top w:val="nil"/>
              <w:left w:val="single" w:sz="6" w:space="0" w:color="auto"/>
              <w:bottom w:val="single" w:sz="6" w:space="0" w:color="auto"/>
              <w:right w:val="single" w:sz="6" w:space="0" w:color="auto"/>
            </w:tcBorders>
            <w:vAlign w:val="center"/>
          </w:tcPr>
          <w:p w:rsidR="002C2A05" w:rsidRPr="00157557" w:rsidRDefault="002C2A05" w:rsidP="0046327B">
            <w:pPr>
              <w:snapToGrid/>
              <w:jc w:val="center"/>
              <w:rPr>
                <w:sz w:val="20"/>
              </w:rPr>
            </w:pPr>
            <w:r w:rsidRPr="00157557">
              <w:rPr>
                <w:sz w:val="20"/>
              </w:rPr>
              <w:t>1</w:t>
            </w:r>
          </w:p>
        </w:tc>
        <w:tc>
          <w:tcPr>
            <w:tcW w:w="1744" w:type="dxa"/>
            <w:tcBorders>
              <w:top w:val="nil"/>
              <w:left w:val="single" w:sz="6" w:space="0" w:color="auto"/>
              <w:bottom w:val="single" w:sz="6" w:space="0" w:color="auto"/>
              <w:right w:val="single" w:sz="6" w:space="0" w:color="auto"/>
            </w:tcBorders>
            <w:vAlign w:val="center"/>
          </w:tcPr>
          <w:p w:rsidR="002C2A05" w:rsidRPr="00157557" w:rsidRDefault="002C2A05" w:rsidP="0046327B">
            <w:pPr>
              <w:snapToGrid/>
              <w:jc w:val="center"/>
              <w:rPr>
                <w:sz w:val="20"/>
              </w:rPr>
            </w:pPr>
            <w:r w:rsidRPr="00157557">
              <w:rPr>
                <w:sz w:val="20"/>
              </w:rPr>
              <w:t>2</w:t>
            </w:r>
          </w:p>
        </w:tc>
        <w:tc>
          <w:tcPr>
            <w:tcW w:w="1080" w:type="dxa"/>
            <w:tcBorders>
              <w:top w:val="nil"/>
              <w:left w:val="single" w:sz="6" w:space="0" w:color="auto"/>
              <w:bottom w:val="single" w:sz="6" w:space="0" w:color="auto"/>
              <w:right w:val="single" w:sz="6" w:space="0" w:color="auto"/>
            </w:tcBorders>
            <w:vAlign w:val="center"/>
          </w:tcPr>
          <w:p w:rsidR="002C2A05" w:rsidRPr="00157557" w:rsidRDefault="002C2A05" w:rsidP="0046327B">
            <w:pPr>
              <w:snapToGrid/>
              <w:jc w:val="center"/>
              <w:rPr>
                <w:sz w:val="20"/>
              </w:rPr>
            </w:pPr>
            <w:r w:rsidRPr="00157557">
              <w:rPr>
                <w:sz w:val="20"/>
              </w:rPr>
              <w:t>3</w:t>
            </w:r>
          </w:p>
        </w:tc>
        <w:tc>
          <w:tcPr>
            <w:tcW w:w="1260" w:type="dxa"/>
            <w:tcBorders>
              <w:top w:val="nil"/>
              <w:left w:val="single" w:sz="6" w:space="0" w:color="auto"/>
              <w:bottom w:val="single" w:sz="6" w:space="0" w:color="auto"/>
              <w:right w:val="single" w:sz="6" w:space="0" w:color="auto"/>
            </w:tcBorders>
            <w:vAlign w:val="center"/>
          </w:tcPr>
          <w:p w:rsidR="002C2A05" w:rsidRPr="00157557" w:rsidRDefault="008B11DE" w:rsidP="0046327B">
            <w:pPr>
              <w:snapToGrid/>
              <w:jc w:val="center"/>
              <w:rPr>
                <w:sz w:val="20"/>
              </w:rPr>
            </w:pPr>
            <w:r>
              <w:rPr>
                <w:sz w:val="20"/>
              </w:rPr>
              <w:t>4</w:t>
            </w:r>
          </w:p>
        </w:tc>
        <w:tc>
          <w:tcPr>
            <w:tcW w:w="720" w:type="dxa"/>
            <w:tcBorders>
              <w:top w:val="single" w:sz="6" w:space="0" w:color="auto"/>
              <w:left w:val="single" w:sz="6" w:space="0" w:color="auto"/>
              <w:bottom w:val="single" w:sz="6" w:space="0" w:color="auto"/>
              <w:right w:val="single" w:sz="6" w:space="0" w:color="auto"/>
            </w:tcBorders>
            <w:vAlign w:val="center"/>
          </w:tcPr>
          <w:p w:rsidR="002C2A05" w:rsidRPr="00157557" w:rsidRDefault="002C2A05" w:rsidP="0046327B">
            <w:pPr>
              <w:snapToGrid/>
              <w:jc w:val="center"/>
              <w:rPr>
                <w:sz w:val="20"/>
              </w:rPr>
            </w:pPr>
            <w:r w:rsidRPr="00157557">
              <w:rPr>
                <w:sz w:val="20"/>
              </w:rPr>
              <w:t>5</w:t>
            </w:r>
          </w:p>
        </w:tc>
        <w:tc>
          <w:tcPr>
            <w:tcW w:w="720" w:type="dxa"/>
            <w:tcBorders>
              <w:top w:val="single" w:sz="6" w:space="0" w:color="auto"/>
              <w:left w:val="single" w:sz="6" w:space="0" w:color="auto"/>
              <w:bottom w:val="single" w:sz="6" w:space="0" w:color="auto"/>
              <w:right w:val="single" w:sz="6" w:space="0" w:color="auto"/>
            </w:tcBorders>
            <w:vAlign w:val="center"/>
          </w:tcPr>
          <w:p w:rsidR="002C2A05" w:rsidRPr="00157557" w:rsidRDefault="002C2A05" w:rsidP="0046327B">
            <w:pPr>
              <w:snapToGrid/>
              <w:jc w:val="center"/>
              <w:rPr>
                <w:sz w:val="20"/>
              </w:rPr>
            </w:pPr>
            <w:r w:rsidRPr="00157557">
              <w:rPr>
                <w:sz w:val="20"/>
              </w:rPr>
              <w:t>6</w:t>
            </w:r>
          </w:p>
        </w:tc>
        <w:tc>
          <w:tcPr>
            <w:tcW w:w="899" w:type="dxa"/>
            <w:tcBorders>
              <w:top w:val="single" w:sz="6" w:space="0" w:color="auto"/>
              <w:left w:val="single" w:sz="6" w:space="0" w:color="auto"/>
              <w:bottom w:val="single" w:sz="6" w:space="0" w:color="auto"/>
              <w:right w:val="single" w:sz="6" w:space="0" w:color="auto"/>
            </w:tcBorders>
            <w:vAlign w:val="center"/>
          </w:tcPr>
          <w:p w:rsidR="002C2A05" w:rsidRPr="00157557" w:rsidRDefault="008B11DE" w:rsidP="0046327B">
            <w:pPr>
              <w:snapToGrid/>
              <w:jc w:val="center"/>
              <w:rPr>
                <w:sz w:val="20"/>
              </w:rPr>
            </w:pPr>
            <w:r>
              <w:rPr>
                <w:sz w:val="20"/>
              </w:rPr>
              <w:t>7</w:t>
            </w:r>
          </w:p>
        </w:tc>
        <w:tc>
          <w:tcPr>
            <w:tcW w:w="720" w:type="dxa"/>
            <w:tcBorders>
              <w:top w:val="single" w:sz="6" w:space="0" w:color="auto"/>
              <w:left w:val="single" w:sz="6" w:space="0" w:color="auto"/>
              <w:bottom w:val="single" w:sz="6" w:space="0" w:color="auto"/>
              <w:right w:val="single" w:sz="6" w:space="0" w:color="auto"/>
            </w:tcBorders>
            <w:vAlign w:val="center"/>
          </w:tcPr>
          <w:p w:rsidR="002C2A05" w:rsidRPr="00157557" w:rsidRDefault="008B11DE" w:rsidP="0046327B">
            <w:pPr>
              <w:snapToGrid/>
              <w:jc w:val="center"/>
              <w:rPr>
                <w:sz w:val="20"/>
              </w:rPr>
            </w:pPr>
            <w:r>
              <w:rPr>
                <w:sz w:val="20"/>
              </w:rPr>
              <w:t>8</w:t>
            </w:r>
          </w:p>
        </w:tc>
        <w:tc>
          <w:tcPr>
            <w:tcW w:w="720" w:type="dxa"/>
            <w:tcBorders>
              <w:top w:val="single" w:sz="6" w:space="0" w:color="auto"/>
              <w:left w:val="single" w:sz="6" w:space="0" w:color="auto"/>
              <w:bottom w:val="single" w:sz="6" w:space="0" w:color="auto"/>
              <w:right w:val="single" w:sz="6" w:space="0" w:color="auto"/>
            </w:tcBorders>
            <w:vAlign w:val="center"/>
          </w:tcPr>
          <w:p w:rsidR="002C2A05" w:rsidRPr="00157557" w:rsidRDefault="002C2A05" w:rsidP="0046327B">
            <w:pPr>
              <w:snapToGrid/>
              <w:jc w:val="center"/>
              <w:rPr>
                <w:sz w:val="20"/>
              </w:rPr>
            </w:pPr>
            <w:r w:rsidRPr="00157557">
              <w:rPr>
                <w:sz w:val="20"/>
              </w:rPr>
              <w:t>9</w:t>
            </w:r>
          </w:p>
        </w:tc>
        <w:tc>
          <w:tcPr>
            <w:tcW w:w="1217" w:type="dxa"/>
            <w:tcBorders>
              <w:top w:val="nil"/>
              <w:left w:val="single" w:sz="6" w:space="0" w:color="auto"/>
              <w:bottom w:val="single" w:sz="4" w:space="0" w:color="auto"/>
              <w:right w:val="single" w:sz="6" w:space="0" w:color="auto"/>
            </w:tcBorders>
            <w:vAlign w:val="center"/>
          </w:tcPr>
          <w:p w:rsidR="002C2A05" w:rsidRPr="00157557" w:rsidRDefault="002C2A05" w:rsidP="0046327B">
            <w:pPr>
              <w:snapToGrid/>
              <w:jc w:val="center"/>
              <w:rPr>
                <w:sz w:val="20"/>
              </w:rPr>
            </w:pPr>
            <w:r w:rsidRPr="00157557">
              <w:rPr>
                <w:sz w:val="20"/>
              </w:rPr>
              <w:t>10</w:t>
            </w:r>
          </w:p>
        </w:tc>
      </w:tr>
      <w:tr w:rsidR="000F4FE2" w:rsidRPr="001D5DED" w:rsidTr="005E6322">
        <w:trPr>
          <w:cantSplit/>
          <w:trHeight w:val="1134"/>
        </w:trPr>
        <w:tc>
          <w:tcPr>
            <w:tcW w:w="418" w:type="dxa"/>
            <w:tcBorders>
              <w:top w:val="nil"/>
              <w:left w:val="single" w:sz="6" w:space="0" w:color="auto"/>
              <w:bottom w:val="single" w:sz="4" w:space="0" w:color="auto"/>
              <w:right w:val="single" w:sz="6" w:space="0" w:color="auto"/>
            </w:tcBorders>
            <w:vAlign w:val="center"/>
          </w:tcPr>
          <w:p w:rsidR="000F4FE2" w:rsidRPr="001D5DED" w:rsidRDefault="000F4FE2" w:rsidP="00D7078C">
            <w:pPr>
              <w:pStyle w:val="Style8"/>
              <w:widowControl/>
              <w:spacing w:line="240" w:lineRule="auto"/>
              <w:rPr>
                <w:rStyle w:val="FontStyle79"/>
                <w:sz w:val="20"/>
                <w:szCs w:val="20"/>
              </w:rPr>
            </w:pPr>
            <w:r>
              <w:rPr>
                <w:rStyle w:val="FontStyle79"/>
                <w:sz w:val="20"/>
                <w:szCs w:val="20"/>
              </w:rPr>
              <w:t>1</w:t>
            </w:r>
          </w:p>
        </w:tc>
        <w:tc>
          <w:tcPr>
            <w:tcW w:w="1744" w:type="dxa"/>
            <w:tcBorders>
              <w:top w:val="nil"/>
              <w:left w:val="single" w:sz="6" w:space="0" w:color="auto"/>
              <w:bottom w:val="single" w:sz="4" w:space="0" w:color="auto"/>
              <w:right w:val="single" w:sz="6" w:space="0" w:color="auto"/>
            </w:tcBorders>
            <w:vAlign w:val="center"/>
          </w:tcPr>
          <w:p w:rsidR="000F4FE2" w:rsidRDefault="000F4FE2" w:rsidP="000F4FE2">
            <w:pPr>
              <w:pStyle w:val="Style8"/>
              <w:widowControl/>
              <w:spacing w:line="240" w:lineRule="auto"/>
              <w:rPr>
                <w:rStyle w:val="FontStyle83"/>
              </w:rPr>
            </w:pPr>
            <w:r>
              <w:rPr>
                <w:rStyle w:val="FontStyle83"/>
              </w:rPr>
              <w:t>Восстановление резервной ветки трубопровода от КНС до очистных сооружений</w:t>
            </w:r>
          </w:p>
          <w:p w:rsidR="000F4FE2" w:rsidRDefault="000F4FE2" w:rsidP="000F4FE2">
            <w:pPr>
              <w:pStyle w:val="Style8"/>
              <w:widowControl/>
              <w:spacing w:line="240" w:lineRule="auto"/>
              <w:rPr>
                <w:rStyle w:val="FontStyle83"/>
              </w:rPr>
            </w:pPr>
            <w:r>
              <w:rPr>
                <w:rStyle w:val="FontStyle83"/>
              </w:rPr>
              <w:t>протяженностью</w:t>
            </w:r>
          </w:p>
          <w:p w:rsidR="000F4FE2" w:rsidRPr="001D5DED" w:rsidRDefault="000F4FE2" w:rsidP="000F4FE2">
            <w:pPr>
              <w:pStyle w:val="Style8"/>
              <w:widowControl/>
              <w:spacing w:line="240" w:lineRule="auto"/>
              <w:rPr>
                <w:rStyle w:val="FontStyle83"/>
              </w:rPr>
            </w:pPr>
            <w:r>
              <w:rPr>
                <w:rStyle w:val="FontStyle83"/>
              </w:rPr>
              <w:t>0,5 км</w:t>
            </w:r>
          </w:p>
        </w:tc>
        <w:tc>
          <w:tcPr>
            <w:tcW w:w="1080" w:type="dxa"/>
            <w:tcBorders>
              <w:top w:val="nil"/>
              <w:left w:val="single" w:sz="6" w:space="0" w:color="auto"/>
              <w:bottom w:val="single" w:sz="4" w:space="0" w:color="auto"/>
              <w:right w:val="single" w:sz="6" w:space="0" w:color="auto"/>
            </w:tcBorders>
            <w:vAlign w:val="center"/>
          </w:tcPr>
          <w:p w:rsidR="000F4FE2" w:rsidRPr="001D5DED" w:rsidRDefault="000F4FE2" w:rsidP="000F4FE2">
            <w:pPr>
              <w:pStyle w:val="a5"/>
              <w:jc w:val="center"/>
              <w:rPr>
                <w:rStyle w:val="FontStyle83"/>
              </w:rPr>
            </w:pPr>
            <w:r w:rsidRPr="001D5DED">
              <w:rPr>
                <w:rStyle w:val="FontStyle83"/>
              </w:rPr>
              <w:t>Повышение надежности системы</w:t>
            </w:r>
          </w:p>
        </w:tc>
        <w:tc>
          <w:tcPr>
            <w:tcW w:w="1260" w:type="dxa"/>
            <w:tcBorders>
              <w:top w:val="nil"/>
              <w:left w:val="single" w:sz="6" w:space="0" w:color="auto"/>
              <w:bottom w:val="single" w:sz="4" w:space="0" w:color="auto"/>
              <w:right w:val="single" w:sz="6" w:space="0" w:color="auto"/>
            </w:tcBorders>
            <w:vAlign w:val="center"/>
          </w:tcPr>
          <w:p w:rsidR="000F4FE2" w:rsidRPr="000F4FE2" w:rsidRDefault="000F4FE2" w:rsidP="008B11DE">
            <w:pPr>
              <w:pStyle w:val="Style8"/>
              <w:widowControl/>
              <w:spacing w:line="240" w:lineRule="auto"/>
              <w:ind w:left="216"/>
              <w:rPr>
                <w:rStyle w:val="FontStyle79"/>
                <w:sz w:val="20"/>
                <w:szCs w:val="20"/>
              </w:rPr>
            </w:pPr>
            <w:r w:rsidRPr="000F4FE2">
              <w:rPr>
                <w:rStyle w:val="FontStyle79"/>
                <w:sz w:val="20"/>
                <w:szCs w:val="20"/>
              </w:rPr>
              <w:t>3200</w:t>
            </w:r>
          </w:p>
        </w:tc>
        <w:tc>
          <w:tcPr>
            <w:tcW w:w="720" w:type="dxa"/>
            <w:tcBorders>
              <w:top w:val="single" w:sz="6" w:space="0" w:color="auto"/>
              <w:left w:val="single" w:sz="6" w:space="0" w:color="auto"/>
              <w:bottom w:val="single" w:sz="6" w:space="0" w:color="auto"/>
              <w:right w:val="single" w:sz="6" w:space="0" w:color="auto"/>
            </w:tcBorders>
            <w:vAlign w:val="center"/>
          </w:tcPr>
          <w:p w:rsidR="000F4FE2" w:rsidRPr="000F4FE2" w:rsidRDefault="000F4FE2" w:rsidP="00D7078C">
            <w:pPr>
              <w:pStyle w:val="Style8"/>
              <w:widowControl/>
              <w:spacing w:line="240" w:lineRule="auto"/>
              <w:ind w:left="216"/>
              <w:rPr>
                <w:rStyle w:val="FontStyle79"/>
                <w:sz w:val="20"/>
                <w:szCs w:val="20"/>
              </w:rPr>
            </w:pPr>
          </w:p>
        </w:tc>
        <w:tc>
          <w:tcPr>
            <w:tcW w:w="720" w:type="dxa"/>
            <w:tcBorders>
              <w:top w:val="single" w:sz="6" w:space="0" w:color="auto"/>
              <w:left w:val="single" w:sz="6" w:space="0" w:color="auto"/>
              <w:bottom w:val="single" w:sz="6" w:space="0" w:color="auto"/>
              <w:right w:val="single" w:sz="6" w:space="0" w:color="auto"/>
            </w:tcBorders>
            <w:vAlign w:val="center"/>
          </w:tcPr>
          <w:p w:rsidR="000F4FE2" w:rsidRPr="000F4FE2" w:rsidRDefault="000F4FE2" w:rsidP="00D7078C">
            <w:pPr>
              <w:pStyle w:val="Style8"/>
              <w:widowControl/>
              <w:spacing w:line="240" w:lineRule="auto"/>
              <w:ind w:left="216"/>
              <w:rPr>
                <w:rStyle w:val="FontStyle79"/>
                <w:sz w:val="20"/>
                <w:szCs w:val="20"/>
              </w:rPr>
            </w:pPr>
          </w:p>
        </w:tc>
        <w:tc>
          <w:tcPr>
            <w:tcW w:w="899" w:type="dxa"/>
            <w:tcBorders>
              <w:top w:val="single" w:sz="6" w:space="0" w:color="auto"/>
              <w:left w:val="single" w:sz="6" w:space="0" w:color="auto"/>
              <w:bottom w:val="single" w:sz="6" w:space="0" w:color="auto"/>
              <w:right w:val="single" w:sz="6" w:space="0" w:color="auto"/>
            </w:tcBorders>
            <w:vAlign w:val="center"/>
          </w:tcPr>
          <w:p w:rsidR="000F4FE2" w:rsidRPr="000F4FE2" w:rsidRDefault="000F4FE2" w:rsidP="008B11DE">
            <w:pPr>
              <w:pStyle w:val="Style8"/>
              <w:widowControl/>
              <w:spacing w:line="240" w:lineRule="auto"/>
              <w:ind w:left="216"/>
              <w:rPr>
                <w:rStyle w:val="FontStyle79"/>
                <w:sz w:val="20"/>
                <w:szCs w:val="20"/>
              </w:rPr>
            </w:pPr>
            <w:r>
              <w:rPr>
                <w:rStyle w:val="FontStyle79"/>
                <w:sz w:val="20"/>
                <w:szCs w:val="20"/>
              </w:rPr>
              <w:t>3200</w:t>
            </w:r>
          </w:p>
        </w:tc>
        <w:tc>
          <w:tcPr>
            <w:tcW w:w="720" w:type="dxa"/>
            <w:tcBorders>
              <w:top w:val="single" w:sz="6" w:space="0" w:color="auto"/>
              <w:left w:val="single" w:sz="6" w:space="0" w:color="auto"/>
              <w:bottom w:val="single" w:sz="6" w:space="0" w:color="auto"/>
              <w:right w:val="single" w:sz="6" w:space="0" w:color="auto"/>
            </w:tcBorders>
            <w:vAlign w:val="center"/>
          </w:tcPr>
          <w:p w:rsidR="000F4FE2" w:rsidRPr="000F4FE2" w:rsidRDefault="000F4FE2" w:rsidP="008B11DE">
            <w:pPr>
              <w:pStyle w:val="Style8"/>
              <w:widowControl/>
              <w:spacing w:line="240" w:lineRule="auto"/>
              <w:ind w:left="216"/>
              <w:rPr>
                <w:rStyle w:val="FontStyle79"/>
                <w:sz w:val="20"/>
                <w:szCs w:val="20"/>
              </w:rPr>
            </w:pPr>
          </w:p>
        </w:tc>
        <w:tc>
          <w:tcPr>
            <w:tcW w:w="720" w:type="dxa"/>
            <w:tcBorders>
              <w:top w:val="single" w:sz="6" w:space="0" w:color="auto"/>
              <w:left w:val="single" w:sz="6" w:space="0" w:color="auto"/>
              <w:bottom w:val="single" w:sz="6" w:space="0" w:color="auto"/>
              <w:right w:val="single" w:sz="4" w:space="0" w:color="auto"/>
            </w:tcBorders>
            <w:vAlign w:val="center"/>
          </w:tcPr>
          <w:p w:rsidR="000F4FE2" w:rsidRPr="000F4FE2" w:rsidRDefault="000F4FE2" w:rsidP="00D7078C">
            <w:pPr>
              <w:pStyle w:val="Style8"/>
              <w:widowControl/>
              <w:spacing w:line="240" w:lineRule="auto"/>
              <w:ind w:left="216"/>
              <w:rPr>
                <w:rStyle w:val="FontStyle79"/>
                <w:sz w:val="20"/>
                <w:szCs w:val="20"/>
              </w:rPr>
            </w:pPr>
          </w:p>
        </w:tc>
        <w:tc>
          <w:tcPr>
            <w:tcW w:w="1217" w:type="dxa"/>
            <w:tcBorders>
              <w:top w:val="single" w:sz="4" w:space="0" w:color="auto"/>
              <w:left w:val="single" w:sz="4" w:space="0" w:color="auto"/>
              <w:bottom w:val="single" w:sz="4" w:space="0" w:color="auto"/>
              <w:right w:val="single" w:sz="4" w:space="0" w:color="auto"/>
            </w:tcBorders>
            <w:textDirection w:val="btLr"/>
            <w:vAlign w:val="center"/>
          </w:tcPr>
          <w:p w:rsidR="000F4FE2" w:rsidRPr="001D5DED" w:rsidRDefault="00182F9D" w:rsidP="003020C9">
            <w:pPr>
              <w:pStyle w:val="Style8"/>
              <w:widowControl/>
              <w:spacing w:line="240" w:lineRule="auto"/>
              <w:ind w:left="216" w:right="113"/>
              <w:rPr>
                <w:rStyle w:val="FontStyle79"/>
                <w:sz w:val="20"/>
                <w:szCs w:val="20"/>
              </w:rPr>
            </w:pPr>
            <w:r w:rsidRPr="001D5DED">
              <w:rPr>
                <w:rStyle w:val="FontStyle79"/>
                <w:sz w:val="20"/>
                <w:szCs w:val="20"/>
              </w:rPr>
              <w:t>Расчет по укрупненным показателям</w:t>
            </w:r>
          </w:p>
        </w:tc>
      </w:tr>
      <w:tr w:rsidR="002C2A05" w:rsidRPr="001D5DED" w:rsidTr="005E6322">
        <w:trPr>
          <w:cantSplit/>
          <w:trHeight w:val="1134"/>
        </w:trPr>
        <w:tc>
          <w:tcPr>
            <w:tcW w:w="418" w:type="dxa"/>
            <w:tcBorders>
              <w:top w:val="nil"/>
              <w:left w:val="single" w:sz="6" w:space="0" w:color="auto"/>
              <w:bottom w:val="single" w:sz="4" w:space="0" w:color="auto"/>
              <w:right w:val="single" w:sz="6" w:space="0" w:color="auto"/>
            </w:tcBorders>
            <w:vAlign w:val="center"/>
          </w:tcPr>
          <w:p w:rsidR="002C2A05" w:rsidRPr="001D5DED" w:rsidRDefault="000F4FE2" w:rsidP="00D7078C">
            <w:pPr>
              <w:pStyle w:val="Style8"/>
              <w:widowControl/>
              <w:spacing w:line="240" w:lineRule="auto"/>
              <w:rPr>
                <w:rStyle w:val="FontStyle79"/>
                <w:sz w:val="20"/>
                <w:szCs w:val="20"/>
              </w:rPr>
            </w:pPr>
            <w:r>
              <w:rPr>
                <w:rStyle w:val="FontStyle79"/>
                <w:sz w:val="20"/>
                <w:szCs w:val="20"/>
              </w:rPr>
              <w:t>2</w:t>
            </w:r>
          </w:p>
        </w:tc>
        <w:tc>
          <w:tcPr>
            <w:tcW w:w="1744" w:type="dxa"/>
            <w:tcBorders>
              <w:top w:val="nil"/>
              <w:left w:val="single" w:sz="6" w:space="0" w:color="auto"/>
              <w:bottom w:val="single" w:sz="4" w:space="0" w:color="auto"/>
              <w:right w:val="single" w:sz="6" w:space="0" w:color="auto"/>
            </w:tcBorders>
            <w:vAlign w:val="center"/>
          </w:tcPr>
          <w:p w:rsidR="002C2A05" w:rsidRPr="001D5DED" w:rsidRDefault="002C2A05" w:rsidP="000F4FE2">
            <w:pPr>
              <w:pStyle w:val="Style8"/>
              <w:widowControl/>
              <w:spacing w:line="240" w:lineRule="auto"/>
              <w:rPr>
                <w:rStyle w:val="FontStyle83"/>
              </w:rPr>
            </w:pPr>
            <w:r w:rsidRPr="001D5DED">
              <w:rPr>
                <w:rStyle w:val="FontStyle83"/>
              </w:rPr>
              <w:t>Перекладка изношенных сетей канализации</w:t>
            </w:r>
            <w:r>
              <w:rPr>
                <w:rStyle w:val="FontStyle83"/>
              </w:rPr>
              <w:t xml:space="preserve"> общей протяженностью </w:t>
            </w:r>
            <w:r w:rsidR="000F4FE2">
              <w:rPr>
                <w:rStyle w:val="FontStyle83"/>
              </w:rPr>
              <w:t>3</w:t>
            </w:r>
            <w:r w:rsidRPr="001C3394">
              <w:rPr>
                <w:rStyle w:val="FontStyle83"/>
              </w:rPr>
              <w:t xml:space="preserve"> км</w:t>
            </w:r>
            <w:r w:rsidRPr="001D5DED">
              <w:rPr>
                <w:rStyle w:val="FontStyle83"/>
              </w:rPr>
              <w:t xml:space="preserve"> </w:t>
            </w:r>
          </w:p>
        </w:tc>
        <w:tc>
          <w:tcPr>
            <w:tcW w:w="1080" w:type="dxa"/>
            <w:tcBorders>
              <w:top w:val="nil"/>
              <w:left w:val="single" w:sz="6" w:space="0" w:color="auto"/>
              <w:bottom w:val="single" w:sz="4" w:space="0" w:color="auto"/>
              <w:right w:val="single" w:sz="6" w:space="0" w:color="auto"/>
            </w:tcBorders>
            <w:vAlign w:val="center"/>
          </w:tcPr>
          <w:p w:rsidR="002C2A05" w:rsidRPr="001D5DED" w:rsidRDefault="002C2A05" w:rsidP="00D7078C">
            <w:pPr>
              <w:pStyle w:val="a5"/>
              <w:jc w:val="center"/>
              <w:rPr>
                <w:rStyle w:val="FontStyle83"/>
              </w:rPr>
            </w:pPr>
            <w:r w:rsidRPr="001D5DED">
              <w:rPr>
                <w:rStyle w:val="FontStyle83"/>
              </w:rPr>
              <w:t>Повышение надежности системы</w:t>
            </w:r>
          </w:p>
        </w:tc>
        <w:tc>
          <w:tcPr>
            <w:tcW w:w="1260" w:type="dxa"/>
            <w:tcBorders>
              <w:top w:val="nil"/>
              <w:left w:val="single" w:sz="6" w:space="0" w:color="auto"/>
              <w:bottom w:val="single" w:sz="4" w:space="0" w:color="auto"/>
              <w:right w:val="single" w:sz="6" w:space="0" w:color="auto"/>
            </w:tcBorders>
            <w:vAlign w:val="center"/>
          </w:tcPr>
          <w:p w:rsidR="002C2A05" w:rsidRPr="000F4FE2" w:rsidRDefault="0046327B" w:rsidP="00182F9D">
            <w:pPr>
              <w:pStyle w:val="Style8"/>
              <w:widowControl/>
              <w:spacing w:line="240" w:lineRule="auto"/>
              <w:ind w:left="216"/>
              <w:rPr>
                <w:rStyle w:val="FontStyle79"/>
                <w:sz w:val="20"/>
                <w:szCs w:val="20"/>
              </w:rPr>
            </w:pPr>
            <w:r w:rsidRPr="000F4FE2">
              <w:rPr>
                <w:rStyle w:val="FontStyle79"/>
                <w:sz w:val="20"/>
                <w:szCs w:val="20"/>
              </w:rPr>
              <w:t>1</w:t>
            </w:r>
            <w:r w:rsidR="00182F9D">
              <w:rPr>
                <w:rStyle w:val="FontStyle79"/>
                <w:sz w:val="20"/>
                <w:szCs w:val="20"/>
              </w:rPr>
              <w:t>2</w:t>
            </w:r>
            <w:r w:rsidR="008B11DE" w:rsidRPr="000F4FE2">
              <w:rPr>
                <w:rStyle w:val="FontStyle79"/>
                <w:sz w:val="20"/>
                <w:szCs w:val="20"/>
              </w:rPr>
              <w:t>300</w:t>
            </w:r>
          </w:p>
        </w:tc>
        <w:tc>
          <w:tcPr>
            <w:tcW w:w="720" w:type="dxa"/>
            <w:tcBorders>
              <w:top w:val="single" w:sz="6" w:space="0" w:color="auto"/>
              <w:left w:val="single" w:sz="6" w:space="0" w:color="auto"/>
              <w:bottom w:val="single" w:sz="6" w:space="0" w:color="auto"/>
              <w:right w:val="single" w:sz="6" w:space="0" w:color="auto"/>
            </w:tcBorders>
            <w:vAlign w:val="center"/>
          </w:tcPr>
          <w:p w:rsidR="002C2A05" w:rsidRPr="000F4FE2" w:rsidRDefault="002C2A05" w:rsidP="00D7078C">
            <w:pPr>
              <w:pStyle w:val="Style8"/>
              <w:widowControl/>
              <w:spacing w:line="240" w:lineRule="auto"/>
              <w:ind w:left="216"/>
              <w:rPr>
                <w:rStyle w:val="FontStyle79"/>
                <w:sz w:val="20"/>
                <w:szCs w:val="20"/>
              </w:rPr>
            </w:pPr>
          </w:p>
        </w:tc>
        <w:tc>
          <w:tcPr>
            <w:tcW w:w="720" w:type="dxa"/>
            <w:tcBorders>
              <w:top w:val="single" w:sz="6" w:space="0" w:color="auto"/>
              <w:left w:val="single" w:sz="6" w:space="0" w:color="auto"/>
              <w:bottom w:val="single" w:sz="6" w:space="0" w:color="auto"/>
              <w:right w:val="single" w:sz="6" w:space="0" w:color="auto"/>
            </w:tcBorders>
            <w:vAlign w:val="center"/>
          </w:tcPr>
          <w:p w:rsidR="002C2A05" w:rsidRPr="000F4FE2" w:rsidRDefault="002C2A05" w:rsidP="00D7078C">
            <w:pPr>
              <w:pStyle w:val="Style8"/>
              <w:widowControl/>
              <w:spacing w:line="240" w:lineRule="auto"/>
              <w:ind w:left="216"/>
              <w:rPr>
                <w:rStyle w:val="FontStyle79"/>
                <w:sz w:val="20"/>
                <w:szCs w:val="20"/>
              </w:rPr>
            </w:pPr>
          </w:p>
        </w:tc>
        <w:tc>
          <w:tcPr>
            <w:tcW w:w="899" w:type="dxa"/>
            <w:tcBorders>
              <w:top w:val="single" w:sz="6" w:space="0" w:color="auto"/>
              <w:left w:val="single" w:sz="6" w:space="0" w:color="auto"/>
              <w:bottom w:val="single" w:sz="6" w:space="0" w:color="auto"/>
              <w:right w:val="single" w:sz="6" w:space="0" w:color="auto"/>
            </w:tcBorders>
            <w:vAlign w:val="center"/>
          </w:tcPr>
          <w:p w:rsidR="002C2A05" w:rsidRPr="000F4FE2" w:rsidRDefault="00182F9D" w:rsidP="008B11DE">
            <w:pPr>
              <w:pStyle w:val="Style8"/>
              <w:widowControl/>
              <w:spacing w:line="240" w:lineRule="auto"/>
              <w:ind w:left="216"/>
              <w:rPr>
                <w:rStyle w:val="FontStyle79"/>
                <w:sz w:val="20"/>
                <w:szCs w:val="20"/>
              </w:rPr>
            </w:pPr>
            <w:r>
              <w:rPr>
                <w:rStyle w:val="FontStyle79"/>
                <w:sz w:val="20"/>
                <w:szCs w:val="20"/>
              </w:rPr>
              <w:t>4</w:t>
            </w:r>
            <w:r w:rsidR="0046327B" w:rsidRPr="000F4FE2">
              <w:rPr>
                <w:rStyle w:val="FontStyle79"/>
                <w:sz w:val="20"/>
                <w:szCs w:val="20"/>
              </w:rPr>
              <w:t>5</w:t>
            </w:r>
            <w:r w:rsidR="008B11DE" w:rsidRPr="000F4FE2">
              <w:rPr>
                <w:rStyle w:val="FontStyle79"/>
                <w:sz w:val="20"/>
                <w:szCs w:val="20"/>
              </w:rPr>
              <w:t>00</w:t>
            </w:r>
          </w:p>
        </w:tc>
        <w:tc>
          <w:tcPr>
            <w:tcW w:w="720" w:type="dxa"/>
            <w:tcBorders>
              <w:top w:val="single" w:sz="6" w:space="0" w:color="auto"/>
              <w:left w:val="single" w:sz="6" w:space="0" w:color="auto"/>
              <w:bottom w:val="single" w:sz="6" w:space="0" w:color="auto"/>
              <w:right w:val="single" w:sz="6" w:space="0" w:color="auto"/>
            </w:tcBorders>
            <w:vAlign w:val="center"/>
          </w:tcPr>
          <w:p w:rsidR="002C2A05" w:rsidRPr="000F4FE2" w:rsidRDefault="00182F9D" w:rsidP="008B11DE">
            <w:pPr>
              <w:pStyle w:val="Style8"/>
              <w:widowControl/>
              <w:spacing w:line="240" w:lineRule="auto"/>
              <w:ind w:left="216"/>
              <w:rPr>
                <w:rStyle w:val="FontStyle79"/>
                <w:sz w:val="20"/>
                <w:szCs w:val="20"/>
              </w:rPr>
            </w:pPr>
            <w:r>
              <w:rPr>
                <w:rStyle w:val="FontStyle79"/>
                <w:sz w:val="20"/>
                <w:szCs w:val="20"/>
              </w:rPr>
              <w:t>7</w:t>
            </w:r>
            <w:r w:rsidR="008B11DE" w:rsidRPr="000F4FE2">
              <w:rPr>
                <w:rStyle w:val="FontStyle79"/>
                <w:sz w:val="20"/>
                <w:szCs w:val="20"/>
              </w:rPr>
              <w:t>800</w:t>
            </w:r>
          </w:p>
        </w:tc>
        <w:tc>
          <w:tcPr>
            <w:tcW w:w="720" w:type="dxa"/>
            <w:tcBorders>
              <w:top w:val="single" w:sz="6" w:space="0" w:color="auto"/>
              <w:left w:val="single" w:sz="6" w:space="0" w:color="auto"/>
              <w:bottom w:val="single" w:sz="6" w:space="0" w:color="auto"/>
              <w:right w:val="single" w:sz="4" w:space="0" w:color="auto"/>
            </w:tcBorders>
            <w:vAlign w:val="center"/>
          </w:tcPr>
          <w:p w:rsidR="002C2A05" w:rsidRPr="000F4FE2" w:rsidRDefault="002C2A05" w:rsidP="00D7078C">
            <w:pPr>
              <w:pStyle w:val="Style8"/>
              <w:widowControl/>
              <w:spacing w:line="240" w:lineRule="auto"/>
              <w:ind w:left="216"/>
              <w:rPr>
                <w:rStyle w:val="FontStyle79"/>
                <w:sz w:val="20"/>
                <w:szCs w:val="20"/>
              </w:rPr>
            </w:pPr>
          </w:p>
        </w:tc>
        <w:tc>
          <w:tcPr>
            <w:tcW w:w="1217" w:type="dxa"/>
            <w:tcBorders>
              <w:top w:val="single" w:sz="4" w:space="0" w:color="auto"/>
              <w:left w:val="single" w:sz="4" w:space="0" w:color="auto"/>
              <w:bottom w:val="single" w:sz="4" w:space="0" w:color="auto"/>
              <w:right w:val="single" w:sz="4" w:space="0" w:color="auto"/>
            </w:tcBorders>
            <w:textDirection w:val="btLr"/>
            <w:vAlign w:val="center"/>
          </w:tcPr>
          <w:p w:rsidR="002C2A05" w:rsidRPr="001D5DED" w:rsidRDefault="002C2A05" w:rsidP="003020C9">
            <w:pPr>
              <w:pStyle w:val="Style8"/>
              <w:widowControl/>
              <w:spacing w:line="240" w:lineRule="auto"/>
              <w:ind w:left="216" w:right="113"/>
              <w:rPr>
                <w:rStyle w:val="FontStyle79"/>
                <w:sz w:val="20"/>
                <w:szCs w:val="20"/>
              </w:rPr>
            </w:pPr>
            <w:r w:rsidRPr="001D5DED">
              <w:rPr>
                <w:rStyle w:val="FontStyle79"/>
                <w:sz w:val="20"/>
                <w:szCs w:val="20"/>
              </w:rPr>
              <w:t>Расчет по укрупненным показателям</w:t>
            </w:r>
          </w:p>
        </w:tc>
      </w:tr>
      <w:tr w:rsidR="004B29CB" w:rsidRPr="00182F9D" w:rsidTr="005E6322">
        <w:trPr>
          <w:cantSplit/>
          <w:trHeight w:val="478"/>
        </w:trPr>
        <w:tc>
          <w:tcPr>
            <w:tcW w:w="418" w:type="dxa"/>
            <w:tcBorders>
              <w:top w:val="single" w:sz="4" w:space="0" w:color="auto"/>
              <w:left w:val="single" w:sz="4" w:space="0" w:color="auto"/>
              <w:bottom w:val="single" w:sz="4" w:space="0" w:color="auto"/>
              <w:right w:val="single" w:sz="4" w:space="0" w:color="auto"/>
            </w:tcBorders>
            <w:vAlign w:val="center"/>
          </w:tcPr>
          <w:p w:rsidR="004B29CB" w:rsidRPr="00182F9D" w:rsidRDefault="004B29CB" w:rsidP="00D7078C">
            <w:pPr>
              <w:pStyle w:val="Style8"/>
              <w:widowControl/>
              <w:spacing w:line="240" w:lineRule="auto"/>
              <w:rPr>
                <w:rStyle w:val="FontStyle79"/>
                <w:b/>
                <w:i/>
                <w:sz w:val="20"/>
                <w:szCs w:val="20"/>
              </w:rPr>
            </w:pPr>
          </w:p>
        </w:tc>
        <w:tc>
          <w:tcPr>
            <w:tcW w:w="1744" w:type="dxa"/>
            <w:tcBorders>
              <w:top w:val="single" w:sz="4" w:space="0" w:color="auto"/>
              <w:left w:val="single" w:sz="4" w:space="0" w:color="auto"/>
              <w:bottom w:val="single" w:sz="4" w:space="0" w:color="auto"/>
              <w:right w:val="single" w:sz="4" w:space="0" w:color="auto"/>
            </w:tcBorders>
            <w:vAlign w:val="center"/>
          </w:tcPr>
          <w:p w:rsidR="004B29CB" w:rsidRPr="00182F9D" w:rsidRDefault="004B29CB" w:rsidP="006B3938">
            <w:pPr>
              <w:pStyle w:val="Style8"/>
              <w:widowControl/>
              <w:spacing w:line="240" w:lineRule="auto"/>
              <w:jc w:val="left"/>
              <w:rPr>
                <w:rFonts w:ascii="Times New Roman" w:hAnsi="Times New Roman"/>
                <w:b/>
                <w:i/>
                <w:sz w:val="20"/>
                <w:szCs w:val="20"/>
              </w:rPr>
            </w:pPr>
            <w:r w:rsidRPr="00182F9D">
              <w:rPr>
                <w:rFonts w:ascii="Times New Roman" w:hAnsi="Times New Roman"/>
                <w:b/>
                <w:i/>
                <w:sz w:val="20"/>
                <w:szCs w:val="20"/>
              </w:rPr>
              <w:t>Итого:</w:t>
            </w:r>
          </w:p>
        </w:tc>
        <w:tc>
          <w:tcPr>
            <w:tcW w:w="1080" w:type="dxa"/>
            <w:tcBorders>
              <w:top w:val="single" w:sz="4" w:space="0" w:color="auto"/>
              <w:left w:val="single" w:sz="4" w:space="0" w:color="auto"/>
              <w:bottom w:val="single" w:sz="4" w:space="0" w:color="auto"/>
              <w:right w:val="single" w:sz="4" w:space="0" w:color="auto"/>
            </w:tcBorders>
            <w:vAlign w:val="center"/>
          </w:tcPr>
          <w:p w:rsidR="004B29CB" w:rsidRPr="00182F9D" w:rsidRDefault="004B29CB" w:rsidP="00D7078C">
            <w:pPr>
              <w:pStyle w:val="a5"/>
              <w:jc w:val="center"/>
              <w:rPr>
                <w:rStyle w:val="FontStyle83"/>
                <w:b/>
                <w:i/>
                <w:sz w:val="20"/>
                <w:szCs w:val="20"/>
              </w:rPr>
            </w:pPr>
          </w:p>
        </w:tc>
        <w:tc>
          <w:tcPr>
            <w:tcW w:w="1260" w:type="dxa"/>
            <w:tcBorders>
              <w:top w:val="single" w:sz="4" w:space="0" w:color="auto"/>
              <w:left w:val="single" w:sz="4" w:space="0" w:color="auto"/>
              <w:bottom w:val="single" w:sz="4" w:space="0" w:color="auto"/>
              <w:right w:val="single" w:sz="4" w:space="0" w:color="auto"/>
            </w:tcBorders>
            <w:vAlign w:val="center"/>
          </w:tcPr>
          <w:p w:rsidR="004B29CB" w:rsidRPr="00182F9D" w:rsidRDefault="004B29CB" w:rsidP="00182F9D">
            <w:pPr>
              <w:pStyle w:val="Style8"/>
              <w:widowControl/>
              <w:spacing w:line="240" w:lineRule="auto"/>
              <w:ind w:left="216"/>
              <w:rPr>
                <w:rStyle w:val="FontStyle79"/>
                <w:b/>
                <w:i/>
                <w:sz w:val="20"/>
                <w:szCs w:val="20"/>
              </w:rPr>
            </w:pPr>
            <w:r w:rsidRPr="00182F9D">
              <w:rPr>
                <w:rStyle w:val="FontStyle79"/>
                <w:b/>
                <w:i/>
                <w:sz w:val="20"/>
                <w:szCs w:val="20"/>
              </w:rPr>
              <w:t>1</w:t>
            </w:r>
            <w:r w:rsidR="00182F9D" w:rsidRPr="00182F9D">
              <w:rPr>
                <w:rStyle w:val="FontStyle79"/>
                <w:b/>
                <w:i/>
                <w:sz w:val="20"/>
                <w:szCs w:val="20"/>
              </w:rPr>
              <w:t>55</w:t>
            </w:r>
            <w:r w:rsidR="008B11DE" w:rsidRPr="00182F9D">
              <w:rPr>
                <w:rStyle w:val="FontStyle79"/>
                <w:b/>
                <w:i/>
                <w:sz w:val="20"/>
                <w:szCs w:val="20"/>
              </w:rPr>
              <w:t>00</w:t>
            </w:r>
          </w:p>
        </w:tc>
        <w:tc>
          <w:tcPr>
            <w:tcW w:w="720" w:type="dxa"/>
            <w:tcBorders>
              <w:top w:val="single" w:sz="6" w:space="0" w:color="auto"/>
              <w:left w:val="single" w:sz="4" w:space="0" w:color="auto"/>
              <w:bottom w:val="single" w:sz="6" w:space="0" w:color="auto"/>
              <w:right w:val="single" w:sz="6" w:space="0" w:color="auto"/>
            </w:tcBorders>
            <w:vAlign w:val="center"/>
          </w:tcPr>
          <w:p w:rsidR="004B29CB" w:rsidRPr="00182F9D" w:rsidRDefault="004B29CB" w:rsidP="006339CB">
            <w:pPr>
              <w:pStyle w:val="Style8"/>
              <w:widowControl/>
              <w:spacing w:line="240" w:lineRule="auto"/>
              <w:ind w:left="216"/>
              <w:rPr>
                <w:rStyle w:val="FontStyle79"/>
                <w:b/>
                <w:i/>
                <w:sz w:val="20"/>
                <w:szCs w:val="20"/>
              </w:rPr>
            </w:pPr>
          </w:p>
        </w:tc>
        <w:tc>
          <w:tcPr>
            <w:tcW w:w="720" w:type="dxa"/>
            <w:tcBorders>
              <w:top w:val="single" w:sz="6" w:space="0" w:color="auto"/>
              <w:left w:val="single" w:sz="6" w:space="0" w:color="auto"/>
              <w:bottom w:val="single" w:sz="6" w:space="0" w:color="auto"/>
              <w:right w:val="single" w:sz="6" w:space="0" w:color="auto"/>
            </w:tcBorders>
            <w:vAlign w:val="center"/>
          </w:tcPr>
          <w:p w:rsidR="004B29CB" w:rsidRPr="00182F9D" w:rsidRDefault="004B29CB" w:rsidP="006339CB">
            <w:pPr>
              <w:pStyle w:val="Style8"/>
              <w:widowControl/>
              <w:spacing w:line="240" w:lineRule="auto"/>
              <w:ind w:left="216"/>
              <w:rPr>
                <w:rStyle w:val="FontStyle79"/>
                <w:b/>
                <w:i/>
                <w:sz w:val="20"/>
                <w:szCs w:val="20"/>
              </w:rPr>
            </w:pPr>
          </w:p>
        </w:tc>
        <w:tc>
          <w:tcPr>
            <w:tcW w:w="899" w:type="dxa"/>
            <w:tcBorders>
              <w:top w:val="single" w:sz="6" w:space="0" w:color="auto"/>
              <w:left w:val="single" w:sz="6" w:space="0" w:color="auto"/>
              <w:bottom w:val="single" w:sz="6" w:space="0" w:color="auto"/>
              <w:right w:val="single" w:sz="6" w:space="0" w:color="auto"/>
            </w:tcBorders>
            <w:vAlign w:val="center"/>
          </w:tcPr>
          <w:p w:rsidR="004B29CB" w:rsidRPr="00182F9D" w:rsidRDefault="00182F9D" w:rsidP="008B11DE">
            <w:pPr>
              <w:pStyle w:val="Style8"/>
              <w:widowControl/>
              <w:spacing w:line="240" w:lineRule="auto"/>
              <w:ind w:left="216"/>
              <w:rPr>
                <w:rStyle w:val="FontStyle79"/>
                <w:b/>
                <w:i/>
                <w:sz w:val="20"/>
                <w:szCs w:val="20"/>
              </w:rPr>
            </w:pPr>
            <w:r w:rsidRPr="00182F9D">
              <w:rPr>
                <w:rStyle w:val="FontStyle79"/>
                <w:b/>
                <w:i/>
                <w:sz w:val="20"/>
                <w:szCs w:val="20"/>
              </w:rPr>
              <w:t>77</w:t>
            </w:r>
            <w:r w:rsidR="008B11DE" w:rsidRPr="00182F9D">
              <w:rPr>
                <w:rStyle w:val="FontStyle79"/>
                <w:b/>
                <w:i/>
                <w:sz w:val="20"/>
                <w:szCs w:val="20"/>
              </w:rPr>
              <w:t>00</w:t>
            </w:r>
          </w:p>
        </w:tc>
        <w:tc>
          <w:tcPr>
            <w:tcW w:w="720" w:type="dxa"/>
            <w:tcBorders>
              <w:top w:val="single" w:sz="6" w:space="0" w:color="auto"/>
              <w:left w:val="single" w:sz="6" w:space="0" w:color="auto"/>
              <w:bottom w:val="single" w:sz="6" w:space="0" w:color="auto"/>
              <w:right w:val="single" w:sz="6" w:space="0" w:color="auto"/>
            </w:tcBorders>
            <w:vAlign w:val="center"/>
          </w:tcPr>
          <w:p w:rsidR="004B29CB" w:rsidRPr="00182F9D" w:rsidRDefault="00182F9D" w:rsidP="008B11DE">
            <w:pPr>
              <w:pStyle w:val="Style8"/>
              <w:widowControl/>
              <w:spacing w:line="240" w:lineRule="auto"/>
              <w:ind w:left="216"/>
              <w:rPr>
                <w:rStyle w:val="FontStyle79"/>
                <w:b/>
                <w:i/>
                <w:sz w:val="20"/>
                <w:szCs w:val="20"/>
              </w:rPr>
            </w:pPr>
            <w:r w:rsidRPr="00182F9D">
              <w:rPr>
                <w:rStyle w:val="FontStyle79"/>
                <w:b/>
                <w:i/>
                <w:sz w:val="20"/>
                <w:szCs w:val="20"/>
              </w:rPr>
              <w:t>7</w:t>
            </w:r>
            <w:r w:rsidR="008B11DE" w:rsidRPr="00182F9D">
              <w:rPr>
                <w:rStyle w:val="FontStyle79"/>
                <w:b/>
                <w:i/>
                <w:sz w:val="20"/>
                <w:szCs w:val="20"/>
              </w:rPr>
              <w:t>800</w:t>
            </w:r>
          </w:p>
        </w:tc>
        <w:tc>
          <w:tcPr>
            <w:tcW w:w="720" w:type="dxa"/>
            <w:tcBorders>
              <w:top w:val="single" w:sz="6" w:space="0" w:color="auto"/>
              <w:left w:val="single" w:sz="6" w:space="0" w:color="auto"/>
              <w:bottom w:val="single" w:sz="6" w:space="0" w:color="auto"/>
              <w:right w:val="single" w:sz="4" w:space="0" w:color="auto"/>
            </w:tcBorders>
            <w:vAlign w:val="center"/>
          </w:tcPr>
          <w:p w:rsidR="004B29CB" w:rsidRPr="00182F9D" w:rsidRDefault="004B29CB" w:rsidP="00D7078C">
            <w:pPr>
              <w:pStyle w:val="Style8"/>
              <w:widowControl/>
              <w:spacing w:line="240" w:lineRule="auto"/>
              <w:ind w:left="216"/>
              <w:rPr>
                <w:rStyle w:val="FontStyle79"/>
                <w:b/>
                <w:i/>
                <w:sz w:val="20"/>
                <w:szCs w:val="20"/>
              </w:rPr>
            </w:pPr>
          </w:p>
        </w:tc>
        <w:tc>
          <w:tcPr>
            <w:tcW w:w="1217" w:type="dxa"/>
            <w:tcBorders>
              <w:top w:val="single" w:sz="4" w:space="0" w:color="auto"/>
              <w:left w:val="single" w:sz="4" w:space="0" w:color="auto"/>
              <w:bottom w:val="single" w:sz="4" w:space="0" w:color="auto"/>
              <w:right w:val="single" w:sz="4" w:space="0" w:color="auto"/>
            </w:tcBorders>
            <w:textDirection w:val="btLr"/>
            <w:vAlign w:val="center"/>
          </w:tcPr>
          <w:p w:rsidR="004B29CB" w:rsidRPr="00182F9D" w:rsidRDefault="004B29CB" w:rsidP="003020C9">
            <w:pPr>
              <w:pStyle w:val="Style8"/>
              <w:widowControl/>
              <w:spacing w:line="240" w:lineRule="auto"/>
              <w:ind w:left="216" w:right="113"/>
              <w:rPr>
                <w:rStyle w:val="FontStyle79"/>
                <w:b/>
                <w:i/>
                <w:sz w:val="20"/>
                <w:szCs w:val="20"/>
              </w:rPr>
            </w:pPr>
          </w:p>
        </w:tc>
      </w:tr>
    </w:tbl>
    <w:p w:rsidR="002C2A05" w:rsidRPr="0099499B" w:rsidRDefault="002C2A05" w:rsidP="002C2A05">
      <w:pPr>
        <w:snapToGrid/>
        <w:spacing w:line="360" w:lineRule="auto"/>
        <w:ind w:firstLine="720"/>
        <w:jc w:val="both"/>
        <w:rPr>
          <w:sz w:val="20"/>
        </w:rPr>
      </w:pPr>
    </w:p>
    <w:p w:rsidR="002C2A05" w:rsidRPr="00F044FC" w:rsidRDefault="002C2A05" w:rsidP="002C2A05">
      <w:pPr>
        <w:snapToGrid/>
        <w:spacing w:line="360" w:lineRule="auto"/>
        <w:ind w:firstLine="540"/>
        <w:jc w:val="both"/>
        <w:rPr>
          <w:sz w:val="28"/>
          <w:szCs w:val="28"/>
        </w:rPr>
      </w:pPr>
      <w:r w:rsidRPr="00F044FC">
        <w:rPr>
          <w:sz w:val="28"/>
          <w:szCs w:val="28"/>
        </w:rPr>
        <w:t>Данные о диспетчеризации, телемеханизации и автоматизированных системах управления режимами водоотведения не представлены.</w:t>
      </w:r>
    </w:p>
    <w:p w:rsidR="002C2A05" w:rsidRPr="00E64C63" w:rsidRDefault="002C2A05" w:rsidP="002C2A05">
      <w:pPr>
        <w:snapToGrid/>
        <w:spacing w:line="360" w:lineRule="auto"/>
        <w:ind w:firstLine="540"/>
        <w:jc w:val="both"/>
        <w:rPr>
          <w:sz w:val="28"/>
          <w:szCs w:val="28"/>
        </w:rPr>
      </w:pPr>
      <w:r w:rsidRPr="00E64C63">
        <w:rPr>
          <w:sz w:val="28"/>
          <w:szCs w:val="28"/>
        </w:rPr>
        <w:t xml:space="preserve">Следует отметить, что основная задача службы эксплуатации канализационных сетей состоит в поддержании расчетной </w:t>
      </w:r>
      <w:proofErr w:type="spellStart"/>
      <w:r w:rsidRPr="00E64C63">
        <w:rPr>
          <w:sz w:val="28"/>
          <w:szCs w:val="28"/>
        </w:rPr>
        <w:t>отводоспособности</w:t>
      </w:r>
      <w:proofErr w:type="spellEnd"/>
      <w:r w:rsidRPr="00E64C63">
        <w:rPr>
          <w:sz w:val="28"/>
          <w:szCs w:val="28"/>
        </w:rPr>
        <w:t xml:space="preserve"> канализационных сетей и сооружений на них (дюкеров, переходов и пр.), а также в обеспечении чистоты воздуха в сети и сетевых </w:t>
      </w:r>
      <w:r w:rsidRPr="00E64C63">
        <w:rPr>
          <w:sz w:val="28"/>
          <w:szCs w:val="28"/>
        </w:rPr>
        <w:lastRenderedPageBreak/>
        <w:t xml:space="preserve">сооружениях для выполнения работ в нормальных условиях. Служба эксплуатации сети должна систематически наблюдать за сетью путем обхода и осмотра, периодически, по мере надобности промывать и прочищать сеть от загрязнений, устранять случайные засоры сети, обеспечивать соответствующую ее вентиляцию. Кроме того, она осуществляет </w:t>
      </w:r>
      <w:proofErr w:type="gramStart"/>
      <w:r w:rsidRPr="00E64C63">
        <w:rPr>
          <w:sz w:val="28"/>
          <w:szCs w:val="28"/>
        </w:rPr>
        <w:t>контроль за</w:t>
      </w:r>
      <w:proofErr w:type="gramEnd"/>
      <w:r w:rsidRPr="00E64C63">
        <w:rPr>
          <w:sz w:val="28"/>
          <w:szCs w:val="28"/>
        </w:rPr>
        <w:t xml:space="preserve"> работой внутриквартальных и дворовых сетей и контроль за количеством и составом сточных вод, спускаемых в городскую сеть. Большие работы выполняет эксплуатационный персонал по текущему и капитальному ремонтам.</w:t>
      </w:r>
    </w:p>
    <w:p w:rsidR="002C2A05" w:rsidRPr="00E64C63" w:rsidRDefault="002C2A05" w:rsidP="002C2A05">
      <w:pPr>
        <w:snapToGrid/>
        <w:spacing w:line="360" w:lineRule="auto"/>
        <w:ind w:firstLine="540"/>
        <w:jc w:val="both"/>
        <w:rPr>
          <w:sz w:val="28"/>
          <w:szCs w:val="28"/>
        </w:rPr>
      </w:pPr>
      <w:r w:rsidRPr="00E64C63">
        <w:rPr>
          <w:sz w:val="28"/>
          <w:szCs w:val="28"/>
        </w:rPr>
        <w:t>В задачи службы эксплуатации входят: 1) профилактические работы; 2) промывка и прочистка сети; 3) очистка колодцев и камер; 4) текущий и капитальный ремонты; 5) аварийные работы. В задачи службы эксплуатации канализационных сетей также входит: 1) утверждение проектов на присоединение различных об</w:t>
      </w:r>
      <w:r w:rsidR="0009767E">
        <w:rPr>
          <w:sz w:val="28"/>
          <w:szCs w:val="28"/>
        </w:rPr>
        <w:t>ъ</w:t>
      </w:r>
      <w:r w:rsidRPr="00E64C63">
        <w:rPr>
          <w:sz w:val="28"/>
          <w:szCs w:val="28"/>
        </w:rPr>
        <w:t xml:space="preserve">ектов к канализационной сети и организация </w:t>
      </w:r>
      <w:proofErr w:type="gramStart"/>
      <w:r w:rsidRPr="00E64C63">
        <w:rPr>
          <w:sz w:val="28"/>
          <w:szCs w:val="28"/>
        </w:rPr>
        <w:t>контроля за</w:t>
      </w:r>
      <w:proofErr w:type="gramEnd"/>
      <w:r w:rsidRPr="00E64C63">
        <w:rPr>
          <w:sz w:val="28"/>
          <w:szCs w:val="28"/>
        </w:rPr>
        <w:t xml:space="preserve"> их строительством; 2) установление тарифов за пользование канализацией и взимание платы с абонентов за спуск сточных вод в канализацию.</w:t>
      </w:r>
    </w:p>
    <w:p w:rsidR="00E64C63" w:rsidRPr="00B372D1" w:rsidRDefault="00E64C63" w:rsidP="00B372D1">
      <w:pPr>
        <w:pStyle w:val="aa"/>
        <w:shd w:val="clear" w:color="auto" w:fill="FFFFFF"/>
        <w:spacing w:before="0" w:beforeAutospacing="0" w:after="0" w:afterAutospacing="0" w:line="360" w:lineRule="auto"/>
        <w:ind w:firstLine="709"/>
        <w:rPr>
          <w:rFonts w:ascii="Times New Roman" w:hAnsi="Times New Roman" w:cs="Times New Roman"/>
          <w:color w:val="auto"/>
          <w:sz w:val="28"/>
          <w:szCs w:val="28"/>
        </w:rPr>
      </w:pPr>
    </w:p>
    <w:p w:rsidR="00F91CA8" w:rsidRPr="00333A06" w:rsidRDefault="00FB1DD7" w:rsidP="000F7DE9">
      <w:pPr>
        <w:pStyle w:val="22"/>
        <w:spacing w:line="360" w:lineRule="auto"/>
        <w:ind w:firstLine="0"/>
        <w:rPr>
          <w:color w:val="0000FF"/>
          <w:szCs w:val="28"/>
        </w:rPr>
      </w:pPr>
      <w:r w:rsidRPr="00333A06">
        <w:rPr>
          <w:color w:val="0000FF"/>
          <w:szCs w:val="28"/>
        </w:rPr>
        <w:br w:type="page"/>
      </w:r>
    </w:p>
    <w:p w:rsidR="00F91CA8" w:rsidRPr="001D5DED" w:rsidRDefault="00061080" w:rsidP="00874606">
      <w:pPr>
        <w:pStyle w:val="1"/>
        <w:spacing w:after="200"/>
        <w:jc w:val="center"/>
        <w:rPr>
          <w:rFonts w:ascii="Times New Roman" w:hAnsi="Times New Roman"/>
        </w:rPr>
      </w:pPr>
      <w:r w:rsidRPr="001D5DED">
        <w:rPr>
          <w:rFonts w:ascii="Times New Roman" w:hAnsi="Times New Roman"/>
        </w:rPr>
        <w:lastRenderedPageBreak/>
        <w:t xml:space="preserve"> </w:t>
      </w:r>
      <w:bookmarkStart w:id="193" w:name="_Toc386031510"/>
      <w:r w:rsidR="00F91CA8" w:rsidRPr="001D5DED">
        <w:rPr>
          <w:rFonts w:ascii="Times New Roman" w:hAnsi="Times New Roman"/>
        </w:rPr>
        <w:t>Резюме</w:t>
      </w:r>
      <w:bookmarkEnd w:id="193"/>
    </w:p>
    <w:p w:rsidR="00F91CA8" w:rsidRPr="001D5DED" w:rsidRDefault="00F91CA8" w:rsidP="00874606">
      <w:pPr>
        <w:tabs>
          <w:tab w:val="num" w:pos="1080"/>
        </w:tabs>
        <w:snapToGrid/>
        <w:spacing w:line="360" w:lineRule="auto"/>
        <w:ind w:firstLine="709"/>
        <w:jc w:val="both"/>
        <w:rPr>
          <w:sz w:val="28"/>
          <w:szCs w:val="28"/>
        </w:rPr>
      </w:pPr>
      <w:r w:rsidRPr="001D5DED">
        <w:rPr>
          <w:sz w:val="28"/>
          <w:szCs w:val="28"/>
        </w:rPr>
        <w:t>Основным выводом, полученным в результате вы</w:t>
      </w:r>
      <w:r w:rsidR="00874606">
        <w:rPr>
          <w:sz w:val="28"/>
          <w:szCs w:val="28"/>
        </w:rPr>
        <w:t>полнения данной работы, можно считать необходимость проведения и в</w:t>
      </w:r>
      <w:r w:rsidRPr="001D5DED">
        <w:rPr>
          <w:sz w:val="28"/>
          <w:szCs w:val="28"/>
        </w:rPr>
        <w:t xml:space="preserve"> дальнейше</w:t>
      </w:r>
      <w:r w:rsidR="00874606">
        <w:rPr>
          <w:sz w:val="28"/>
          <w:szCs w:val="28"/>
        </w:rPr>
        <w:t>м</w:t>
      </w:r>
      <w:r w:rsidRPr="001D5DED">
        <w:rPr>
          <w:sz w:val="28"/>
          <w:szCs w:val="28"/>
        </w:rPr>
        <w:t xml:space="preserve"> централизации </w:t>
      </w:r>
      <w:r w:rsidR="00F63D9A" w:rsidRPr="001D5DED">
        <w:rPr>
          <w:sz w:val="28"/>
          <w:szCs w:val="28"/>
        </w:rPr>
        <w:t>водоснабжения и водоотведени</w:t>
      </w:r>
      <w:r w:rsidRPr="001D5DED">
        <w:rPr>
          <w:sz w:val="28"/>
          <w:szCs w:val="28"/>
        </w:rPr>
        <w:t xml:space="preserve">я с учетом экономической обоснованности и обеспечения надежности </w:t>
      </w:r>
      <w:r w:rsidR="00F63D9A" w:rsidRPr="001D5DED">
        <w:rPr>
          <w:sz w:val="28"/>
          <w:szCs w:val="28"/>
        </w:rPr>
        <w:t>водоснабжения и водоотведения</w:t>
      </w:r>
      <w:r w:rsidR="00874606">
        <w:rPr>
          <w:sz w:val="28"/>
          <w:szCs w:val="28"/>
        </w:rPr>
        <w:t>.</w:t>
      </w:r>
      <w:r w:rsidRPr="001D5DED">
        <w:rPr>
          <w:sz w:val="28"/>
          <w:szCs w:val="28"/>
        </w:rPr>
        <w:t xml:space="preserve"> </w:t>
      </w:r>
      <w:r w:rsidR="00874606">
        <w:rPr>
          <w:sz w:val="28"/>
          <w:szCs w:val="28"/>
        </w:rPr>
        <w:t>В результате мы получим</w:t>
      </w:r>
      <w:r w:rsidRPr="001D5DED">
        <w:rPr>
          <w:sz w:val="28"/>
          <w:szCs w:val="28"/>
        </w:rPr>
        <w:t xml:space="preserve"> снижени</w:t>
      </w:r>
      <w:r w:rsidR="00874606">
        <w:rPr>
          <w:sz w:val="28"/>
          <w:szCs w:val="28"/>
        </w:rPr>
        <w:t>е</w:t>
      </w:r>
      <w:r w:rsidRPr="001D5DED">
        <w:rPr>
          <w:sz w:val="28"/>
          <w:szCs w:val="28"/>
        </w:rPr>
        <w:t xml:space="preserve"> затрат на </w:t>
      </w:r>
      <w:r w:rsidR="00F63D9A" w:rsidRPr="001D5DED">
        <w:rPr>
          <w:sz w:val="28"/>
          <w:szCs w:val="28"/>
        </w:rPr>
        <w:t>транспортировку воды и сточных вод</w:t>
      </w:r>
      <w:r w:rsidRPr="001D5DED">
        <w:rPr>
          <w:sz w:val="28"/>
          <w:szCs w:val="28"/>
        </w:rPr>
        <w:t xml:space="preserve"> и</w:t>
      </w:r>
      <w:r w:rsidR="00874606">
        <w:rPr>
          <w:sz w:val="28"/>
          <w:szCs w:val="28"/>
        </w:rPr>
        <w:t>,</w:t>
      </w:r>
      <w:r w:rsidRPr="001D5DED">
        <w:rPr>
          <w:sz w:val="28"/>
          <w:szCs w:val="28"/>
        </w:rPr>
        <w:t xml:space="preserve"> как следствие</w:t>
      </w:r>
      <w:r w:rsidR="00874606">
        <w:rPr>
          <w:sz w:val="28"/>
          <w:szCs w:val="28"/>
        </w:rPr>
        <w:t>,</w:t>
      </w:r>
      <w:r w:rsidRPr="001D5DED">
        <w:rPr>
          <w:sz w:val="28"/>
          <w:szCs w:val="28"/>
        </w:rPr>
        <w:t xml:space="preserve"> снижени</w:t>
      </w:r>
      <w:r w:rsidR="00874606">
        <w:rPr>
          <w:sz w:val="28"/>
          <w:szCs w:val="28"/>
        </w:rPr>
        <w:t>е</w:t>
      </w:r>
      <w:r w:rsidRPr="001D5DED">
        <w:rPr>
          <w:sz w:val="28"/>
          <w:szCs w:val="28"/>
        </w:rPr>
        <w:t xml:space="preserve"> затрат населения на </w:t>
      </w:r>
      <w:r w:rsidR="00F63D9A" w:rsidRPr="001D5DED">
        <w:rPr>
          <w:sz w:val="28"/>
          <w:szCs w:val="28"/>
        </w:rPr>
        <w:t>данные услуги</w:t>
      </w:r>
      <w:r w:rsidRPr="001D5DED">
        <w:rPr>
          <w:sz w:val="28"/>
          <w:szCs w:val="28"/>
        </w:rPr>
        <w:t xml:space="preserve">. </w:t>
      </w:r>
    </w:p>
    <w:p w:rsidR="00F91CA8" w:rsidRDefault="00F91CA8" w:rsidP="00874606">
      <w:pPr>
        <w:tabs>
          <w:tab w:val="num" w:pos="1080"/>
        </w:tabs>
        <w:snapToGrid/>
        <w:spacing w:line="360" w:lineRule="auto"/>
        <w:ind w:firstLine="709"/>
        <w:jc w:val="both"/>
        <w:rPr>
          <w:sz w:val="28"/>
          <w:szCs w:val="28"/>
        </w:rPr>
      </w:pPr>
      <w:r w:rsidRPr="001D5DED">
        <w:rPr>
          <w:sz w:val="28"/>
          <w:szCs w:val="28"/>
        </w:rPr>
        <w:t xml:space="preserve">Основными стратегическими  мероприятиями по оптимизации существующей системы </w:t>
      </w:r>
      <w:r w:rsidR="00F63D9A" w:rsidRPr="001D5DED">
        <w:rPr>
          <w:sz w:val="28"/>
          <w:szCs w:val="28"/>
        </w:rPr>
        <w:t>водоснабжения и водоотведения</w:t>
      </w:r>
      <w:r w:rsidRPr="001D5DED">
        <w:rPr>
          <w:sz w:val="28"/>
          <w:szCs w:val="28"/>
        </w:rPr>
        <w:t xml:space="preserve"> являются:</w:t>
      </w:r>
    </w:p>
    <w:p w:rsidR="00F54478" w:rsidRPr="001D5DED" w:rsidRDefault="00F54478" w:rsidP="00874606">
      <w:pPr>
        <w:tabs>
          <w:tab w:val="num" w:pos="1080"/>
        </w:tabs>
        <w:snapToGrid/>
        <w:spacing w:line="360" w:lineRule="auto"/>
        <w:ind w:firstLine="709"/>
        <w:jc w:val="both"/>
        <w:rPr>
          <w:sz w:val="28"/>
          <w:szCs w:val="28"/>
        </w:rPr>
      </w:pPr>
      <w:r>
        <w:rPr>
          <w:sz w:val="28"/>
          <w:szCs w:val="28"/>
        </w:rPr>
        <w:t>- своевременная замена сетей водопроводов и канализации выработавших свой срок эксплуатации;</w:t>
      </w:r>
    </w:p>
    <w:p w:rsidR="00F91CA8" w:rsidRDefault="00F91CA8" w:rsidP="00874606">
      <w:pPr>
        <w:tabs>
          <w:tab w:val="num" w:pos="1080"/>
        </w:tabs>
        <w:snapToGrid/>
        <w:spacing w:line="360" w:lineRule="auto"/>
        <w:ind w:firstLine="709"/>
        <w:jc w:val="both"/>
        <w:rPr>
          <w:sz w:val="28"/>
          <w:szCs w:val="28"/>
        </w:rPr>
      </w:pPr>
      <w:r w:rsidRPr="001D5DED">
        <w:rPr>
          <w:sz w:val="28"/>
          <w:szCs w:val="28"/>
        </w:rPr>
        <w:t>-</w:t>
      </w:r>
      <w:r w:rsidR="00F54478">
        <w:rPr>
          <w:sz w:val="28"/>
          <w:szCs w:val="28"/>
        </w:rPr>
        <w:t xml:space="preserve"> </w:t>
      </w:r>
      <w:r w:rsidRPr="001D5DED">
        <w:rPr>
          <w:sz w:val="28"/>
          <w:szCs w:val="28"/>
        </w:rPr>
        <w:t>реконструкция</w:t>
      </w:r>
      <w:r w:rsidR="00F54478">
        <w:rPr>
          <w:sz w:val="28"/>
          <w:szCs w:val="28"/>
        </w:rPr>
        <w:t xml:space="preserve"> и строительство новых</w:t>
      </w:r>
      <w:r w:rsidRPr="001D5DED">
        <w:rPr>
          <w:sz w:val="28"/>
          <w:szCs w:val="28"/>
        </w:rPr>
        <w:t xml:space="preserve"> сетей </w:t>
      </w:r>
      <w:r w:rsidR="00F63D9A" w:rsidRPr="001D5DED">
        <w:rPr>
          <w:sz w:val="28"/>
          <w:szCs w:val="28"/>
        </w:rPr>
        <w:t xml:space="preserve">водопровода и канализации </w:t>
      </w:r>
      <w:r w:rsidRPr="001D5DED">
        <w:rPr>
          <w:sz w:val="28"/>
          <w:szCs w:val="28"/>
        </w:rPr>
        <w:t>с использованием современных</w:t>
      </w:r>
      <w:r w:rsidR="00874606">
        <w:rPr>
          <w:sz w:val="28"/>
          <w:szCs w:val="28"/>
        </w:rPr>
        <w:t xml:space="preserve"> технологий и</w:t>
      </w:r>
      <w:r w:rsidRPr="001D5DED">
        <w:rPr>
          <w:sz w:val="28"/>
          <w:szCs w:val="28"/>
        </w:rPr>
        <w:t xml:space="preserve"> материалов;</w:t>
      </w:r>
    </w:p>
    <w:p w:rsidR="00F91CA8" w:rsidRPr="001D5DED" w:rsidRDefault="001D5DED" w:rsidP="00874606">
      <w:pPr>
        <w:tabs>
          <w:tab w:val="num" w:pos="1080"/>
        </w:tabs>
        <w:snapToGrid/>
        <w:spacing w:line="360" w:lineRule="auto"/>
        <w:ind w:firstLine="709"/>
        <w:jc w:val="both"/>
        <w:rPr>
          <w:sz w:val="28"/>
          <w:szCs w:val="28"/>
        </w:rPr>
      </w:pPr>
      <w:r>
        <w:rPr>
          <w:sz w:val="28"/>
          <w:szCs w:val="28"/>
        </w:rPr>
        <w:t>- установка приборов учета.</w:t>
      </w:r>
    </w:p>
    <w:p w:rsidR="00F91CA8" w:rsidRPr="001D5DED" w:rsidRDefault="00F91CA8" w:rsidP="00520C9C">
      <w:pPr>
        <w:tabs>
          <w:tab w:val="num" w:pos="1080"/>
        </w:tabs>
        <w:snapToGrid/>
        <w:spacing w:line="360" w:lineRule="auto"/>
        <w:ind w:firstLine="567"/>
        <w:jc w:val="both"/>
        <w:rPr>
          <w:sz w:val="28"/>
          <w:szCs w:val="28"/>
        </w:rPr>
      </w:pPr>
    </w:p>
    <w:p w:rsidR="00F91CA8" w:rsidRPr="001D5DED" w:rsidRDefault="00F91CA8" w:rsidP="00520C9C">
      <w:pPr>
        <w:tabs>
          <w:tab w:val="num" w:pos="1080"/>
        </w:tabs>
        <w:snapToGrid/>
        <w:spacing w:line="360" w:lineRule="auto"/>
        <w:ind w:firstLine="567"/>
        <w:jc w:val="center"/>
        <w:rPr>
          <w:sz w:val="28"/>
          <w:szCs w:val="28"/>
        </w:rPr>
      </w:pPr>
    </w:p>
    <w:p w:rsidR="00F91CA8" w:rsidRPr="00E7281A" w:rsidRDefault="00F91CA8" w:rsidP="00520C9C">
      <w:pPr>
        <w:tabs>
          <w:tab w:val="num" w:pos="1080"/>
        </w:tabs>
        <w:snapToGrid/>
        <w:spacing w:line="360" w:lineRule="auto"/>
        <w:ind w:firstLine="567"/>
        <w:jc w:val="center"/>
        <w:rPr>
          <w:sz w:val="28"/>
          <w:szCs w:val="28"/>
        </w:rPr>
      </w:pPr>
    </w:p>
    <w:p w:rsidR="00F91CA8" w:rsidRPr="00E7281A" w:rsidRDefault="00F91CA8" w:rsidP="00520C9C">
      <w:pPr>
        <w:tabs>
          <w:tab w:val="num" w:pos="1080"/>
        </w:tabs>
        <w:snapToGrid/>
        <w:spacing w:line="360" w:lineRule="auto"/>
        <w:ind w:firstLine="567"/>
        <w:jc w:val="center"/>
        <w:rPr>
          <w:sz w:val="28"/>
          <w:szCs w:val="28"/>
        </w:rPr>
      </w:pPr>
    </w:p>
    <w:p w:rsidR="00F91CA8" w:rsidRPr="00E7281A" w:rsidRDefault="00F91CA8" w:rsidP="00520C9C">
      <w:pPr>
        <w:tabs>
          <w:tab w:val="num" w:pos="1080"/>
        </w:tabs>
        <w:snapToGrid/>
        <w:spacing w:line="360" w:lineRule="auto"/>
        <w:ind w:firstLine="567"/>
        <w:jc w:val="center"/>
        <w:rPr>
          <w:sz w:val="28"/>
          <w:szCs w:val="28"/>
        </w:rPr>
      </w:pPr>
    </w:p>
    <w:p w:rsidR="00F91CA8" w:rsidRPr="00E7281A" w:rsidRDefault="00F91CA8" w:rsidP="00520C9C">
      <w:pPr>
        <w:tabs>
          <w:tab w:val="num" w:pos="1080"/>
        </w:tabs>
        <w:snapToGrid/>
        <w:spacing w:line="360" w:lineRule="auto"/>
        <w:ind w:firstLine="567"/>
        <w:jc w:val="center"/>
        <w:rPr>
          <w:sz w:val="28"/>
          <w:szCs w:val="28"/>
        </w:rPr>
      </w:pPr>
    </w:p>
    <w:p w:rsidR="00F91CA8" w:rsidRPr="00E7281A" w:rsidRDefault="00F91CA8" w:rsidP="00520C9C">
      <w:pPr>
        <w:tabs>
          <w:tab w:val="num" w:pos="1080"/>
        </w:tabs>
        <w:snapToGrid/>
        <w:spacing w:line="360" w:lineRule="auto"/>
        <w:ind w:firstLine="567"/>
        <w:jc w:val="center"/>
        <w:rPr>
          <w:sz w:val="28"/>
          <w:szCs w:val="28"/>
        </w:rPr>
      </w:pPr>
    </w:p>
    <w:p w:rsidR="00F91CA8" w:rsidRPr="00E7281A" w:rsidRDefault="00F91CA8" w:rsidP="00520C9C">
      <w:pPr>
        <w:tabs>
          <w:tab w:val="num" w:pos="1080"/>
        </w:tabs>
        <w:snapToGrid/>
        <w:spacing w:line="360" w:lineRule="auto"/>
        <w:ind w:firstLine="567"/>
        <w:jc w:val="center"/>
        <w:rPr>
          <w:sz w:val="28"/>
          <w:szCs w:val="28"/>
        </w:rPr>
      </w:pPr>
    </w:p>
    <w:p w:rsidR="00F91CA8" w:rsidRPr="001B2E68" w:rsidRDefault="001E4868" w:rsidP="001B2E68">
      <w:pPr>
        <w:tabs>
          <w:tab w:val="num" w:pos="1080"/>
        </w:tabs>
        <w:snapToGrid/>
        <w:spacing w:line="360" w:lineRule="auto"/>
        <w:ind w:firstLine="567"/>
        <w:jc w:val="center"/>
        <w:rPr>
          <w:b/>
          <w:sz w:val="28"/>
          <w:szCs w:val="28"/>
        </w:rPr>
      </w:pPr>
      <w:r>
        <w:rPr>
          <w:rFonts w:ascii="Calibri" w:hAnsi="Calibri"/>
          <w:sz w:val="28"/>
          <w:szCs w:val="28"/>
        </w:rPr>
        <w:br w:type="page"/>
      </w:r>
      <w:r w:rsidR="00F91CA8" w:rsidRPr="001B2E68">
        <w:rPr>
          <w:b/>
          <w:sz w:val="28"/>
          <w:szCs w:val="28"/>
        </w:rPr>
        <w:lastRenderedPageBreak/>
        <w:t>СПИСОК ЛИТЕРАТУРЫ</w:t>
      </w:r>
    </w:p>
    <w:p w:rsidR="00F91CA8" w:rsidRPr="00E7281A" w:rsidRDefault="0055062E" w:rsidP="00520C9C">
      <w:pPr>
        <w:numPr>
          <w:ilvl w:val="0"/>
          <w:numId w:val="2"/>
        </w:numPr>
        <w:snapToGrid/>
        <w:spacing w:line="360" w:lineRule="auto"/>
        <w:jc w:val="both"/>
        <w:rPr>
          <w:sz w:val="28"/>
          <w:szCs w:val="28"/>
        </w:rPr>
      </w:pPr>
      <w:r w:rsidRPr="00182A7E">
        <w:rPr>
          <w:sz w:val="28"/>
          <w:szCs w:val="28"/>
        </w:rPr>
        <w:t>Федеральн</w:t>
      </w:r>
      <w:r>
        <w:rPr>
          <w:sz w:val="28"/>
          <w:szCs w:val="28"/>
        </w:rPr>
        <w:t>ый</w:t>
      </w:r>
      <w:r w:rsidRPr="00182A7E">
        <w:rPr>
          <w:sz w:val="28"/>
          <w:szCs w:val="28"/>
        </w:rPr>
        <w:t xml:space="preserve"> закон от 7 декабря 2011 г. № 416-ФЗ «О водоснабжении и водоотведении».</w:t>
      </w:r>
    </w:p>
    <w:p w:rsidR="001E4868" w:rsidRPr="001E4868" w:rsidRDefault="001E4868" w:rsidP="001E4868">
      <w:pPr>
        <w:numPr>
          <w:ilvl w:val="0"/>
          <w:numId w:val="2"/>
        </w:numPr>
        <w:snapToGrid/>
        <w:spacing w:line="360" w:lineRule="auto"/>
        <w:jc w:val="both"/>
        <w:rPr>
          <w:sz w:val="28"/>
          <w:szCs w:val="28"/>
        </w:rPr>
      </w:pPr>
      <w:r w:rsidRPr="001E4868">
        <w:rPr>
          <w:sz w:val="28"/>
          <w:szCs w:val="28"/>
        </w:rPr>
        <w:t>Федеральный закон от 30 декабря 2004 года № 210-ФЗ «Об основах регулирования тарифов организаций коммунального комплекса»;</w:t>
      </w:r>
    </w:p>
    <w:p w:rsidR="001E4868" w:rsidRPr="001E4868" w:rsidRDefault="001E4868" w:rsidP="001E4868">
      <w:pPr>
        <w:numPr>
          <w:ilvl w:val="0"/>
          <w:numId w:val="2"/>
        </w:numPr>
        <w:snapToGrid/>
        <w:spacing w:line="360" w:lineRule="auto"/>
        <w:jc w:val="both"/>
        <w:rPr>
          <w:sz w:val="28"/>
          <w:szCs w:val="28"/>
        </w:rPr>
      </w:pPr>
      <w:r w:rsidRPr="001E4868">
        <w:rPr>
          <w:sz w:val="28"/>
          <w:szCs w:val="28"/>
        </w:rPr>
        <w:t>Водный кодекс Российской Федерации.</w:t>
      </w:r>
    </w:p>
    <w:p w:rsidR="001E4868" w:rsidRPr="001E4868" w:rsidRDefault="001E4868" w:rsidP="001E4868">
      <w:pPr>
        <w:numPr>
          <w:ilvl w:val="0"/>
          <w:numId w:val="2"/>
        </w:numPr>
        <w:snapToGrid/>
        <w:spacing w:line="360" w:lineRule="auto"/>
        <w:jc w:val="both"/>
        <w:rPr>
          <w:sz w:val="28"/>
          <w:szCs w:val="28"/>
        </w:rPr>
      </w:pPr>
      <w:r w:rsidRPr="001E4868">
        <w:rPr>
          <w:sz w:val="28"/>
          <w:szCs w:val="28"/>
        </w:rP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rsidR="001E4868" w:rsidRPr="001E4868" w:rsidRDefault="001E4868" w:rsidP="001E4868">
      <w:pPr>
        <w:numPr>
          <w:ilvl w:val="0"/>
          <w:numId w:val="2"/>
        </w:numPr>
        <w:snapToGrid/>
        <w:spacing w:line="360" w:lineRule="auto"/>
        <w:jc w:val="both"/>
        <w:rPr>
          <w:sz w:val="28"/>
          <w:szCs w:val="28"/>
        </w:rPr>
      </w:pPr>
      <w:r w:rsidRPr="001E4868">
        <w:rPr>
          <w:sz w:val="28"/>
          <w:szCs w:val="28"/>
        </w:rP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года      № 13330 2012;</w:t>
      </w:r>
    </w:p>
    <w:p w:rsidR="001E4868" w:rsidRPr="001E4868" w:rsidRDefault="001E4868" w:rsidP="001E4868">
      <w:pPr>
        <w:numPr>
          <w:ilvl w:val="0"/>
          <w:numId w:val="2"/>
        </w:numPr>
        <w:snapToGrid/>
        <w:spacing w:line="360" w:lineRule="auto"/>
        <w:jc w:val="both"/>
        <w:rPr>
          <w:sz w:val="28"/>
          <w:szCs w:val="28"/>
        </w:rPr>
      </w:pPr>
      <w:proofErr w:type="gramStart"/>
      <w:r w:rsidRPr="001E4868">
        <w:rPr>
          <w:sz w:val="28"/>
          <w:szCs w:val="28"/>
        </w:rPr>
        <w:t>СНиП 2.04.01-85* «Внутренний водопровод и канализация зданий» (Официальное издание, М.: ГУП ЦПП, 2003.</w:t>
      </w:r>
      <w:proofErr w:type="gramEnd"/>
      <w:r w:rsidRPr="001E4868">
        <w:rPr>
          <w:sz w:val="28"/>
          <w:szCs w:val="28"/>
        </w:rPr>
        <w:t xml:space="preserve"> </w:t>
      </w:r>
      <w:proofErr w:type="gramStart"/>
      <w:r w:rsidRPr="001E4868">
        <w:rPr>
          <w:sz w:val="28"/>
          <w:szCs w:val="28"/>
        </w:rPr>
        <w:t>Дата редакции: 01.01.2003);</w:t>
      </w:r>
      <w:proofErr w:type="gramEnd"/>
    </w:p>
    <w:p w:rsidR="001E4868" w:rsidRPr="001E4868" w:rsidRDefault="001E4868" w:rsidP="001E4868">
      <w:pPr>
        <w:numPr>
          <w:ilvl w:val="0"/>
          <w:numId w:val="2"/>
        </w:numPr>
        <w:snapToGrid/>
        <w:spacing w:line="360" w:lineRule="auto"/>
        <w:jc w:val="both"/>
        <w:rPr>
          <w:sz w:val="28"/>
          <w:szCs w:val="28"/>
        </w:rPr>
      </w:pPr>
      <w:r w:rsidRPr="001E4868">
        <w:rPr>
          <w:sz w:val="28"/>
          <w:szCs w:val="28"/>
        </w:rPr>
        <w:t xml:space="preserve">Приказ Министерства регионального развития Российской Федерации от 6 мая 2011 года № 204 «О разработке </w:t>
      </w:r>
      <w:proofErr w:type="gramStart"/>
      <w:r w:rsidRPr="001E4868">
        <w:rPr>
          <w:sz w:val="28"/>
          <w:szCs w:val="28"/>
        </w:rPr>
        <w:t>программ комплексного развития систем коммунальной инфраструктуры муниципальных образований</w:t>
      </w:r>
      <w:proofErr w:type="gramEnd"/>
      <w:r w:rsidRPr="001E4868">
        <w:rPr>
          <w:sz w:val="28"/>
          <w:szCs w:val="28"/>
        </w:rPr>
        <w:t>»;</w:t>
      </w:r>
    </w:p>
    <w:p w:rsidR="0055062E" w:rsidRDefault="00F91CA8" w:rsidP="0055062E">
      <w:pPr>
        <w:numPr>
          <w:ilvl w:val="0"/>
          <w:numId w:val="2"/>
        </w:numPr>
        <w:snapToGrid/>
        <w:spacing w:line="360" w:lineRule="auto"/>
        <w:jc w:val="both"/>
        <w:rPr>
          <w:sz w:val="28"/>
          <w:szCs w:val="28"/>
        </w:rPr>
      </w:pPr>
      <w:r w:rsidRPr="00E7281A">
        <w:rPr>
          <w:sz w:val="28"/>
          <w:szCs w:val="28"/>
        </w:rPr>
        <w:t xml:space="preserve">Постановление Правительства Российской Федерации </w:t>
      </w:r>
      <w:r w:rsidR="0055062E" w:rsidRPr="0055062E">
        <w:rPr>
          <w:sz w:val="28"/>
          <w:szCs w:val="28"/>
        </w:rPr>
        <w:t xml:space="preserve">от 23.05.2006г.  №306 «Об утверждении правил установления и определения нормативов </w:t>
      </w:r>
      <w:r w:rsidR="0055062E">
        <w:rPr>
          <w:sz w:val="28"/>
          <w:szCs w:val="28"/>
        </w:rPr>
        <w:t>потребления коммунальных услуг»;</w:t>
      </w:r>
    </w:p>
    <w:p w:rsidR="0055062E" w:rsidRDefault="0055062E" w:rsidP="0055062E">
      <w:pPr>
        <w:numPr>
          <w:ilvl w:val="0"/>
          <w:numId w:val="2"/>
        </w:numPr>
        <w:snapToGrid/>
        <w:spacing w:line="360" w:lineRule="auto"/>
        <w:jc w:val="both"/>
        <w:rPr>
          <w:sz w:val="28"/>
          <w:szCs w:val="28"/>
        </w:rPr>
      </w:pPr>
      <w:r w:rsidRPr="0055062E">
        <w:rPr>
          <w:sz w:val="28"/>
          <w:szCs w:val="28"/>
        </w:rPr>
        <w:t xml:space="preserve"> </w:t>
      </w:r>
      <w:hyperlink r:id="rId31" w:tgtFrame="_blank" w:history="1">
        <w:r w:rsidRPr="0055062E">
          <w:rPr>
            <w:sz w:val="28"/>
            <w:szCs w:val="28"/>
          </w:rPr>
          <w:t>Постановление Правительства Российской Федерации от 28.03.2012 г. № 258</w:t>
        </w:r>
      </w:hyperlink>
      <w:r w:rsidRPr="0055062E">
        <w:rPr>
          <w:sz w:val="28"/>
          <w:szCs w:val="28"/>
        </w:rPr>
        <w:t xml:space="preserve"> «О внесении изменений в Правила установления и определения нормативов </w:t>
      </w:r>
      <w:r>
        <w:rPr>
          <w:sz w:val="28"/>
          <w:szCs w:val="28"/>
        </w:rPr>
        <w:t>потребления коммунальных услуг»;</w:t>
      </w:r>
    </w:p>
    <w:p w:rsidR="0055062E" w:rsidRPr="00F63D9A" w:rsidRDefault="0055062E" w:rsidP="00520C9C">
      <w:pPr>
        <w:numPr>
          <w:ilvl w:val="0"/>
          <w:numId w:val="2"/>
        </w:numPr>
        <w:snapToGrid/>
        <w:spacing w:line="360" w:lineRule="auto"/>
        <w:jc w:val="both"/>
        <w:rPr>
          <w:sz w:val="28"/>
          <w:szCs w:val="28"/>
        </w:rPr>
      </w:pPr>
      <w:r w:rsidRPr="0055062E">
        <w:rPr>
          <w:sz w:val="28"/>
          <w:szCs w:val="28"/>
        </w:rPr>
        <w:lastRenderedPageBreak/>
        <w:t xml:space="preserve"> Постановление Правительства Российской Федерации от 06.05.2011г. № 354 «О предоставлении коммунальных услуг собственникам и пользователям помещений в многоквартирных домах и жилых домов»</w:t>
      </w:r>
      <w:r>
        <w:rPr>
          <w:sz w:val="28"/>
          <w:szCs w:val="28"/>
        </w:rPr>
        <w:t>.</w:t>
      </w:r>
      <w:r w:rsidRPr="0055062E">
        <w:rPr>
          <w:sz w:val="28"/>
          <w:szCs w:val="28"/>
        </w:rPr>
        <w:t xml:space="preserve"> </w:t>
      </w:r>
      <w:r w:rsidRPr="00F63D9A">
        <w:rPr>
          <w:sz w:val="28"/>
          <w:szCs w:val="28"/>
        </w:rPr>
        <w:br w:type="page"/>
      </w: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E7281A" w:rsidRDefault="00F91CA8" w:rsidP="00520C9C">
      <w:pPr>
        <w:snapToGrid/>
        <w:spacing w:line="276" w:lineRule="auto"/>
        <w:rPr>
          <w:rFonts w:ascii="Calibri" w:hAnsi="Calibri"/>
          <w:szCs w:val="22"/>
        </w:rPr>
      </w:pPr>
    </w:p>
    <w:p w:rsidR="00F91CA8" w:rsidRPr="00D22602" w:rsidRDefault="00F91CA8" w:rsidP="00520C9C">
      <w:pPr>
        <w:pStyle w:val="1"/>
        <w:numPr>
          <w:ilvl w:val="0"/>
          <w:numId w:val="0"/>
        </w:numPr>
        <w:ind w:left="432"/>
        <w:jc w:val="center"/>
        <w:rPr>
          <w:rFonts w:ascii="Times New Roman" w:hAnsi="Times New Roman"/>
        </w:rPr>
      </w:pPr>
      <w:bookmarkStart w:id="194" w:name="_Toc386031511"/>
      <w:r w:rsidRPr="00E7281A">
        <w:rPr>
          <w:rFonts w:ascii="Times New Roman" w:hAnsi="Times New Roman"/>
        </w:rPr>
        <w:t>ПРИЛОЖЕНИЕ</w:t>
      </w:r>
      <w:bookmarkEnd w:id="194"/>
    </w:p>
    <w:p w:rsidR="00F91CA8" w:rsidRPr="00D22602" w:rsidRDefault="00F91CA8" w:rsidP="00520C9C">
      <w:pPr>
        <w:pStyle w:val="1"/>
        <w:numPr>
          <w:ilvl w:val="0"/>
          <w:numId w:val="0"/>
        </w:numPr>
        <w:ind w:left="432"/>
        <w:jc w:val="center"/>
        <w:rPr>
          <w:rFonts w:ascii="Times New Roman" w:hAnsi="Times New Roman"/>
        </w:rPr>
      </w:pPr>
    </w:p>
    <w:p w:rsidR="00F91CA8" w:rsidRDefault="00F91CA8">
      <w:pPr>
        <w:snapToGrid/>
        <w:spacing w:after="200" w:line="276" w:lineRule="auto"/>
        <w:rPr>
          <w:rFonts w:ascii="Calibri" w:hAnsi="Calibri"/>
          <w:szCs w:val="22"/>
        </w:rPr>
      </w:pPr>
    </w:p>
    <w:sectPr w:rsidR="00F91CA8" w:rsidSect="00997CE5">
      <w:pgSz w:w="11906" w:h="16838" w:code="9"/>
      <w:pgMar w:top="1032" w:right="851" w:bottom="1134" w:left="1701" w:header="567" w:footer="48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2F98" w:rsidRDefault="00F22F98">
      <w:pPr>
        <w:snapToGrid/>
        <w:rPr>
          <w:rFonts w:ascii="Calibri" w:hAnsi="Calibri"/>
          <w:szCs w:val="22"/>
        </w:rPr>
      </w:pPr>
      <w:r>
        <w:rPr>
          <w:rFonts w:ascii="Calibri" w:hAnsi="Calibri"/>
          <w:szCs w:val="22"/>
        </w:rPr>
        <w:separator/>
      </w:r>
    </w:p>
  </w:endnote>
  <w:endnote w:type="continuationSeparator" w:id="0">
    <w:p w:rsidR="00F22F98" w:rsidRDefault="00F22F98">
      <w:pPr>
        <w:snapToGrid/>
        <w:rPr>
          <w:rFonts w:ascii="Calibri" w:hAnsi="Calibri"/>
          <w:szCs w:val="22"/>
        </w:rPr>
      </w:pPr>
      <w:r>
        <w:rPr>
          <w:rFonts w:ascii="Calibri" w:hAnsi="Calibri"/>
          <w:szCs w:val="22"/>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notTrueType/>
    <w:pitch w:val="variable"/>
    <w:sig w:usb0="00000201" w:usb1="00000000" w:usb2="00000000" w:usb3="00000000" w:csb0="00000004"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rebuchet MS">
    <w:panose1 w:val="020B06030202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Sylfaen">
    <w:panose1 w:val="010A0502050306030303"/>
    <w:charset w:val="00"/>
    <w:family w:val="roman"/>
    <w:notTrueType/>
    <w:pitch w:val="variable"/>
    <w:sig w:usb0="00C00283" w:usb1="00000000" w:usb2="00000000" w:usb3="00000000" w:csb0="0000000D" w:csb1="00000000"/>
  </w:font>
  <w:font w:name="Lucida Sans Unicode">
    <w:panose1 w:val="020B0602030504020204"/>
    <w:charset w:val="CC"/>
    <w:family w:val="swiss"/>
    <w:pitch w:val="variable"/>
    <w:sig w:usb0="80000AFF" w:usb1="0000396B" w:usb2="00000000" w:usb3="00000000" w:csb0="000000BF" w:csb1="00000000"/>
  </w:font>
  <w:font w:name="Franklin Gothic Demi Cond">
    <w:panose1 w:val="020B0706030402020204"/>
    <w:charset w:val="CC"/>
    <w:family w:val="swiss"/>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 w:name="Franklin Gothic Medium Cond">
    <w:panose1 w:val="020B06060304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410E" w:rsidRDefault="0014410E" w:rsidP="001B2E68">
    <w:pPr>
      <w:pStyle w:val="af2"/>
      <w:framePr w:wrap="auto" w:vAnchor="text" w:hAnchor="margin" w:xAlign="right" w:y="1"/>
      <w:rPr>
        <w:rStyle w:val="af4"/>
      </w:rPr>
    </w:pPr>
  </w:p>
  <w:p w:rsidR="0014410E" w:rsidRDefault="0014410E" w:rsidP="00835922">
    <w:pPr>
      <w:pStyle w:val="af2"/>
      <w:pBdr>
        <w:top w:val="thinThickSmallGap" w:sz="24" w:space="0" w:color="622423"/>
      </w:pBdr>
      <w:tabs>
        <w:tab w:val="clear" w:pos="4677"/>
        <w:tab w:val="clear" w:pos="9355"/>
        <w:tab w:val="right" w:pos="9360"/>
      </w:tabs>
      <w:rPr>
        <w:b/>
        <w:sz w:val="20"/>
        <w:szCs w:val="20"/>
      </w:rPr>
    </w:pPr>
    <w:r w:rsidRPr="009D6401">
      <w:rPr>
        <w:b/>
        <w:sz w:val="20"/>
        <w:szCs w:val="20"/>
      </w:rPr>
      <w:t xml:space="preserve">Схема водоснабжения и водоотведения </w:t>
    </w:r>
    <w:proofErr w:type="spellStart"/>
    <w:r>
      <w:rPr>
        <w:b/>
        <w:sz w:val="20"/>
        <w:szCs w:val="20"/>
      </w:rPr>
      <w:t>Пестяковского</w:t>
    </w:r>
    <w:proofErr w:type="spellEnd"/>
    <w:r>
      <w:rPr>
        <w:b/>
        <w:sz w:val="20"/>
        <w:szCs w:val="20"/>
      </w:rPr>
      <w:t xml:space="preserve"> городского поселения  </w:t>
    </w:r>
  </w:p>
  <w:p w:rsidR="0014410E" w:rsidRPr="009D6401" w:rsidRDefault="0014410E" w:rsidP="00835922">
    <w:pPr>
      <w:pStyle w:val="af2"/>
      <w:pBdr>
        <w:top w:val="thinThickSmallGap" w:sz="24" w:space="0" w:color="622423"/>
      </w:pBdr>
      <w:tabs>
        <w:tab w:val="clear" w:pos="4677"/>
        <w:tab w:val="clear" w:pos="9355"/>
        <w:tab w:val="right" w:pos="9360"/>
      </w:tabs>
      <w:rPr>
        <w:b/>
      </w:rPr>
    </w:pPr>
    <w:proofErr w:type="spellStart"/>
    <w:r>
      <w:rPr>
        <w:b/>
        <w:sz w:val="20"/>
        <w:szCs w:val="20"/>
      </w:rPr>
      <w:t>Пестяковского</w:t>
    </w:r>
    <w:proofErr w:type="spellEnd"/>
    <w:r w:rsidRPr="00E050B5">
      <w:rPr>
        <w:b/>
        <w:sz w:val="20"/>
        <w:szCs w:val="20"/>
      </w:rPr>
      <w:t xml:space="preserve"> муниципального района  Ивановской области</w:t>
    </w:r>
    <w:proofErr w:type="gramStart"/>
    <w:r>
      <w:rPr>
        <w:b/>
        <w:sz w:val="32"/>
        <w:szCs w:val="32"/>
      </w:rPr>
      <w:t xml:space="preserve"> </w:t>
    </w:r>
    <w:r w:rsidRPr="009D6401">
      <w:rPr>
        <w:b/>
        <w:sz w:val="20"/>
        <w:szCs w:val="20"/>
      </w:rPr>
      <w:tab/>
    </w:r>
    <w:r w:rsidRPr="009D6401">
      <w:rPr>
        <w:b/>
      </w:rPr>
      <w:t>С</w:t>
    </w:r>
    <w:proofErr w:type="gramEnd"/>
    <w:r w:rsidRPr="009D6401">
      <w:rPr>
        <w:b/>
      </w:rPr>
      <w:t>тр</w:t>
    </w:r>
    <w:r>
      <w:rPr>
        <w:b/>
      </w:rPr>
      <w:t>.</w:t>
    </w:r>
    <w:r w:rsidRPr="009D6401">
      <w:rPr>
        <w:b/>
      </w:rPr>
      <w:t xml:space="preserve"> </w:t>
    </w:r>
    <w:r w:rsidRPr="009D6401">
      <w:rPr>
        <w:b/>
      </w:rPr>
      <w:fldChar w:fldCharType="begin"/>
    </w:r>
    <w:r w:rsidRPr="009D6401">
      <w:rPr>
        <w:b/>
      </w:rPr>
      <w:instrText>PAGE   \* MERGEFORMAT</w:instrText>
    </w:r>
    <w:r w:rsidRPr="009D6401">
      <w:rPr>
        <w:b/>
      </w:rPr>
      <w:fldChar w:fldCharType="separate"/>
    </w:r>
    <w:r w:rsidR="005A46B2">
      <w:rPr>
        <w:b/>
        <w:noProof/>
      </w:rPr>
      <w:t>77</w:t>
    </w:r>
    <w:r w:rsidRPr="009D6401">
      <w:rPr>
        <w:b/>
      </w:rPr>
      <w:fldChar w:fldCharType="end"/>
    </w:r>
  </w:p>
  <w:p w:rsidR="0014410E" w:rsidRDefault="0014410E" w:rsidP="000C4FB8">
    <w:pPr>
      <w:pStyle w:val="af2"/>
      <w:ind w:right="360"/>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410E" w:rsidRPr="000D0B0B" w:rsidRDefault="0014410E" w:rsidP="00520C9C">
    <w:pPr>
      <w:pStyle w:val="af2"/>
      <w:ind w:right="360"/>
      <w:rPr>
        <w:sz w:val="20"/>
        <w:szCs w:val="20"/>
      </w:rPr>
    </w:pPr>
    <w:r w:rsidRPr="000D0B0B">
      <w:rPr>
        <w:sz w:val="20"/>
        <w:szCs w:val="20"/>
      </w:rPr>
      <w:t xml:space="preserve">                                                                                                                                                                                                                </w:t>
    </w:r>
  </w:p>
  <w:p w:rsidR="0014410E" w:rsidRDefault="0014410E">
    <w:pPr>
      <w:pStyle w:val="a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2F98" w:rsidRDefault="00F22F98">
      <w:pPr>
        <w:snapToGrid/>
        <w:rPr>
          <w:rFonts w:ascii="Calibri" w:hAnsi="Calibri"/>
          <w:szCs w:val="22"/>
        </w:rPr>
      </w:pPr>
      <w:r>
        <w:rPr>
          <w:rFonts w:ascii="Calibri" w:hAnsi="Calibri"/>
          <w:szCs w:val="22"/>
        </w:rPr>
        <w:separator/>
      </w:r>
    </w:p>
  </w:footnote>
  <w:footnote w:type="continuationSeparator" w:id="0">
    <w:p w:rsidR="00F22F98" w:rsidRDefault="00F22F98">
      <w:pPr>
        <w:snapToGrid/>
        <w:rPr>
          <w:rFonts w:ascii="Calibri" w:hAnsi="Calibri"/>
          <w:szCs w:val="22"/>
        </w:rPr>
      </w:pPr>
      <w:r>
        <w:rPr>
          <w:rFonts w:ascii="Calibri" w:hAnsi="Calibri"/>
          <w:szCs w:val="22"/>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410E" w:rsidRDefault="0014410E" w:rsidP="009D6401">
    <w:pPr>
      <w:pStyle w:val="af0"/>
      <w:pBdr>
        <w:bottom w:val="thickThinSmallGap" w:sz="24" w:space="1" w:color="622423"/>
      </w:pBdr>
      <w:rPr>
        <w:rFonts w:ascii="Cambria" w:hAnsi="Cambria"/>
        <w:b/>
        <w:bCs/>
      </w:rPr>
    </w:pPr>
    <w:r>
      <w:rPr>
        <w:rFonts w:ascii="Cambria" w:hAnsi="Cambria"/>
        <w:sz w:val="24"/>
        <w:szCs w:val="24"/>
      </w:rPr>
      <w:t>ОГУП «Ивановский центр энергосбережения»</w:t>
    </w:r>
  </w:p>
  <w:p w:rsidR="0014410E" w:rsidRDefault="0014410E" w:rsidP="009D6401">
    <w:pPr>
      <w:pStyle w:val="af0"/>
      <w:rPr>
        <w:rFonts w:ascii="Times New Roman" w:hAnsi="Times New Roma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DF045DC8"/>
    <w:lvl w:ilvl="0">
      <w:start w:val="1"/>
      <w:numFmt w:val="bullet"/>
      <w:pStyle w:val="2"/>
      <w:lvlText w:val=""/>
      <w:lvlJc w:val="left"/>
      <w:pPr>
        <w:tabs>
          <w:tab w:val="num" w:pos="643"/>
        </w:tabs>
        <w:ind w:left="643" w:hanging="360"/>
      </w:pPr>
      <w:rPr>
        <w:rFonts w:ascii="Symbol" w:hAnsi="Symbol" w:hint="default"/>
      </w:rPr>
    </w:lvl>
  </w:abstractNum>
  <w:abstractNum w:abstractNumId="1">
    <w:nsid w:val="00000001"/>
    <w:multiLevelType w:val="multilevel"/>
    <w:tmpl w:val="00000001"/>
    <w:name w:val="WW8Num1"/>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2">
    <w:nsid w:val="00000002"/>
    <w:multiLevelType w:val="multilevel"/>
    <w:tmpl w:val="00000002"/>
    <w:name w:val="WW8Num2"/>
    <w:lvl w:ilvl="0">
      <w:start w:val="1"/>
      <w:numFmt w:val="bullet"/>
      <w:lvlText w:val=""/>
      <w:lvlJc w:val="left"/>
      <w:pPr>
        <w:tabs>
          <w:tab w:val="num" w:pos="720"/>
        </w:tabs>
        <w:ind w:left="720" w:hanging="360"/>
      </w:pPr>
      <w:rPr>
        <w:rFonts w:ascii="Symbol" w:hAnsi="Symbol"/>
        <w:b w:val="0"/>
      </w:rPr>
    </w:lvl>
    <w:lvl w:ilvl="1">
      <w:start w:val="1"/>
      <w:numFmt w:val="bullet"/>
      <w:lvlText w:val=""/>
      <w:lvlJc w:val="left"/>
      <w:pPr>
        <w:tabs>
          <w:tab w:val="num" w:pos="1080"/>
        </w:tabs>
        <w:ind w:left="1080" w:hanging="360"/>
      </w:pPr>
      <w:rPr>
        <w:rFonts w:ascii="Symbol" w:hAnsi="Symbol"/>
        <w:b w:val="0"/>
      </w:rPr>
    </w:lvl>
    <w:lvl w:ilvl="2">
      <w:start w:val="1"/>
      <w:numFmt w:val="bullet"/>
      <w:lvlText w:val=""/>
      <w:lvlJc w:val="left"/>
      <w:pPr>
        <w:tabs>
          <w:tab w:val="num" w:pos="1440"/>
        </w:tabs>
        <w:ind w:left="1440" w:hanging="360"/>
      </w:pPr>
      <w:rPr>
        <w:rFonts w:ascii="Symbol" w:hAnsi="Symbol"/>
        <w:b w:val="0"/>
      </w:rPr>
    </w:lvl>
    <w:lvl w:ilvl="3">
      <w:start w:val="1"/>
      <w:numFmt w:val="bullet"/>
      <w:lvlText w:val=""/>
      <w:lvlJc w:val="left"/>
      <w:pPr>
        <w:tabs>
          <w:tab w:val="num" w:pos="1800"/>
        </w:tabs>
        <w:ind w:left="1800" w:hanging="360"/>
      </w:pPr>
      <w:rPr>
        <w:rFonts w:ascii="Symbol" w:hAnsi="Symbol"/>
        <w:b w:val="0"/>
      </w:rPr>
    </w:lvl>
    <w:lvl w:ilvl="4">
      <w:start w:val="1"/>
      <w:numFmt w:val="bullet"/>
      <w:lvlText w:val=""/>
      <w:lvlJc w:val="left"/>
      <w:pPr>
        <w:tabs>
          <w:tab w:val="num" w:pos="2160"/>
        </w:tabs>
        <w:ind w:left="2160" w:hanging="360"/>
      </w:pPr>
      <w:rPr>
        <w:rFonts w:ascii="Symbol" w:hAnsi="Symbol"/>
        <w:b w:val="0"/>
      </w:rPr>
    </w:lvl>
    <w:lvl w:ilvl="5">
      <w:start w:val="1"/>
      <w:numFmt w:val="bullet"/>
      <w:lvlText w:val=""/>
      <w:lvlJc w:val="left"/>
      <w:pPr>
        <w:tabs>
          <w:tab w:val="num" w:pos="2520"/>
        </w:tabs>
        <w:ind w:left="2520" w:hanging="360"/>
      </w:pPr>
      <w:rPr>
        <w:rFonts w:ascii="Symbol" w:hAnsi="Symbol"/>
        <w:b w:val="0"/>
      </w:rPr>
    </w:lvl>
    <w:lvl w:ilvl="6">
      <w:start w:val="1"/>
      <w:numFmt w:val="bullet"/>
      <w:lvlText w:val=""/>
      <w:lvlJc w:val="left"/>
      <w:pPr>
        <w:tabs>
          <w:tab w:val="num" w:pos="2880"/>
        </w:tabs>
        <w:ind w:left="2880" w:hanging="360"/>
      </w:pPr>
      <w:rPr>
        <w:rFonts w:ascii="Symbol" w:hAnsi="Symbol"/>
        <w:b w:val="0"/>
      </w:rPr>
    </w:lvl>
    <w:lvl w:ilvl="7">
      <w:start w:val="1"/>
      <w:numFmt w:val="bullet"/>
      <w:lvlText w:val=""/>
      <w:lvlJc w:val="left"/>
      <w:pPr>
        <w:tabs>
          <w:tab w:val="num" w:pos="3240"/>
        </w:tabs>
        <w:ind w:left="3240" w:hanging="360"/>
      </w:pPr>
      <w:rPr>
        <w:rFonts w:ascii="Symbol" w:hAnsi="Symbol"/>
        <w:b w:val="0"/>
      </w:rPr>
    </w:lvl>
    <w:lvl w:ilvl="8">
      <w:start w:val="1"/>
      <w:numFmt w:val="bullet"/>
      <w:lvlText w:val=""/>
      <w:lvlJc w:val="left"/>
      <w:pPr>
        <w:tabs>
          <w:tab w:val="num" w:pos="3600"/>
        </w:tabs>
        <w:ind w:left="3600" w:hanging="360"/>
      </w:pPr>
      <w:rPr>
        <w:rFonts w:ascii="Symbol" w:hAnsi="Symbol"/>
        <w:b w:val="0"/>
      </w:rPr>
    </w:lvl>
  </w:abstractNum>
  <w:abstractNum w:abstractNumId="3">
    <w:nsid w:val="0E4B16AB"/>
    <w:multiLevelType w:val="multilevel"/>
    <w:tmpl w:val="B7E42F1A"/>
    <w:lvl w:ilvl="0">
      <w:start w:val="5"/>
      <w:numFmt w:val="decimal"/>
      <w:lvlText w:val="%1."/>
      <w:lvlJc w:val="left"/>
      <w:pPr>
        <w:ind w:left="390" w:hanging="390"/>
      </w:pPr>
      <w:rPr>
        <w:rFonts w:hint="default"/>
      </w:rPr>
    </w:lvl>
    <w:lvl w:ilvl="1">
      <w:start w:val="1"/>
      <w:numFmt w:val="decimal"/>
      <w:pStyle w:val="20"/>
      <w:lvlText w:val="%1.%2."/>
      <w:lvlJc w:val="left"/>
      <w:pPr>
        <w:ind w:left="1296" w:hanging="720"/>
      </w:pPr>
      <w:rPr>
        <w:rFonts w:hint="default"/>
      </w:rPr>
    </w:lvl>
    <w:lvl w:ilvl="2">
      <w:start w:val="1"/>
      <w:numFmt w:val="decimal"/>
      <w:lvlText w:val="%1.%2.%3."/>
      <w:lvlJc w:val="left"/>
      <w:pPr>
        <w:ind w:left="1872" w:hanging="720"/>
      </w:pPr>
      <w:rPr>
        <w:rFonts w:hint="default"/>
      </w:rPr>
    </w:lvl>
    <w:lvl w:ilvl="3">
      <w:start w:val="1"/>
      <w:numFmt w:val="decimal"/>
      <w:lvlText w:val="%1.%2.%3.%4."/>
      <w:lvlJc w:val="left"/>
      <w:pPr>
        <w:ind w:left="2808" w:hanging="1080"/>
      </w:pPr>
      <w:rPr>
        <w:rFonts w:hint="default"/>
      </w:rPr>
    </w:lvl>
    <w:lvl w:ilvl="4">
      <w:start w:val="1"/>
      <w:numFmt w:val="decimal"/>
      <w:lvlText w:val="%1.%2.%3.%4.%5."/>
      <w:lvlJc w:val="left"/>
      <w:pPr>
        <w:ind w:left="3384" w:hanging="1080"/>
      </w:pPr>
      <w:rPr>
        <w:rFonts w:hint="default"/>
      </w:rPr>
    </w:lvl>
    <w:lvl w:ilvl="5">
      <w:start w:val="1"/>
      <w:numFmt w:val="decimal"/>
      <w:lvlText w:val="%1.%2.%3.%4.%5.%6."/>
      <w:lvlJc w:val="left"/>
      <w:pPr>
        <w:ind w:left="4320" w:hanging="1440"/>
      </w:pPr>
      <w:rPr>
        <w:rFonts w:hint="default"/>
      </w:rPr>
    </w:lvl>
    <w:lvl w:ilvl="6">
      <w:start w:val="1"/>
      <w:numFmt w:val="decimal"/>
      <w:lvlText w:val="%1.%2.%3.%4.%5.%6.%7."/>
      <w:lvlJc w:val="left"/>
      <w:pPr>
        <w:ind w:left="4896" w:hanging="1440"/>
      </w:pPr>
      <w:rPr>
        <w:rFonts w:hint="default"/>
      </w:rPr>
    </w:lvl>
    <w:lvl w:ilvl="7">
      <w:start w:val="1"/>
      <w:numFmt w:val="decimal"/>
      <w:lvlText w:val="%1.%2.%3.%4.%5.%6.%7.%8."/>
      <w:lvlJc w:val="left"/>
      <w:pPr>
        <w:ind w:left="5832" w:hanging="1800"/>
      </w:pPr>
      <w:rPr>
        <w:rFonts w:hint="default"/>
      </w:rPr>
    </w:lvl>
    <w:lvl w:ilvl="8">
      <w:start w:val="1"/>
      <w:numFmt w:val="decimal"/>
      <w:lvlText w:val="%1.%2.%3.%4.%5.%6.%7.%8.%9."/>
      <w:lvlJc w:val="left"/>
      <w:pPr>
        <w:ind w:left="6408" w:hanging="1800"/>
      </w:pPr>
      <w:rPr>
        <w:rFonts w:hint="default"/>
      </w:rPr>
    </w:lvl>
  </w:abstractNum>
  <w:abstractNum w:abstractNumId="4">
    <w:nsid w:val="2AB813DA"/>
    <w:multiLevelType w:val="hybridMultilevel"/>
    <w:tmpl w:val="C6B46522"/>
    <w:lvl w:ilvl="0" w:tplc="2EA4B366">
      <w:start w:val="1"/>
      <w:numFmt w:val="decimal"/>
      <w:lvlText w:val="%1."/>
      <w:lvlJc w:val="left"/>
      <w:pPr>
        <w:tabs>
          <w:tab w:val="num" w:pos="720"/>
        </w:tabs>
        <w:ind w:left="720" w:hanging="360"/>
      </w:pPr>
      <w:rPr>
        <w:rFonts w:cs="Times New Roman"/>
        <w:sz w:val="26"/>
        <w:szCs w:val="26"/>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5">
    <w:nsid w:val="36AA5638"/>
    <w:multiLevelType w:val="multilevel"/>
    <w:tmpl w:val="B20C19F6"/>
    <w:lvl w:ilvl="0">
      <w:start w:val="1"/>
      <w:numFmt w:val="decimal"/>
      <w:pStyle w:val="1"/>
      <w:lvlText w:val="%1"/>
      <w:lvlJc w:val="left"/>
      <w:pPr>
        <w:ind w:left="716" w:hanging="432"/>
      </w:pPr>
      <w:rPr>
        <w:rFonts w:cs="Times New Roman"/>
      </w:rPr>
    </w:lvl>
    <w:lvl w:ilvl="1">
      <w:start w:val="1"/>
      <w:numFmt w:val="decimal"/>
      <w:lvlText w:val="%1.%2"/>
      <w:lvlJc w:val="left"/>
      <w:pPr>
        <w:ind w:left="576" w:hanging="576"/>
      </w:pPr>
      <w:rPr>
        <w:rFonts w:cs="Times New Roman"/>
      </w:rPr>
    </w:lvl>
    <w:lvl w:ilvl="2">
      <w:start w:val="1"/>
      <w:numFmt w:val="decimal"/>
      <w:pStyle w:val="3"/>
      <w:lvlText w:val="%1.%2.%3"/>
      <w:lvlJc w:val="left"/>
      <w:pPr>
        <w:ind w:left="720" w:hanging="720"/>
      </w:pPr>
      <w:rPr>
        <w:rFonts w:cs="Times New Roman"/>
      </w:rPr>
    </w:lvl>
    <w:lvl w:ilvl="3">
      <w:start w:val="1"/>
      <w:numFmt w:val="decimal"/>
      <w:pStyle w:val="4"/>
      <w:lvlText w:val="%1.%2.%3.%4"/>
      <w:lvlJc w:val="left"/>
      <w:pPr>
        <w:ind w:left="864" w:hanging="864"/>
      </w:pPr>
      <w:rPr>
        <w:rFonts w:cs="Times New Roman"/>
      </w:rPr>
    </w:lvl>
    <w:lvl w:ilvl="4">
      <w:start w:val="1"/>
      <w:numFmt w:val="decimal"/>
      <w:pStyle w:val="5"/>
      <w:lvlText w:val="%1.%2.%3.%4.%5"/>
      <w:lvlJc w:val="left"/>
      <w:pPr>
        <w:ind w:left="1008" w:hanging="1008"/>
      </w:pPr>
      <w:rPr>
        <w:rFonts w:cs="Times New Roman"/>
      </w:rPr>
    </w:lvl>
    <w:lvl w:ilvl="5">
      <w:start w:val="1"/>
      <w:numFmt w:val="decimal"/>
      <w:pStyle w:val="6"/>
      <w:lvlText w:val="%1.%2.%3.%4.%5.%6"/>
      <w:lvlJc w:val="left"/>
      <w:pPr>
        <w:ind w:left="1152" w:hanging="1152"/>
      </w:pPr>
      <w:rPr>
        <w:rFonts w:cs="Times New Roman"/>
      </w:rPr>
    </w:lvl>
    <w:lvl w:ilvl="6">
      <w:start w:val="1"/>
      <w:numFmt w:val="decimal"/>
      <w:pStyle w:val="7"/>
      <w:lvlText w:val="%1.%2.%3.%4.%5.%6.%7"/>
      <w:lvlJc w:val="left"/>
      <w:pPr>
        <w:ind w:left="1296" w:hanging="1296"/>
      </w:pPr>
      <w:rPr>
        <w:rFonts w:cs="Times New Roman"/>
      </w:rPr>
    </w:lvl>
    <w:lvl w:ilvl="7">
      <w:start w:val="1"/>
      <w:numFmt w:val="decimal"/>
      <w:pStyle w:val="8"/>
      <w:lvlText w:val="%1.%2.%3.%4.%5.%6.%7.%8"/>
      <w:lvlJc w:val="left"/>
      <w:pPr>
        <w:ind w:left="1440" w:hanging="1440"/>
      </w:pPr>
      <w:rPr>
        <w:rFonts w:cs="Times New Roman"/>
      </w:rPr>
    </w:lvl>
    <w:lvl w:ilvl="8">
      <w:start w:val="1"/>
      <w:numFmt w:val="decimal"/>
      <w:pStyle w:val="9"/>
      <w:lvlText w:val="%1.%2.%3.%4.%5.%6.%7.%8.%9"/>
      <w:lvlJc w:val="left"/>
      <w:pPr>
        <w:ind w:left="1584" w:hanging="1584"/>
      </w:pPr>
      <w:rPr>
        <w:rFonts w:cs="Times New Roman"/>
      </w:rPr>
    </w:lvl>
  </w:abstractNum>
  <w:abstractNum w:abstractNumId="6">
    <w:nsid w:val="494E7ECE"/>
    <w:multiLevelType w:val="hybridMultilevel"/>
    <w:tmpl w:val="1E4CCD8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50B87C4C"/>
    <w:multiLevelType w:val="multilevel"/>
    <w:tmpl w:val="090666B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nsid w:val="5BD12703"/>
    <w:multiLevelType w:val="hybridMultilevel"/>
    <w:tmpl w:val="AD16A546"/>
    <w:lvl w:ilvl="0" w:tplc="04190001">
      <w:start w:val="1"/>
      <w:numFmt w:val="bullet"/>
      <w:lvlText w:val=""/>
      <w:lvlJc w:val="left"/>
      <w:pPr>
        <w:tabs>
          <w:tab w:val="num" w:pos="1620"/>
        </w:tabs>
        <w:ind w:left="1620" w:hanging="360"/>
      </w:pPr>
      <w:rPr>
        <w:rFonts w:ascii="Symbol" w:hAnsi="Symbol" w:hint="default"/>
      </w:rPr>
    </w:lvl>
    <w:lvl w:ilvl="1" w:tplc="04190003">
      <w:start w:val="1"/>
      <w:numFmt w:val="bullet"/>
      <w:lvlText w:val="o"/>
      <w:lvlJc w:val="left"/>
      <w:pPr>
        <w:tabs>
          <w:tab w:val="num" w:pos="2340"/>
        </w:tabs>
        <w:ind w:left="2340" w:hanging="360"/>
      </w:pPr>
      <w:rPr>
        <w:rFonts w:ascii="Courier New" w:hAnsi="Courier New" w:hint="default"/>
      </w:rPr>
    </w:lvl>
    <w:lvl w:ilvl="2" w:tplc="04190005">
      <w:start w:val="1"/>
      <w:numFmt w:val="decimal"/>
      <w:lvlText w:val="%3."/>
      <w:lvlJc w:val="left"/>
      <w:pPr>
        <w:tabs>
          <w:tab w:val="num" w:pos="2160"/>
        </w:tabs>
        <w:ind w:left="2160" w:hanging="360"/>
      </w:pPr>
      <w:rPr>
        <w:rFonts w:cs="Times New Roman"/>
      </w:rPr>
    </w:lvl>
    <w:lvl w:ilvl="3" w:tplc="04190001">
      <w:start w:val="1"/>
      <w:numFmt w:val="bullet"/>
      <w:lvlText w:val=""/>
      <w:lvlJc w:val="left"/>
      <w:pPr>
        <w:tabs>
          <w:tab w:val="num" w:pos="3780"/>
        </w:tabs>
        <w:ind w:left="3780" w:hanging="360"/>
      </w:pPr>
      <w:rPr>
        <w:rFonts w:ascii="Symbol" w:hAnsi="Symbol" w:hint="default"/>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9">
    <w:nsid w:val="6FBB3588"/>
    <w:multiLevelType w:val="hybridMultilevel"/>
    <w:tmpl w:val="BE6256A4"/>
    <w:lvl w:ilvl="0" w:tplc="8DA0AD5C">
      <w:start w:val="1"/>
      <w:numFmt w:val="decimal"/>
      <w:lvlText w:val="%1."/>
      <w:lvlJc w:val="left"/>
      <w:pPr>
        <w:tabs>
          <w:tab w:val="num" w:pos="1080"/>
        </w:tabs>
        <w:ind w:left="1080" w:hanging="360"/>
      </w:pPr>
      <w:rPr>
        <w:rFonts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0">
    <w:nsid w:val="730F44B8"/>
    <w:multiLevelType w:val="hybridMultilevel"/>
    <w:tmpl w:val="A8B2224A"/>
    <w:lvl w:ilvl="0" w:tplc="06AA28E2">
      <w:start w:val="1"/>
      <w:numFmt w:val="decimal"/>
      <w:lvlText w:val="%1)"/>
      <w:lvlJc w:val="left"/>
      <w:pPr>
        <w:ind w:left="900" w:hanging="360"/>
      </w:pPr>
      <w:rPr>
        <w:rFonts w:cs="Times New Roman" w:hint="default"/>
      </w:rPr>
    </w:lvl>
    <w:lvl w:ilvl="1" w:tplc="04190019">
      <w:start w:val="1"/>
      <w:numFmt w:val="lowerLetter"/>
      <w:lvlText w:val="%2."/>
      <w:lvlJc w:val="left"/>
      <w:pPr>
        <w:ind w:left="1620" w:hanging="360"/>
      </w:pPr>
      <w:rPr>
        <w:rFonts w:cs="Times New Roman"/>
      </w:rPr>
    </w:lvl>
    <w:lvl w:ilvl="2" w:tplc="0419001B">
      <w:start w:val="1"/>
      <w:numFmt w:val="lowerRoman"/>
      <w:lvlText w:val="%3."/>
      <w:lvlJc w:val="right"/>
      <w:pPr>
        <w:ind w:left="2340" w:hanging="180"/>
      </w:pPr>
      <w:rPr>
        <w:rFonts w:cs="Times New Roman"/>
      </w:rPr>
    </w:lvl>
    <w:lvl w:ilvl="3" w:tplc="0419000F">
      <w:start w:val="1"/>
      <w:numFmt w:val="decimal"/>
      <w:lvlText w:val="%4."/>
      <w:lvlJc w:val="left"/>
      <w:pPr>
        <w:ind w:left="3060" w:hanging="360"/>
      </w:pPr>
      <w:rPr>
        <w:rFonts w:cs="Times New Roman"/>
      </w:rPr>
    </w:lvl>
    <w:lvl w:ilvl="4" w:tplc="04190019">
      <w:start w:val="1"/>
      <w:numFmt w:val="lowerLetter"/>
      <w:lvlText w:val="%5."/>
      <w:lvlJc w:val="left"/>
      <w:pPr>
        <w:ind w:left="3780" w:hanging="360"/>
      </w:pPr>
      <w:rPr>
        <w:rFonts w:cs="Times New Roman"/>
      </w:rPr>
    </w:lvl>
    <w:lvl w:ilvl="5" w:tplc="0419001B">
      <w:start w:val="1"/>
      <w:numFmt w:val="lowerRoman"/>
      <w:lvlText w:val="%6."/>
      <w:lvlJc w:val="right"/>
      <w:pPr>
        <w:ind w:left="4500" w:hanging="180"/>
      </w:pPr>
      <w:rPr>
        <w:rFonts w:cs="Times New Roman"/>
      </w:rPr>
    </w:lvl>
    <w:lvl w:ilvl="6" w:tplc="0419000F">
      <w:start w:val="1"/>
      <w:numFmt w:val="decimal"/>
      <w:lvlText w:val="%7."/>
      <w:lvlJc w:val="left"/>
      <w:pPr>
        <w:ind w:left="5220" w:hanging="360"/>
      </w:pPr>
      <w:rPr>
        <w:rFonts w:cs="Times New Roman"/>
      </w:rPr>
    </w:lvl>
    <w:lvl w:ilvl="7" w:tplc="04190019">
      <w:start w:val="1"/>
      <w:numFmt w:val="lowerLetter"/>
      <w:lvlText w:val="%8."/>
      <w:lvlJc w:val="left"/>
      <w:pPr>
        <w:ind w:left="5940" w:hanging="360"/>
      </w:pPr>
      <w:rPr>
        <w:rFonts w:cs="Times New Roman"/>
      </w:rPr>
    </w:lvl>
    <w:lvl w:ilvl="8" w:tplc="0419001B">
      <w:start w:val="1"/>
      <w:numFmt w:val="lowerRoman"/>
      <w:lvlText w:val="%9."/>
      <w:lvlJc w:val="right"/>
      <w:pPr>
        <w:ind w:left="6660" w:hanging="180"/>
      </w:pPr>
      <w:rPr>
        <w:rFonts w:cs="Times New Roman"/>
      </w:rPr>
    </w:lvl>
  </w:abstractNum>
  <w:abstractNum w:abstractNumId="11">
    <w:nsid w:val="7A0F6506"/>
    <w:multiLevelType w:val="hybridMultilevel"/>
    <w:tmpl w:val="B6FA02EC"/>
    <w:lvl w:ilvl="0" w:tplc="9A38D4C4">
      <w:start w:val="1"/>
      <w:numFmt w:val="bullet"/>
      <w:lvlText w:val="-"/>
      <w:lvlJc w:val="left"/>
      <w:pPr>
        <w:ind w:left="1559" w:hanging="360"/>
      </w:pPr>
      <w:rPr>
        <w:rFonts w:ascii="Symbol" w:hAnsi="Symbol" w:hint="default"/>
      </w:rPr>
    </w:lvl>
    <w:lvl w:ilvl="1" w:tplc="04190003" w:tentative="1">
      <w:start w:val="1"/>
      <w:numFmt w:val="bullet"/>
      <w:lvlText w:val="o"/>
      <w:lvlJc w:val="left"/>
      <w:pPr>
        <w:ind w:left="2279" w:hanging="360"/>
      </w:pPr>
      <w:rPr>
        <w:rFonts w:ascii="Courier New" w:hAnsi="Courier New" w:cs="Courier New" w:hint="default"/>
      </w:rPr>
    </w:lvl>
    <w:lvl w:ilvl="2" w:tplc="04190005" w:tentative="1">
      <w:start w:val="1"/>
      <w:numFmt w:val="bullet"/>
      <w:lvlText w:val=""/>
      <w:lvlJc w:val="left"/>
      <w:pPr>
        <w:ind w:left="2999" w:hanging="360"/>
      </w:pPr>
      <w:rPr>
        <w:rFonts w:ascii="Wingdings" w:hAnsi="Wingdings" w:hint="default"/>
      </w:rPr>
    </w:lvl>
    <w:lvl w:ilvl="3" w:tplc="04190001" w:tentative="1">
      <w:start w:val="1"/>
      <w:numFmt w:val="bullet"/>
      <w:lvlText w:val=""/>
      <w:lvlJc w:val="left"/>
      <w:pPr>
        <w:ind w:left="3719" w:hanging="360"/>
      </w:pPr>
      <w:rPr>
        <w:rFonts w:ascii="Symbol" w:hAnsi="Symbol" w:hint="default"/>
      </w:rPr>
    </w:lvl>
    <w:lvl w:ilvl="4" w:tplc="04190003" w:tentative="1">
      <w:start w:val="1"/>
      <w:numFmt w:val="bullet"/>
      <w:lvlText w:val="o"/>
      <w:lvlJc w:val="left"/>
      <w:pPr>
        <w:ind w:left="4439" w:hanging="360"/>
      </w:pPr>
      <w:rPr>
        <w:rFonts w:ascii="Courier New" w:hAnsi="Courier New" w:cs="Courier New" w:hint="default"/>
      </w:rPr>
    </w:lvl>
    <w:lvl w:ilvl="5" w:tplc="04190005" w:tentative="1">
      <w:start w:val="1"/>
      <w:numFmt w:val="bullet"/>
      <w:lvlText w:val=""/>
      <w:lvlJc w:val="left"/>
      <w:pPr>
        <w:ind w:left="5159" w:hanging="360"/>
      </w:pPr>
      <w:rPr>
        <w:rFonts w:ascii="Wingdings" w:hAnsi="Wingdings" w:hint="default"/>
      </w:rPr>
    </w:lvl>
    <w:lvl w:ilvl="6" w:tplc="04190001" w:tentative="1">
      <w:start w:val="1"/>
      <w:numFmt w:val="bullet"/>
      <w:lvlText w:val=""/>
      <w:lvlJc w:val="left"/>
      <w:pPr>
        <w:ind w:left="5879" w:hanging="360"/>
      </w:pPr>
      <w:rPr>
        <w:rFonts w:ascii="Symbol" w:hAnsi="Symbol" w:hint="default"/>
      </w:rPr>
    </w:lvl>
    <w:lvl w:ilvl="7" w:tplc="04190003" w:tentative="1">
      <w:start w:val="1"/>
      <w:numFmt w:val="bullet"/>
      <w:lvlText w:val="o"/>
      <w:lvlJc w:val="left"/>
      <w:pPr>
        <w:ind w:left="6599" w:hanging="360"/>
      </w:pPr>
      <w:rPr>
        <w:rFonts w:ascii="Courier New" w:hAnsi="Courier New" w:cs="Courier New" w:hint="default"/>
      </w:rPr>
    </w:lvl>
    <w:lvl w:ilvl="8" w:tplc="04190005" w:tentative="1">
      <w:start w:val="1"/>
      <w:numFmt w:val="bullet"/>
      <w:lvlText w:val=""/>
      <w:lvlJc w:val="left"/>
      <w:pPr>
        <w:ind w:left="7319" w:hanging="360"/>
      </w:pPr>
      <w:rPr>
        <w:rFonts w:ascii="Wingdings" w:hAnsi="Wingdings" w:hint="default"/>
      </w:rPr>
    </w:lvl>
  </w:abstractNum>
  <w:abstractNum w:abstractNumId="12">
    <w:nsid w:val="7E171CF5"/>
    <w:multiLevelType w:val="hybridMultilevel"/>
    <w:tmpl w:val="28ACD8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8"/>
  </w:num>
  <w:num w:numId="2">
    <w:abstractNumId w:val="4"/>
  </w:num>
  <w:num w:numId="3">
    <w:abstractNumId w:val="5"/>
  </w:num>
  <w:num w:numId="4">
    <w:abstractNumId w:val="0"/>
  </w:num>
  <w:num w:numId="5">
    <w:abstractNumId w:val="10"/>
  </w:num>
  <w:num w:numId="6">
    <w:abstractNumId w:val="7"/>
  </w:num>
  <w:num w:numId="7">
    <w:abstractNumId w:val="3"/>
  </w:num>
  <w:num w:numId="8">
    <w:abstractNumId w:val="5"/>
  </w:num>
  <w:num w:numId="9">
    <w:abstractNumId w:val="5"/>
  </w:num>
  <w:num w:numId="10">
    <w:abstractNumId w:val="12"/>
  </w:num>
  <w:num w:numId="11">
    <w:abstractNumId w:val="11"/>
  </w:num>
  <w:num w:numId="12">
    <w:abstractNumId w:val="6"/>
  </w:num>
  <w:num w:numId="13">
    <w:abstractNumId w:val="9"/>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doNotHyphenateCaps/>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3126"/>
    <w:rsid w:val="00005F62"/>
    <w:rsid w:val="00007E7B"/>
    <w:rsid w:val="00010446"/>
    <w:rsid w:val="000107A5"/>
    <w:rsid w:val="000109D1"/>
    <w:rsid w:val="0001120D"/>
    <w:rsid w:val="000118B5"/>
    <w:rsid w:val="00012BF7"/>
    <w:rsid w:val="00012EE7"/>
    <w:rsid w:val="00017D32"/>
    <w:rsid w:val="00020525"/>
    <w:rsid w:val="00020E63"/>
    <w:rsid w:val="000215CD"/>
    <w:rsid w:val="00022DA5"/>
    <w:rsid w:val="00026CB7"/>
    <w:rsid w:val="00027B48"/>
    <w:rsid w:val="00030B5C"/>
    <w:rsid w:val="0003155C"/>
    <w:rsid w:val="00031906"/>
    <w:rsid w:val="00033969"/>
    <w:rsid w:val="0003404F"/>
    <w:rsid w:val="00035C21"/>
    <w:rsid w:val="000375E9"/>
    <w:rsid w:val="00037C32"/>
    <w:rsid w:val="00044C12"/>
    <w:rsid w:val="00045450"/>
    <w:rsid w:val="0004745A"/>
    <w:rsid w:val="0005298C"/>
    <w:rsid w:val="000540E4"/>
    <w:rsid w:val="0006005F"/>
    <w:rsid w:val="00061080"/>
    <w:rsid w:val="00061B85"/>
    <w:rsid w:val="0006245F"/>
    <w:rsid w:val="00070E5B"/>
    <w:rsid w:val="00070F6B"/>
    <w:rsid w:val="00070F70"/>
    <w:rsid w:val="00071980"/>
    <w:rsid w:val="000724A1"/>
    <w:rsid w:val="00072A1F"/>
    <w:rsid w:val="00073A89"/>
    <w:rsid w:val="00074A09"/>
    <w:rsid w:val="00083BB9"/>
    <w:rsid w:val="00085D0F"/>
    <w:rsid w:val="00086085"/>
    <w:rsid w:val="00093639"/>
    <w:rsid w:val="00093777"/>
    <w:rsid w:val="0009405F"/>
    <w:rsid w:val="0009431D"/>
    <w:rsid w:val="00094CBC"/>
    <w:rsid w:val="00095FC9"/>
    <w:rsid w:val="0009767E"/>
    <w:rsid w:val="00097C66"/>
    <w:rsid w:val="000A49DF"/>
    <w:rsid w:val="000A6A45"/>
    <w:rsid w:val="000B2913"/>
    <w:rsid w:val="000B2DF6"/>
    <w:rsid w:val="000B3174"/>
    <w:rsid w:val="000B3C7D"/>
    <w:rsid w:val="000B5631"/>
    <w:rsid w:val="000B5758"/>
    <w:rsid w:val="000B5C15"/>
    <w:rsid w:val="000B7099"/>
    <w:rsid w:val="000B744B"/>
    <w:rsid w:val="000B7D3D"/>
    <w:rsid w:val="000B7D9A"/>
    <w:rsid w:val="000C3E19"/>
    <w:rsid w:val="000C4FB8"/>
    <w:rsid w:val="000C52BF"/>
    <w:rsid w:val="000D0B0B"/>
    <w:rsid w:val="000D167F"/>
    <w:rsid w:val="000D3A05"/>
    <w:rsid w:val="000D3E4C"/>
    <w:rsid w:val="000D46FA"/>
    <w:rsid w:val="000D7C5B"/>
    <w:rsid w:val="000E3E1A"/>
    <w:rsid w:val="000E4A80"/>
    <w:rsid w:val="000E7902"/>
    <w:rsid w:val="000F114F"/>
    <w:rsid w:val="000F11C9"/>
    <w:rsid w:val="000F4FE2"/>
    <w:rsid w:val="000F7DE9"/>
    <w:rsid w:val="00100519"/>
    <w:rsid w:val="00104A74"/>
    <w:rsid w:val="001058E2"/>
    <w:rsid w:val="00107FB7"/>
    <w:rsid w:val="00111CD9"/>
    <w:rsid w:val="001124C6"/>
    <w:rsid w:val="00112941"/>
    <w:rsid w:val="00115E4D"/>
    <w:rsid w:val="00115F94"/>
    <w:rsid w:val="00116777"/>
    <w:rsid w:val="00116FEC"/>
    <w:rsid w:val="00123445"/>
    <w:rsid w:val="00124123"/>
    <w:rsid w:val="00125647"/>
    <w:rsid w:val="001263B9"/>
    <w:rsid w:val="00130DAA"/>
    <w:rsid w:val="0014410E"/>
    <w:rsid w:val="00145697"/>
    <w:rsid w:val="00146A2A"/>
    <w:rsid w:val="00147355"/>
    <w:rsid w:val="00150FA8"/>
    <w:rsid w:val="00151F06"/>
    <w:rsid w:val="00152D40"/>
    <w:rsid w:val="00154888"/>
    <w:rsid w:val="00154D46"/>
    <w:rsid w:val="00157557"/>
    <w:rsid w:val="0016097B"/>
    <w:rsid w:val="00161751"/>
    <w:rsid w:val="00161934"/>
    <w:rsid w:val="00161C8C"/>
    <w:rsid w:val="0016234C"/>
    <w:rsid w:val="00163832"/>
    <w:rsid w:val="00164E34"/>
    <w:rsid w:val="0016517C"/>
    <w:rsid w:val="00170A21"/>
    <w:rsid w:val="00171430"/>
    <w:rsid w:val="00171F7B"/>
    <w:rsid w:val="0017754A"/>
    <w:rsid w:val="00182A7E"/>
    <w:rsid w:val="00182C6C"/>
    <w:rsid w:val="00182F9D"/>
    <w:rsid w:val="00183EFC"/>
    <w:rsid w:val="00185002"/>
    <w:rsid w:val="001876EE"/>
    <w:rsid w:val="001926F8"/>
    <w:rsid w:val="00194B27"/>
    <w:rsid w:val="0019508A"/>
    <w:rsid w:val="0019605B"/>
    <w:rsid w:val="00196CAE"/>
    <w:rsid w:val="001A26C1"/>
    <w:rsid w:val="001A3014"/>
    <w:rsid w:val="001A4892"/>
    <w:rsid w:val="001A49FB"/>
    <w:rsid w:val="001A611F"/>
    <w:rsid w:val="001B09F8"/>
    <w:rsid w:val="001B2095"/>
    <w:rsid w:val="001B2E68"/>
    <w:rsid w:val="001B4181"/>
    <w:rsid w:val="001B5522"/>
    <w:rsid w:val="001B5A32"/>
    <w:rsid w:val="001B661D"/>
    <w:rsid w:val="001B7EB5"/>
    <w:rsid w:val="001C3394"/>
    <w:rsid w:val="001C6153"/>
    <w:rsid w:val="001C6C8D"/>
    <w:rsid w:val="001D0532"/>
    <w:rsid w:val="001D2C2B"/>
    <w:rsid w:val="001D2FFF"/>
    <w:rsid w:val="001D55C9"/>
    <w:rsid w:val="001D5DED"/>
    <w:rsid w:val="001D61A0"/>
    <w:rsid w:val="001D6A36"/>
    <w:rsid w:val="001D6DF6"/>
    <w:rsid w:val="001E1506"/>
    <w:rsid w:val="001E15CA"/>
    <w:rsid w:val="001E378C"/>
    <w:rsid w:val="001E4868"/>
    <w:rsid w:val="001E56C9"/>
    <w:rsid w:val="001E56FA"/>
    <w:rsid w:val="001E5FBD"/>
    <w:rsid w:val="001E7429"/>
    <w:rsid w:val="001E74F1"/>
    <w:rsid w:val="001F065F"/>
    <w:rsid w:val="001F3E31"/>
    <w:rsid w:val="00201056"/>
    <w:rsid w:val="002025A4"/>
    <w:rsid w:val="0020578B"/>
    <w:rsid w:val="002073EC"/>
    <w:rsid w:val="002074DF"/>
    <w:rsid w:val="0021012B"/>
    <w:rsid w:val="002136F8"/>
    <w:rsid w:val="002150E3"/>
    <w:rsid w:val="00223130"/>
    <w:rsid w:val="002231E0"/>
    <w:rsid w:val="0022321D"/>
    <w:rsid w:val="00223D81"/>
    <w:rsid w:val="002245AB"/>
    <w:rsid w:val="0022583A"/>
    <w:rsid w:val="00226023"/>
    <w:rsid w:val="00226221"/>
    <w:rsid w:val="0022634E"/>
    <w:rsid w:val="00227754"/>
    <w:rsid w:val="00230407"/>
    <w:rsid w:val="00231C8F"/>
    <w:rsid w:val="002364B9"/>
    <w:rsid w:val="0024458D"/>
    <w:rsid w:val="00244880"/>
    <w:rsid w:val="00246A2A"/>
    <w:rsid w:val="00246EB6"/>
    <w:rsid w:val="00250500"/>
    <w:rsid w:val="00252C2D"/>
    <w:rsid w:val="00253231"/>
    <w:rsid w:val="0025394F"/>
    <w:rsid w:val="002554CC"/>
    <w:rsid w:val="0025555A"/>
    <w:rsid w:val="00255CC6"/>
    <w:rsid w:val="0026085F"/>
    <w:rsid w:val="00261F27"/>
    <w:rsid w:val="002640E1"/>
    <w:rsid w:val="00266289"/>
    <w:rsid w:val="002704F0"/>
    <w:rsid w:val="002715C3"/>
    <w:rsid w:val="00272A88"/>
    <w:rsid w:val="00274D08"/>
    <w:rsid w:val="00275E3E"/>
    <w:rsid w:val="002766FD"/>
    <w:rsid w:val="002769ED"/>
    <w:rsid w:val="00276C44"/>
    <w:rsid w:val="00277669"/>
    <w:rsid w:val="0027768A"/>
    <w:rsid w:val="00281D5E"/>
    <w:rsid w:val="00281F3A"/>
    <w:rsid w:val="002825FC"/>
    <w:rsid w:val="00284DB3"/>
    <w:rsid w:val="00290897"/>
    <w:rsid w:val="00291C4D"/>
    <w:rsid w:val="0029649D"/>
    <w:rsid w:val="00297635"/>
    <w:rsid w:val="0029786D"/>
    <w:rsid w:val="002A1652"/>
    <w:rsid w:val="002A1EE1"/>
    <w:rsid w:val="002A327E"/>
    <w:rsid w:val="002B0AF4"/>
    <w:rsid w:val="002B2350"/>
    <w:rsid w:val="002B2CD2"/>
    <w:rsid w:val="002B31D1"/>
    <w:rsid w:val="002B64D7"/>
    <w:rsid w:val="002C240D"/>
    <w:rsid w:val="002C2A05"/>
    <w:rsid w:val="002C39D6"/>
    <w:rsid w:val="002C42E5"/>
    <w:rsid w:val="002D067E"/>
    <w:rsid w:val="002D19DD"/>
    <w:rsid w:val="002D4152"/>
    <w:rsid w:val="002D74CD"/>
    <w:rsid w:val="002E1C45"/>
    <w:rsid w:val="002E2E74"/>
    <w:rsid w:val="002E3C48"/>
    <w:rsid w:val="002E58F2"/>
    <w:rsid w:val="002E5921"/>
    <w:rsid w:val="002E6F11"/>
    <w:rsid w:val="002E7774"/>
    <w:rsid w:val="002F03B5"/>
    <w:rsid w:val="002F0A51"/>
    <w:rsid w:val="002F2320"/>
    <w:rsid w:val="002F31AD"/>
    <w:rsid w:val="002F4032"/>
    <w:rsid w:val="002F5EA6"/>
    <w:rsid w:val="002F66C8"/>
    <w:rsid w:val="002F7034"/>
    <w:rsid w:val="003009FF"/>
    <w:rsid w:val="00300E16"/>
    <w:rsid w:val="003020C9"/>
    <w:rsid w:val="00305244"/>
    <w:rsid w:val="00306BE1"/>
    <w:rsid w:val="00306DE3"/>
    <w:rsid w:val="0030716D"/>
    <w:rsid w:val="00310D16"/>
    <w:rsid w:val="0031157C"/>
    <w:rsid w:val="0031374E"/>
    <w:rsid w:val="0031564E"/>
    <w:rsid w:val="00317097"/>
    <w:rsid w:val="0032649C"/>
    <w:rsid w:val="0033133E"/>
    <w:rsid w:val="00333A06"/>
    <w:rsid w:val="00337226"/>
    <w:rsid w:val="00340674"/>
    <w:rsid w:val="0034098F"/>
    <w:rsid w:val="00340D32"/>
    <w:rsid w:val="003410F2"/>
    <w:rsid w:val="00343181"/>
    <w:rsid w:val="00343E52"/>
    <w:rsid w:val="00344A59"/>
    <w:rsid w:val="00346B8E"/>
    <w:rsid w:val="0034721D"/>
    <w:rsid w:val="00351545"/>
    <w:rsid w:val="00351AA4"/>
    <w:rsid w:val="00352E78"/>
    <w:rsid w:val="0035477A"/>
    <w:rsid w:val="003552BC"/>
    <w:rsid w:val="0035786E"/>
    <w:rsid w:val="0036744F"/>
    <w:rsid w:val="003679FF"/>
    <w:rsid w:val="00371493"/>
    <w:rsid w:val="0037267F"/>
    <w:rsid w:val="00372D7C"/>
    <w:rsid w:val="0037413A"/>
    <w:rsid w:val="00377010"/>
    <w:rsid w:val="00377673"/>
    <w:rsid w:val="00382292"/>
    <w:rsid w:val="00382386"/>
    <w:rsid w:val="00382574"/>
    <w:rsid w:val="003846D6"/>
    <w:rsid w:val="003847C8"/>
    <w:rsid w:val="00384AC0"/>
    <w:rsid w:val="00391A50"/>
    <w:rsid w:val="00392ACF"/>
    <w:rsid w:val="003A0F9C"/>
    <w:rsid w:val="003A3230"/>
    <w:rsid w:val="003A4783"/>
    <w:rsid w:val="003A4E32"/>
    <w:rsid w:val="003A53F5"/>
    <w:rsid w:val="003A7356"/>
    <w:rsid w:val="003B0A2E"/>
    <w:rsid w:val="003B0D81"/>
    <w:rsid w:val="003B0E39"/>
    <w:rsid w:val="003B1F94"/>
    <w:rsid w:val="003B2162"/>
    <w:rsid w:val="003B47A1"/>
    <w:rsid w:val="003B4AFD"/>
    <w:rsid w:val="003B771C"/>
    <w:rsid w:val="003C123B"/>
    <w:rsid w:val="003C17A4"/>
    <w:rsid w:val="003C27A7"/>
    <w:rsid w:val="003C3906"/>
    <w:rsid w:val="003C3E9A"/>
    <w:rsid w:val="003C3F73"/>
    <w:rsid w:val="003C74BC"/>
    <w:rsid w:val="003D000D"/>
    <w:rsid w:val="003D2632"/>
    <w:rsid w:val="003D2810"/>
    <w:rsid w:val="003D3391"/>
    <w:rsid w:val="003D34CE"/>
    <w:rsid w:val="003D4E3D"/>
    <w:rsid w:val="003E0FF2"/>
    <w:rsid w:val="003E4373"/>
    <w:rsid w:val="003F6C4E"/>
    <w:rsid w:val="003F7B3A"/>
    <w:rsid w:val="004000E1"/>
    <w:rsid w:val="0040563E"/>
    <w:rsid w:val="00405774"/>
    <w:rsid w:val="00407973"/>
    <w:rsid w:val="00407BF3"/>
    <w:rsid w:val="00412C5E"/>
    <w:rsid w:val="00417C06"/>
    <w:rsid w:val="004235F6"/>
    <w:rsid w:val="004266F7"/>
    <w:rsid w:val="0043042B"/>
    <w:rsid w:val="004368CB"/>
    <w:rsid w:val="00441499"/>
    <w:rsid w:val="0044297B"/>
    <w:rsid w:val="00444474"/>
    <w:rsid w:val="00446E20"/>
    <w:rsid w:val="004523DB"/>
    <w:rsid w:val="004533CC"/>
    <w:rsid w:val="0045497E"/>
    <w:rsid w:val="004577D1"/>
    <w:rsid w:val="00457AF4"/>
    <w:rsid w:val="00461069"/>
    <w:rsid w:val="0046180F"/>
    <w:rsid w:val="0046327B"/>
    <w:rsid w:val="004652EF"/>
    <w:rsid w:val="004672F6"/>
    <w:rsid w:val="00467806"/>
    <w:rsid w:val="00472D8D"/>
    <w:rsid w:val="004733FB"/>
    <w:rsid w:val="00474420"/>
    <w:rsid w:val="00481C1D"/>
    <w:rsid w:val="004832A0"/>
    <w:rsid w:val="004845B0"/>
    <w:rsid w:val="004904CF"/>
    <w:rsid w:val="00490C2E"/>
    <w:rsid w:val="00492D56"/>
    <w:rsid w:val="00494F9D"/>
    <w:rsid w:val="0049514B"/>
    <w:rsid w:val="00496527"/>
    <w:rsid w:val="004A1737"/>
    <w:rsid w:val="004A43C5"/>
    <w:rsid w:val="004A611D"/>
    <w:rsid w:val="004A7569"/>
    <w:rsid w:val="004B29CB"/>
    <w:rsid w:val="004C17B6"/>
    <w:rsid w:val="004C1C4A"/>
    <w:rsid w:val="004C3177"/>
    <w:rsid w:val="004C3859"/>
    <w:rsid w:val="004C4222"/>
    <w:rsid w:val="004C4D75"/>
    <w:rsid w:val="004C58D0"/>
    <w:rsid w:val="004C7493"/>
    <w:rsid w:val="004D0338"/>
    <w:rsid w:val="004D0FA9"/>
    <w:rsid w:val="004E08E6"/>
    <w:rsid w:val="004E1126"/>
    <w:rsid w:val="004E2713"/>
    <w:rsid w:val="004E53BB"/>
    <w:rsid w:val="004E679D"/>
    <w:rsid w:val="004F0107"/>
    <w:rsid w:val="004F0282"/>
    <w:rsid w:val="004F1926"/>
    <w:rsid w:val="004F629A"/>
    <w:rsid w:val="004F7C47"/>
    <w:rsid w:val="00501E19"/>
    <w:rsid w:val="00504A47"/>
    <w:rsid w:val="00504F3E"/>
    <w:rsid w:val="005063CD"/>
    <w:rsid w:val="005106D4"/>
    <w:rsid w:val="00510D3D"/>
    <w:rsid w:val="00513330"/>
    <w:rsid w:val="00514146"/>
    <w:rsid w:val="00514B99"/>
    <w:rsid w:val="00520AA2"/>
    <w:rsid w:val="00520C9C"/>
    <w:rsid w:val="0052331D"/>
    <w:rsid w:val="00523694"/>
    <w:rsid w:val="00525946"/>
    <w:rsid w:val="005304DA"/>
    <w:rsid w:val="00531339"/>
    <w:rsid w:val="005320F6"/>
    <w:rsid w:val="0053339D"/>
    <w:rsid w:val="00534D65"/>
    <w:rsid w:val="00540167"/>
    <w:rsid w:val="0054086A"/>
    <w:rsid w:val="005461E4"/>
    <w:rsid w:val="00547BB3"/>
    <w:rsid w:val="0055062E"/>
    <w:rsid w:val="00551404"/>
    <w:rsid w:val="00552663"/>
    <w:rsid w:val="00552DA3"/>
    <w:rsid w:val="005541A6"/>
    <w:rsid w:val="00554CB5"/>
    <w:rsid w:val="00560309"/>
    <w:rsid w:val="005612DB"/>
    <w:rsid w:val="00564C0A"/>
    <w:rsid w:val="00565434"/>
    <w:rsid w:val="00565B65"/>
    <w:rsid w:val="00580A9D"/>
    <w:rsid w:val="005818E1"/>
    <w:rsid w:val="00582F06"/>
    <w:rsid w:val="005901AB"/>
    <w:rsid w:val="00590AE6"/>
    <w:rsid w:val="005912D9"/>
    <w:rsid w:val="0059168C"/>
    <w:rsid w:val="00593B14"/>
    <w:rsid w:val="0059596A"/>
    <w:rsid w:val="00597A05"/>
    <w:rsid w:val="00597FF0"/>
    <w:rsid w:val="005A3CFE"/>
    <w:rsid w:val="005A46B2"/>
    <w:rsid w:val="005A58C5"/>
    <w:rsid w:val="005A7E56"/>
    <w:rsid w:val="005B158F"/>
    <w:rsid w:val="005B208E"/>
    <w:rsid w:val="005B2279"/>
    <w:rsid w:val="005B2706"/>
    <w:rsid w:val="005B35EB"/>
    <w:rsid w:val="005B6FA9"/>
    <w:rsid w:val="005B70B9"/>
    <w:rsid w:val="005C465D"/>
    <w:rsid w:val="005C6DCB"/>
    <w:rsid w:val="005C7E72"/>
    <w:rsid w:val="005D12D7"/>
    <w:rsid w:val="005D28BE"/>
    <w:rsid w:val="005D3B93"/>
    <w:rsid w:val="005D6FFE"/>
    <w:rsid w:val="005D70C6"/>
    <w:rsid w:val="005E0029"/>
    <w:rsid w:val="005E170D"/>
    <w:rsid w:val="005E6322"/>
    <w:rsid w:val="005E63AB"/>
    <w:rsid w:val="005F064F"/>
    <w:rsid w:val="005F33F1"/>
    <w:rsid w:val="005F4409"/>
    <w:rsid w:val="005F58F1"/>
    <w:rsid w:val="005F7280"/>
    <w:rsid w:val="00601BD5"/>
    <w:rsid w:val="00602E46"/>
    <w:rsid w:val="0060306B"/>
    <w:rsid w:val="0060402A"/>
    <w:rsid w:val="00604057"/>
    <w:rsid w:val="00612642"/>
    <w:rsid w:val="00612752"/>
    <w:rsid w:val="00613957"/>
    <w:rsid w:val="00616329"/>
    <w:rsid w:val="006175BC"/>
    <w:rsid w:val="00617851"/>
    <w:rsid w:val="00621C36"/>
    <w:rsid w:val="00623F10"/>
    <w:rsid w:val="00625F2A"/>
    <w:rsid w:val="00626555"/>
    <w:rsid w:val="00626980"/>
    <w:rsid w:val="00631E59"/>
    <w:rsid w:val="00632488"/>
    <w:rsid w:val="00632537"/>
    <w:rsid w:val="006339CB"/>
    <w:rsid w:val="00634D2F"/>
    <w:rsid w:val="00636612"/>
    <w:rsid w:val="00636D86"/>
    <w:rsid w:val="006373A5"/>
    <w:rsid w:val="0064107B"/>
    <w:rsid w:val="006508A1"/>
    <w:rsid w:val="00651890"/>
    <w:rsid w:val="00652840"/>
    <w:rsid w:val="006544C0"/>
    <w:rsid w:val="00655698"/>
    <w:rsid w:val="00660357"/>
    <w:rsid w:val="00661769"/>
    <w:rsid w:val="00664BC2"/>
    <w:rsid w:val="00670108"/>
    <w:rsid w:val="00680EDF"/>
    <w:rsid w:val="0068223F"/>
    <w:rsid w:val="00682417"/>
    <w:rsid w:val="00682814"/>
    <w:rsid w:val="00683126"/>
    <w:rsid w:val="00683560"/>
    <w:rsid w:val="00683659"/>
    <w:rsid w:val="0068461D"/>
    <w:rsid w:val="00692520"/>
    <w:rsid w:val="00692F67"/>
    <w:rsid w:val="00692FC0"/>
    <w:rsid w:val="006938C6"/>
    <w:rsid w:val="006947D9"/>
    <w:rsid w:val="00696287"/>
    <w:rsid w:val="006A1532"/>
    <w:rsid w:val="006A17C5"/>
    <w:rsid w:val="006A2AA6"/>
    <w:rsid w:val="006B037C"/>
    <w:rsid w:val="006B0C78"/>
    <w:rsid w:val="006B1328"/>
    <w:rsid w:val="006B3938"/>
    <w:rsid w:val="006B63AE"/>
    <w:rsid w:val="006B6E5D"/>
    <w:rsid w:val="006C04BA"/>
    <w:rsid w:val="006C1729"/>
    <w:rsid w:val="006C18BB"/>
    <w:rsid w:val="006C4BD5"/>
    <w:rsid w:val="006C7C49"/>
    <w:rsid w:val="006D115F"/>
    <w:rsid w:val="006D4BFB"/>
    <w:rsid w:val="006D5EA6"/>
    <w:rsid w:val="006D66F3"/>
    <w:rsid w:val="006D7A04"/>
    <w:rsid w:val="006D7CCC"/>
    <w:rsid w:val="006E0A8B"/>
    <w:rsid w:val="006E1D8D"/>
    <w:rsid w:val="006E2C75"/>
    <w:rsid w:val="006E3AF4"/>
    <w:rsid w:val="006E71DB"/>
    <w:rsid w:val="006F10F4"/>
    <w:rsid w:val="006F3226"/>
    <w:rsid w:val="006F42E5"/>
    <w:rsid w:val="00701A24"/>
    <w:rsid w:val="0071020B"/>
    <w:rsid w:val="007106FB"/>
    <w:rsid w:val="00710BF4"/>
    <w:rsid w:val="0071478F"/>
    <w:rsid w:val="00720951"/>
    <w:rsid w:val="0072270E"/>
    <w:rsid w:val="007252BD"/>
    <w:rsid w:val="00725E50"/>
    <w:rsid w:val="0073414F"/>
    <w:rsid w:val="00734E6E"/>
    <w:rsid w:val="007431C5"/>
    <w:rsid w:val="00743FC1"/>
    <w:rsid w:val="00745691"/>
    <w:rsid w:val="00746BD2"/>
    <w:rsid w:val="007478A6"/>
    <w:rsid w:val="00747DB8"/>
    <w:rsid w:val="00752A17"/>
    <w:rsid w:val="00752E17"/>
    <w:rsid w:val="00756F6D"/>
    <w:rsid w:val="00757085"/>
    <w:rsid w:val="00757D04"/>
    <w:rsid w:val="0076162E"/>
    <w:rsid w:val="0077114D"/>
    <w:rsid w:val="00771280"/>
    <w:rsid w:val="007715CC"/>
    <w:rsid w:val="00771BB5"/>
    <w:rsid w:val="007733FB"/>
    <w:rsid w:val="00773E8B"/>
    <w:rsid w:val="007742E5"/>
    <w:rsid w:val="007770E6"/>
    <w:rsid w:val="0078001D"/>
    <w:rsid w:val="007802DD"/>
    <w:rsid w:val="007863F4"/>
    <w:rsid w:val="00787657"/>
    <w:rsid w:val="00791773"/>
    <w:rsid w:val="00792854"/>
    <w:rsid w:val="007937B1"/>
    <w:rsid w:val="00793AEC"/>
    <w:rsid w:val="00795255"/>
    <w:rsid w:val="00796C4B"/>
    <w:rsid w:val="00797FB3"/>
    <w:rsid w:val="007A411E"/>
    <w:rsid w:val="007A6376"/>
    <w:rsid w:val="007A6726"/>
    <w:rsid w:val="007A6B84"/>
    <w:rsid w:val="007A6FD4"/>
    <w:rsid w:val="007A7186"/>
    <w:rsid w:val="007A7C3E"/>
    <w:rsid w:val="007A7CE2"/>
    <w:rsid w:val="007B2011"/>
    <w:rsid w:val="007B2315"/>
    <w:rsid w:val="007B248F"/>
    <w:rsid w:val="007B4F3C"/>
    <w:rsid w:val="007C02C8"/>
    <w:rsid w:val="007C2939"/>
    <w:rsid w:val="007C5203"/>
    <w:rsid w:val="007C560F"/>
    <w:rsid w:val="007D0796"/>
    <w:rsid w:val="007D0EE0"/>
    <w:rsid w:val="007D7CA6"/>
    <w:rsid w:val="007E12AA"/>
    <w:rsid w:val="007E5B43"/>
    <w:rsid w:val="007E62D7"/>
    <w:rsid w:val="007E758D"/>
    <w:rsid w:val="007F0672"/>
    <w:rsid w:val="007F25D3"/>
    <w:rsid w:val="007F3F93"/>
    <w:rsid w:val="007F5D0F"/>
    <w:rsid w:val="007F6401"/>
    <w:rsid w:val="00801207"/>
    <w:rsid w:val="0080229C"/>
    <w:rsid w:val="0080308B"/>
    <w:rsid w:val="0080404C"/>
    <w:rsid w:val="00805273"/>
    <w:rsid w:val="00806045"/>
    <w:rsid w:val="0080665F"/>
    <w:rsid w:val="00806DE7"/>
    <w:rsid w:val="00810551"/>
    <w:rsid w:val="00811504"/>
    <w:rsid w:val="0081370A"/>
    <w:rsid w:val="00813C23"/>
    <w:rsid w:val="0081469F"/>
    <w:rsid w:val="00817074"/>
    <w:rsid w:val="00820800"/>
    <w:rsid w:val="008211CB"/>
    <w:rsid w:val="0082186A"/>
    <w:rsid w:val="00821900"/>
    <w:rsid w:val="008236F3"/>
    <w:rsid w:val="00823887"/>
    <w:rsid w:val="00824BA9"/>
    <w:rsid w:val="00825030"/>
    <w:rsid w:val="00827077"/>
    <w:rsid w:val="00830D09"/>
    <w:rsid w:val="008321D5"/>
    <w:rsid w:val="00834BE0"/>
    <w:rsid w:val="00835922"/>
    <w:rsid w:val="00845AB6"/>
    <w:rsid w:val="00853305"/>
    <w:rsid w:val="0085435A"/>
    <w:rsid w:val="00861AF6"/>
    <w:rsid w:val="00867B4D"/>
    <w:rsid w:val="00871133"/>
    <w:rsid w:val="0087176A"/>
    <w:rsid w:val="00871A5F"/>
    <w:rsid w:val="0087303D"/>
    <w:rsid w:val="00873FA4"/>
    <w:rsid w:val="00874403"/>
    <w:rsid w:val="00874606"/>
    <w:rsid w:val="00875A49"/>
    <w:rsid w:val="008774A5"/>
    <w:rsid w:val="00880AE0"/>
    <w:rsid w:val="00880BE9"/>
    <w:rsid w:val="008816DF"/>
    <w:rsid w:val="008819F1"/>
    <w:rsid w:val="00881FF9"/>
    <w:rsid w:val="008841EE"/>
    <w:rsid w:val="008876A0"/>
    <w:rsid w:val="008907B7"/>
    <w:rsid w:val="00890A54"/>
    <w:rsid w:val="00890B2D"/>
    <w:rsid w:val="008913D9"/>
    <w:rsid w:val="00891B3E"/>
    <w:rsid w:val="0089761F"/>
    <w:rsid w:val="008A020E"/>
    <w:rsid w:val="008A1E4B"/>
    <w:rsid w:val="008A2B2D"/>
    <w:rsid w:val="008A4BA6"/>
    <w:rsid w:val="008A6ED3"/>
    <w:rsid w:val="008B0648"/>
    <w:rsid w:val="008B11DE"/>
    <w:rsid w:val="008B5F92"/>
    <w:rsid w:val="008B6FC6"/>
    <w:rsid w:val="008C1503"/>
    <w:rsid w:val="008C1FB6"/>
    <w:rsid w:val="008C241E"/>
    <w:rsid w:val="008C50A6"/>
    <w:rsid w:val="008C5793"/>
    <w:rsid w:val="008C6577"/>
    <w:rsid w:val="008D0948"/>
    <w:rsid w:val="008D5EC9"/>
    <w:rsid w:val="008D66C3"/>
    <w:rsid w:val="008D769B"/>
    <w:rsid w:val="008D7C7E"/>
    <w:rsid w:val="008E0D6A"/>
    <w:rsid w:val="008E4E89"/>
    <w:rsid w:val="008E73AD"/>
    <w:rsid w:val="008F0382"/>
    <w:rsid w:val="008F2A72"/>
    <w:rsid w:val="008F6AAB"/>
    <w:rsid w:val="008F7684"/>
    <w:rsid w:val="00907BDA"/>
    <w:rsid w:val="009106CA"/>
    <w:rsid w:val="009127C9"/>
    <w:rsid w:val="009135A2"/>
    <w:rsid w:val="00914F89"/>
    <w:rsid w:val="0091566D"/>
    <w:rsid w:val="00917302"/>
    <w:rsid w:val="00920197"/>
    <w:rsid w:val="009212B6"/>
    <w:rsid w:val="00921618"/>
    <w:rsid w:val="00922A5D"/>
    <w:rsid w:val="00924B57"/>
    <w:rsid w:val="00927CC0"/>
    <w:rsid w:val="009309E1"/>
    <w:rsid w:val="009317B6"/>
    <w:rsid w:val="009325FD"/>
    <w:rsid w:val="00941930"/>
    <w:rsid w:val="00950605"/>
    <w:rsid w:val="00950991"/>
    <w:rsid w:val="00950E56"/>
    <w:rsid w:val="00951566"/>
    <w:rsid w:val="00951BD4"/>
    <w:rsid w:val="009544C1"/>
    <w:rsid w:val="00960B36"/>
    <w:rsid w:val="00960EE1"/>
    <w:rsid w:val="00961417"/>
    <w:rsid w:val="009617FE"/>
    <w:rsid w:val="009623F4"/>
    <w:rsid w:val="0096321F"/>
    <w:rsid w:val="009636E3"/>
    <w:rsid w:val="009638E2"/>
    <w:rsid w:val="0096417B"/>
    <w:rsid w:val="00966204"/>
    <w:rsid w:val="00966FA2"/>
    <w:rsid w:val="0097004C"/>
    <w:rsid w:val="009704AF"/>
    <w:rsid w:val="009722CD"/>
    <w:rsid w:val="00972D9B"/>
    <w:rsid w:val="0097366C"/>
    <w:rsid w:val="009748E4"/>
    <w:rsid w:val="00975F57"/>
    <w:rsid w:val="00976A49"/>
    <w:rsid w:val="009810FB"/>
    <w:rsid w:val="00983169"/>
    <w:rsid w:val="0098322C"/>
    <w:rsid w:val="009839F3"/>
    <w:rsid w:val="00985499"/>
    <w:rsid w:val="00986A5D"/>
    <w:rsid w:val="0099499B"/>
    <w:rsid w:val="009956FB"/>
    <w:rsid w:val="00996032"/>
    <w:rsid w:val="009960B2"/>
    <w:rsid w:val="00997CE5"/>
    <w:rsid w:val="009A24A6"/>
    <w:rsid w:val="009A309C"/>
    <w:rsid w:val="009A41D9"/>
    <w:rsid w:val="009A587D"/>
    <w:rsid w:val="009A7DA9"/>
    <w:rsid w:val="009B1500"/>
    <w:rsid w:val="009B204E"/>
    <w:rsid w:val="009C0823"/>
    <w:rsid w:val="009C74C0"/>
    <w:rsid w:val="009C79E5"/>
    <w:rsid w:val="009D07B0"/>
    <w:rsid w:val="009D218F"/>
    <w:rsid w:val="009D6401"/>
    <w:rsid w:val="009E2758"/>
    <w:rsid w:val="009F22B2"/>
    <w:rsid w:val="009F4E2D"/>
    <w:rsid w:val="009F5CBF"/>
    <w:rsid w:val="009F61D9"/>
    <w:rsid w:val="009F696A"/>
    <w:rsid w:val="009F7C26"/>
    <w:rsid w:val="00A00E66"/>
    <w:rsid w:val="00A02C24"/>
    <w:rsid w:val="00A03615"/>
    <w:rsid w:val="00A03BED"/>
    <w:rsid w:val="00A0740D"/>
    <w:rsid w:val="00A1048F"/>
    <w:rsid w:val="00A16EE7"/>
    <w:rsid w:val="00A205D7"/>
    <w:rsid w:val="00A20B78"/>
    <w:rsid w:val="00A22DA8"/>
    <w:rsid w:val="00A249B8"/>
    <w:rsid w:val="00A25721"/>
    <w:rsid w:val="00A336C8"/>
    <w:rsid w:val="00A33C21"/>
    <w:rsid w:val="00A34A66"/>
    <w:rsid w:val="00A35D45"/>
    <w:rsid w:val="00A365CA"/>
    <w:rsid w:val="00A41A18"/>
    <w:rsid w:val="00A43B44"/>
    <w:rsid w:val="00A476DE"/>
    <w:rsid w:val="00A51377"/>
    <w:rsid w:val="00A51ACE"/>
    <w:rsid w:val="00A529DA"/>
    <w:rsid w:val="00A54731"/>
    <w:rsid w:val="00A5707C"/>
    <w:rsid w:val="00A60C3D"/>
    <w:rsid w:val="00A60C48"/>
    <w:rsid w:val="00A60F0F"/>
    <w:rsid w:val="00A61251"/>
    <w:rsid w:val="00A6222C"/>
    <w:rsid w:val="00A630BF"/>
    <w:rsid w:val="00A6336C"/>
    <w:rsid w:val="00A6479B"/>
    <w:rsid w:val="00A65F5E"/>
    <w:rsid w:val="00A667E4"/>
    <w:rsid w:val="00A7037D"/>
    <w:rsid w:val="00A735CD"/>
    <w:rsid w:val="00A760DC"/>
    <w:rsid w:val="00A7652F"/>
    <w:rsid w:val="00A815C8"/>
    <w:rsid w:val="00A81A6D"/>
    <w:rsid w:val="00A82B5E"/>
    <w:rsid w:val="00A8502D"/>
    <w:rsid w:val="00A8613D"/>
    <w:rsid w:val="00A9292C"/>
    <w:rsid w:val="00A92B1B"/>
    <w:rsid w:val="00A93BD4"/>
    <w:rsid w:val="00A96A11"/>
    <w:rsid w:val="00A96BFC"/>
    <w:rsid w:val="00A96F0E"/>
    <w:rsid w:val="00AA14DE"/>
    <w:rsid w:val="00AA1610"/>
    <w:rsid w:val="00AA3DDC"/>
    <w:rsid w:val="00AA56E4"/>
    <w:rsid w:val="00AA62BF"/>
    <w:rsid w:val="00AB0732"/>
    <w:rsid w:val="00AB1420"/>
    <w:rsid w:val="00AB1ADF"/>
    <w:rsid w:val="00AB3B24"/>
    <w:rsid w:val="00AB3C38"/>
    <w:rsid w:val="00AB43A2"/>
    <w:rsid w:val="00AB6F8B"/>
    <w:rsid w:val="00AB7786"/>
    <w:rsid w:val="00AC1DB3"/>
    <w:rsid w:val="00AC2082"/>
    <w:rsid w:val="00AC37FC"/>
    <w:rsid w:val="00AC59EC"/>
    <w:rsid w:val="00AC7D28"/>
    <w:rsid w:val="00AD0B5F"/>
    <w:rsid w:val="00AD2AE0"/>
    <w:rsid w:val="00AD78F5"/>
    <w:rsid w:val="00AE1B8E"/>
    <w:rsid w:val="00AE371B"/>
    <w:rsid w:val="00AE3823"/>
    <w:rsid w:val="00AE4464"/>
    <w:rsid w:val="00AE491A"/>
    <w:rsid w:val="00AF0D33"/>
    <w:rsid w:val="00AF457F"/>
    <w:rsid w:val="00AF496F"/>
    <w:rsid w:val="00AF577F"/>
    <w:rsid w:val="00AF609C"/>
    <w:rsid w:val="00B003BC"/>
    <w:rsid w:val="00B038C9"/>
    <w:rsid w:val="00B053BF"/>
    <w:rsid w:val="00B05EA0"/>
    <w:rsid w:val="00B0763C"/>
    <w:rsid w:val="00B07BE0"/>
    <w:rsid w:val="00B11545"/>
    <w:rsid w:val="00B11AD0"/>
    <w:rsid w:val="00B12DCD"/>
    <w:rsid w:val="00B136E7"/>
    <w:rsid w:val="00B13B9A"/>
    <w:rsid w:val="00B1407D"/>
    <w:rsid w:val="00B22F99"/>
    <w:rsid w:val="00B23316"/>
    <w:rsid w:val="00B23E8C"/>
    <w:rsid w:val="00B27555"/>
    <w:rsid w:val="00B336C0"/>
    <w:rsid w:val="00B33C2F"/>
    <w:rsid w:val="00B372D1"/>
    <w:rsid w:val="00B42361"/>
    <w:rsid w:val="00B43201"/>
    <w:rsid w:val="00B46E07"/>
    <w:rsid w:val="00B47AD3"/>
    <w:rsid w:val="00B50016"/>
    <w:rsid w:val="00B51B74"/>
    <w:rsid w:val="00B540AE"/>
    <w:rsid w:val="00B54B0C"/>
    <w:rsid w:val="00B554E5"/>
    <w:rsid w:val="00B57E2A"/>
    <w:rsid w:val="00B6761A"/>
    <w:rsid w:val="00B733A0"/>
    <w:rsid w:val="00B74276"/>
    <w:rsid w:val="00B760A8"/>
    <w:rsid w:val="00B76940"/>
    <w:rsid w:val="00B76C55"/>
    <w:rsid w:val="00B76D27"/>
    <w:rsid w:val="00B80B88"/>
    <w:rsid w:val="00B80DA1"/>
    <w:rsid w:val="00B81FDC"/>
    <w:rsid w:val="00B83CFA"/>
    <w:rsid w:val="00B847F6"/>
    <w:rsid w:val="00B85737"/>
    <w:rsid w:val="00B87C7E"/>
    <w:rsid w:val="00B91088"/>
    <w:rsid w:val="00B95AC1"/>
    <w:rsid w:val="00B97AE9"/>
    <w:rsid w:val="00BA7372"/>
    <w:rsid w:val="00BB054B"/>
    <w:rsid w:val="00BB422B"/>
    <w:rsid w:val="00BB5F41"/>
    <w:rsid w:val="00BB6920"/>
    <w:rsid w:val="00BB7EC6"/>
    <w:rsid w:val="00BC240C"/>
    <w:rsid w:val="00BC639D"/>
    <w:rsid w:val="00BC697C"/>
    <w:rsid w:val="00BC72D4"/>
    <w:rsid w:val="00BD2185"/>
    <w:rsid w:val="00BD2F80"/>
    <w:rsid w:val="00BD3341"/>
    <w:rsid w:val="00BD56B3"/>
    <w:rsid w:val="00BD5C84"/>
    <w:rsid w:val="00BD6D19"/>
    <w:rsid w:val="00BE2E21"/>
    <w:rsid w:val="00BE612E"/>
    <w:rsid w:val="00BF13E8"/>
    <w:rsid w:val="00BF301B"/>
    <w:rsid w:val="00BF3CEF"/>
    <w:rsid w:val="00BF74C4"/>
    <w:rsid w:val="00BF79B9"/>
    <w:rsid w:val="00C00046"/>
    <w:rsid w:val="00C01E52"/>
    <w:rsid w:val="00C03B3D"/>
    <w:rsid w:val="00C03CDC"/>
    <w:rsid w:val="00C05707"/>
    <w:rsid w:val="00C064B9"/>
    <w:rsid w:val="00C075FC"/>
    <w:rsid w:val="00C10611"/>
    <w:rsid w:val="00C127E3"/>
    <w:rsid w:val="00C13AA8"/>
    <w:rsid w:val="00C14728"/>
    <w:rsid w:val="00C15EC4"/>
    <w:rsid w:val="00C16136"/>
    <w:rsid w:val="00C17299"/>
    <w:rsid w:val="00C2025E"/>
    <w:rsid w:val="00C20B20"/>
    <w:rsid w:val="00C22B4A"/>
    <w:rsid w:val="00C2522E"/>
    <w:rsid w:val="00C25B37"/>
    <w:rsid w:val="00C2614C"/>
    <w:rsid w:val="00C26548"/>
    <w:rsid w:val="00C265A3"/>
    <w:rsid w:val="00C3358E"/>
    <w:rsid w:val="00C33BA2"/>
    <w:rsid w:val="00C34BC5"/>
    <w:rsid w:val="00C35010"/>
    <w:rsid w:val="00C354B1"/>
    <w:rsid w:val="00C36238"/>
    <w:rsid w:val="00C37FB1"/>
    <w:rsid w:val="00C42F00"/>
    <w:rsid w:val="00C44827"/>
    <w:rsid w:val="00C452E9"/>
    <w:rsid w:val="00C559F9"/>
    <w:rsid w:val="00C6101E"/>
    <w:rsid w:val="00C653C5"/>
    <w:rsid w:val="00C705A9"/>
    <w:rsid w:val="00C73B26"/>
    <w:rsid w:val="00C759FE"/>
    <w:rsid w:val="00C76249"/>
    <w:rsid w:val="00C82AAC"/>
    <w:rsid w:val="00C84020"/>
    <w:rsid w:val="00C84331"/>
    <w:rsid w:val="00C92160"/>
    <w:rsid w:val="00C94989"/>
    <w:rsid w:val="00CA0247"/>
    <w:rsid w:val="00CA186A"/>
    <w:rsid w:val="00CA3B3F"/>
    <w:rsid w:val="00CA49D8"/>
    <w:rsid w:val="00CA5990"/>
    <w:rsid w:val="00CA68D1"/>
    <w:rsid w:val="00CA6CA2"/>
    <w:rsid w:val="00CA6EB3"/>
    <w:rsid w:val="00CA71BB"/>
    <w:rsid w:val="00CB0546"/>
    <w:rsid w:val="00CB549D"/>
    <w:rsid w:val="00CC3AA5"/>
    <w:rsid w:val="00CC5CE0"/>
    <w:rsid w:val="00CD0223"/>
    <w:rsid w:val="00CD23B6"/>
    <w:rsid w:val="00CD2ACA"/>
    <w:rsid w:val="00CD4218"/>
    <w:rsid w:val="00CE1824"/>
    <w:rsid w:val="00CE4D35"/>
    <w:rsid w:val="00CE64C4"/>
    <w:rsid w:val="00CF14E8"/>
    <w:rsid w:val="00CF1BCF"/>
    <w:rsid w:val="00CF2550"/>
    <w:rsid w:val="00CF2CDE"/>
    <w:rsid w:val="00CF3F25"/>
    <w:rsid w:val="00CF4603"/>
    <w:rsid w:val="00CF5CA7"/>
    <w:rsid w:val="00D01DB8"/>
    <w:rsid w:val="00D03CFA"/>
    <w:rsid w:val="00D03FD4"/>
    <w:rsid w:val="00D04680"/>
    <w:rsid w:val="00D1277A"/>
    <w:rsid w:val="00D14589"/>
    <w:rsid w:val="00D14981"/>
    <w:rsid w:val="00D21674"/>
    <w:rsid w:val="00D22602"/>
    <w:rsid w:val="00D25FCA"/>
    <w:rsid w:val="00D26F01"/>
    <w:rsid w:val="00D26FA0"/>
    <w:rsid w:val="00D31F11"/>
    <w:rsid w:val="00D36726"/>
    <w:rsid w:val="00D36AF1"/>
    <w:rsid w:val="00D4355A"/>
    <w:rsid w:val="00D46896"/>
    <w:rsid w:val="00D50623"/>
    <w:rsid w:val="00D52E18"/>
    <w:rsid w:val="00D53303"/>
    <w:rsid w:val="00D535B0"/>
    <w:rsid w:val="00D5440C"/>
    <w:rsid w:val="00D57BE3"/>
    <w:rsid w:val="00D629AC"/>
    <w:rsid w:val="00D63019"/>
    <w:rsid w:val="00D63433"/>
    <w:rsid w:val="00D65759"/>
    <w:rsid w:val="00D65D21"/>
    <w:rsid w:val="00D66583"/>
    <w:rsid w:val="00D7009C"/>
    <w:rsid w:val="00D7078C"/>
    <w:rsid w:val="00D7115D"/>
    <w:rsid w:val="00D72E3D"/>
    <w:rsid w:val="00D77F7C"/>
    <w:rsid w:val="00D817BD"/>
    <w:rsid w:val="00D841CB"/>
    <w:rsid w:val="00D8610C"/>
    <w:rsid w:val="00D861DB"/>
    <w:rsid w:val="00D86E98"/>
    <w:rsid w:val="00D90594"/>
    <w:rsid w:val="00D92C2D"/>
    <w:rsid w:val="00D94DD2"/>
    <w:rsid w:val="00DA2004"/>
    <w:rsid w:val="00DA221B"/>
    <w:rsid w:val="00DA3F4B"/>
    <w:rsid w:val="00DA489C"/>
    <w:rsid w:val="00DB18B3"/>
    <w:rsid w:val="00DB33CE"/>
    <w:rsid w:val="00DB4915"/>
    <w:rsid w:val="00DB5FCA"/>
    <w:rsid w:val="00DB6505"/>
    <w:rsid w:val="00DB6721"/>
    <w:rsid w:val="00DC13D9"/>
    <w:rsid w:val="00DC20F2"/>
    <w:rsid w:val="00DC3AEA"/>
    <w:rsid w:val="00DC7CC1"/>
    <w:rsid w:val="00DD2097"/>
    <w:rsid w:val="00DD33CD"/>
    <w:rsid w:val="00DD3C52"/>
    <w:rsid w:val="00DD7536"/>
    <w:rsid w:val="00DD77D7"/>
    <w:rsid w:val="00DE100E"/>
    <w:rsid w:val="00DE7F7D"/>
    <w:rsid w:val="00DF446B"/>
    <w:rsid w:val="00DF5ED6"/>
    <w:rsid w:val="00E01D48"/>
    <w:rsid w:val="00E02E26"/>
    <w:rsid w:val="00E03E0E"/>
    <w:rsid w:val="00E04161"/>
    <w:rsid w:val="00E050B5"/>
    <w:rsid w:val="00E05D8D"/>
    <w:rsid w:val="00E0653E"/>
    <w:rsid w:val="00E06803"/>
    <w:rsid w:val="00E109AE"/>
    <w:rsid w:val="00E10AE5"/>
    <w:rsid w:val="00E16FC0"/>
    <w:rsid w:val="00E176DB"/>
    <w:rsid w:val="00E17B6E"/>
    <w:rsid w:val="00E20518"/>
    <w:rsid w:val="00E228A9"/>
    <w:rsid w:val="00E25105"/>
    <w:rsid w:val="00E279AB"/>
    <w:rsid w:val="00E3157B"/>
    <w:rsid w:val="00E31E12"/>
    <w:rsid w:val="00E36B42"/>
    <w:rsid w:val="00E37C18"/>
    <w:rsid w:val="00E408C9"/>
    <w:rsid w:val="00E464A6"/>
    <w:rsid w:val="00E47968"/>
    <w:rsid w:val="00E5228E"/>
    <w:rsid w:val="00E53FA4"/>
    <w:rsid w:val="00E55AC7"/>
    <w:rsid w:val="00E56171"/>
    <w:rsid w:val="00E61325"/>
    <w:rsid w:val="00E62D44"/>
    <w:rsid w:val="00E64754"/>
    <w:rsid w:val="00E64C63"/>
    <w:rsid w:val="00E677DC"/>
    <w:rsid w:val="00E707D8"/>
    <w:rsid w:val="00E7281A"/>
    <w:rsid w:val="00E7493D"/>
    <w:rsid w:val="00E74FD5"/>
    <w:rsid w:val="00E834E5"/>
    <w:rsid w:val="00E8407D"/>
    <w:rsid w:val="00E84088"/>
    <w:rsid w:val="00E85A74"/>
    <w:rsid w:val="00E93245"/>
    <w:rsid w:val="00E97909"/>
    <w:rsid w:val="00EA2D04"/>
    <w:rsid w:val="00EB1246"/>
    <w:rsid w:val="00EB2867"/>
    <w:rsid w:val="00EB2C19"/>
    <w:rsid w:val="00EB3EF7"/>
    <w:rsid w:val="00EB52E2"/>
    <w:rsid w:val="00EB61CA"/>
    <w:rsid w:val="00EC08D9"/>
    <w:rsid w:val="00EC2D33"/>
    <w:rsid w:val="00EC2F27"/>
    <w:rsid w:val="00ED4EE6"/>
    <w:rsid w:val="00ED67C5"/>
    <w:rsid w:val="00EE3D73"/>
    <w:rsid w:val="00EE434E"/>
    <w:rsid w:val="00EE48F7"/>
    <w:rsid w:val="00EE4F49"/>
    <w:rsid w:val="00F0010D"/>
    <w:rsid w:val="00F00DD0"/>
    <w:rsid w:val="00F02475"/>
    <w:rsid w:val="00F03474"/>
    <w:rsid w:val="00F044FC"/>
    <w:rsid w:val="00F04980"/>
    <w:rsid w:val="00F11C60"/>
    <w:rsid w:val="00F14A3A"/>
    <w:rsid w:val="00F14E86"/>
    <w:rsid w:val="00F14EED"/>
    <w:rsid w:val="00F15308"/>
    <w:rsid w:val="00F1606D"/>
    <w:rsid w:val="00F1625F"/>
    <w:rsid w:val="00F22B52"/>
    <w:rsid w:val="00F22F98"/>
    <w:rsid w:val="00F23501"/>
    <w:rsid w:val="00F24C49"/>
    <w:rsid w:val="00F27909"/>
    <w:rsid w:val="00F27DAB"/>
    <w:rsid w:val="00F316DC"/>
    <w:rsid w:val="00F31AF5"/>
    <w:rsid w:val="00F33F7B"/>
    <w:rsid w:val="00F34C31"/>
    <w:rsid w:val="00F414D4"/>
    <w:rsid w:val="00F44030"/>
    <w:rsid w:val="00F45159"/>
    <w:rsid w:val="00F452B7"/>
    <w:rsid w:val="00F464DF"/>
    <w:rsid w:val="00F50150"/>
    <w:rsid w:val="00F50766"/>
    <w:rsid w:val="00F50CB1"/>
    <w:rsid w:val="00F53CAD"/>
    <w:rsid w:val="00F54478"/>
    <w:rsid w:val="00F54BC1"/>
    <w:rsid w:val="00F602A5"/>
    <w:rsid w:val="00F60492"/>
    <w:rsid w:val="00F63D9A"/>
    <w:rsid w:val="00F643AA"/>
    <w:rsid w:val="00F66F05"/>
    <w:rsid w:val="00F67E72"/>
    <w:rsid w:val="00F73648"/>
    <w:rsid w:val="00F75925"/>
    <w:rsid w:val="00F80FD8"/>
    <w:rsid w:val="00F82551"/>
    <w:rsid w:val="00F82DA1"/>
    <w:rsid w:val="00F831ED"/>
    <w:rsid w:val="00F8377B"/>
    <w:rsid w:val="00F84088"/>
    <w:rsid w:val="00F843DF"/>
    <w:rsid w:val="00F8504A"/>
    <w:rsid w:val="00F8572B"/>
    <w:rsid w:val="00F87151"/>
    <w:rsid w:val="00F87242"/>
    <w:rsid w:val="00F872CF"/>
    <w:rsid w:val="00F877C0"/>
    <w:rsid w:val="00F87C83"/>
    <w:rsid w:val="00F91CA8"/>
    <w:rsid w:val="00F91E44"/>
    <w:rsid w:val="00F92DE7"/>
    <w:rsid w:val="00F93376"/>
    <w:rsid w:val="00F9605C"/>
    <w:rsid w:val="00FA0122"/>
    <w:rsid w:val="00FA2054"/>
    <w:rsid w:val="00FA582B"/>
    <w:rsid w:val="00FA596B"/>
    <w:rsid w:val="00FA6166"/>
    <w:rsid w:val="00FA70A7"/>
    <w:rsid w:val="00FB1DD7"/>
    <w:rsid w:val="00FB4AC5"/>
    <w:rsid w:val="00FB5943"/>
    <w:rsid w:val="00FC3A9F"/>
    <w:rsid w:val="00FC506A"/>
    <w:rsid w:val="00FC6433"/>
    <w:rsid w:val="00FD00A1"/>
    <w:rsid w:val="00FD0DA4"/>
    <w:rsid w:val="00FD2064"/>
    <w:rsid w:val="00FD2AEC"/>
    <w:rsid w:val="00FD2B87"/>
    <w:rsid w:val="00FE5DD1"/>
    <w:rsid w:val="00FE63CD"/>
    <w:rsid w:val="00FE74CB"/>
    <w:rsid w:val="00FE7BB4"/>
    <w:rsid w:val="00FF1F03"/>
    <w:rsid w:val="00FF294D"/>
    <w:rsid w:val="00FF5B02"/>
    <w:rsid w:val="00FF6089"/>
    <w:rsid w:val="00FF62D8"/>
    <w:rsid w:val="00FF62FB"/>
    <w:rsid w:val="00FF776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Calibri"/>
        <w:lang w:val="ru-RU" w:eastAsia="ru-RU"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atentStyles>
  <w:style w:type="paragraph" w:default="1" w:styleId="a">
    <w:name w:val="Normal"/>
    <w:qFormat/>
    <w:rsid w:val="001E5FBD"/>
    <w:pPr>
      <w:snapToGrid w:val="0"/>
    </w:pPr>
    <w:rPr>
      <w:rFonts w:ascii="Times New Roman" w:hAnsi="Times New Roman" w:cs="Times New Roman"/>
      <w:sz w:val="22"/>
    </w:rPr>
  </w:style>
  <w:style w:type="paragraph" w:styleId="1">
    <w:name w:val="heading 1"/>
    <w:basedOn w:val="a"/>
    <w:next w:val="a"/>
    <w:link w:val="10"/>
    <w:uiPriority w:val="99"/>
    <w:qFormat/>
    <w:rsid w:val="00520C9C"/>
    <w:pPr>
      <w:keepNext/>
      <w:numPr>
        <w:numId w:val="3"/>
      </w:numPr>
      <w:snapToGrid/>
      <w:spacing w:before="240" w:after="60" w:line="276" w:lineRule="auto"/>
      <w:outlineLvl w:val="0"/>
    </w:pPr>
    <w:rPr>
      <w:rFonts w:ascii="Cambria" w:hAnsi="Cambria"/>
      <w:b/>
      <w:bCs/>
      <w:kern w:val="32"/>
      <w:sz w:val="32"/>
      <w:szCs w:val="32"/>
    </w:rPr>
  </w:style>
  <w:style w:type="paragraph" w:styleId="20">
    <w:name w:val="heading 2"/>
    <w:basedOn w:val="a"/>
    <w:next w:val="a"/>
    <w:link w:val="21"/>
    <w:autoRedefine/>
    <w:uiPriority w:val="99"/>
    <w:qFormat/>
    <w:rsid w:val="00A0740D"/>
    <w:pPr>
      <w:widowControl w:val="0"/>
      <w:numPr>
        <w:ilvl w:val="1"/>
        <w:numId w:val="7"/>
      </w:numPr>
      <w:tabs>
        <w:tab w:val="left" w:pos="-142"/>
        <w:tab w:val="left" w:pos="0"/>
        <w:tab w:val="left" w:pos="851"/>
        <w:tab w:val="left" w:pos="1134"/>
      </w:tabs>
      <w:suppressAutoHyphens/>
      <w:snapToGrid/>
      <w:spacing w:before="240" w:after="240"/>
      <w:textAlignment w:val="baseline"/>
      <w:outlineLvl w:val="1"/>
    </w:pPr>
    <w:rPr>
      <w:b/>
      <w:kern w:val="28"/>
      <w:sz w:val="28"/>
      <w:szCs w:val="28"/>
      <w:lang w:eastAsia="en-US"/>
    </w:rPr>
  </w:style>
  <w:style w:type="paragraph" w:styleId="3">
    <w:name w:val="heading 3"/>
    <w:basedOn w:val="a"/>
    <w:next w:val="a"/>
    <w:link w:val="30"/>
    <w:uiPriority w:val="99"/>
    <w:qFormat/>
    <w:rsid w:val="00520C9C"/>
    <w:pPr>
      <w:keepNext/>
      <w:numPr>
        <w:ilvl w:val="2"/>
        <w:numId w:val="3"/>
      </w:numPr>
      <w:snapToGrid/>
      <w:spacing w:before="240" w:after="60" w:line="276" w:lineRule="auto"/>
      <w:outlineLvl w:val="2"/>
    </w:pPr>
    <w:rPr>
      <w:rFonts w:ascii="Cambria" w:hAnsi="Cambria"/>
      <w:b/>
      <w:bCs/>
      <w:sz w:val="26"/>
      <w:szCs w:val="26"/>
    </w:rPr>
  </w:style>
  <w:style w:type="paragraph" w:styleId="4">
    <w:name w:val="heading 4"/>
    <w:basedOn w:val="a"/>
    <w:next w:val="a"/>
    <w:link w:val="40"/>
    <w:uiPriority w:val="99"/>
    <w:qFormat/>
    <w:rsid w:val="00520C9C"/>
    <w:pPr>
      <w:keepNext/>
      <w:numPr>
        <w:ilvl w:val="3"/>
        <w:numId w:val="3"/>
      </w:numPr>
      <w:snapToGrid/>
      <w:spacing w:before="240" w:after="60" w:line="276" w:lineRule="auto"/>
      <w:outlineLvl w:val="3"/>
    </w:pPr>
    <w:rPr>
      <w:rFonts w:ascii="Calibri" w:hAnsi="Calibri"/>
      <w:b/>
      <w:bCs/>
      <w:sz w:val="28"/>
      <w:szCs w:val="28"/>
    </w:rPr>
  </w:style>
  <w:style w:type="paragraph" w:styleId="5">
    <w:name w:val="heading 5"/>
    <w:basedOn w:val="a"/>
    <w:next w:val="a"/>
    <w:link w:val="50"/>
    <w:uiPriority w:val="99"/>
    <w:qFormat/>
    <w:rsid w:val="00520C9C"/>
    <w:pPr>
      <w:keepNext/>
      <w:widowControl w:val="0"/>
      <w:numPr>
        <w:ilvl w:val="4"/>
        <w:numId w:val="3"/>
      </w:numPr>
      <w:adjustRightInd w:val="0"/>
      <w:snapToGrid/>
      <w:spacing w:line="360" w:lineRule="atLeast"/>
      <w:jc w:val="both"/>
      <w:textAlignment w:val="baseline"/>
      <w:outlineLvl w:val="4"/>
    </w:pPr>
    <w:rPr>
      <w:rFonts w:ascii="Calibri" w:hAnsi="Calibri"/>
      <w:color w:val="000000"/>
      <w:sz w:val="26"/>
    </w:rPr>
  </w:style>
  <w:style w:type="paragraph" w:styleId="6">
    <w:name w:val="heading 6"/>
    <w:basedOn w:val="a"/>
    <w:next w:val="a"/>
    <w:link w:val="60"/>
    <w:uiPriority w:val="99"/>
    <w:qFormat/>
    <w:rsid w:val="00520C9C"/>
    <w:pPr>
      <w:keepNext/>
      <w:widowControl w:val="0"/>
      <w:numPr>
        <w:ilvl w:val="5"/>
        <w:numId w:val="3"/>
      </w:numPr>
      <w:tabs>
        <w:tab w:val="left" w:pos="9490"/>
      </w:tabs>
      <w:adjustRightInd w:val="0"/>
      <w:snapToGrid/>
      <w:spacing w:line="360" w:lineRule="auto"/>
      <w:jc w:val="both"/>
      <w:textAlignment w:val="baseline"/>
      <w:outlineLvl w:val="5"/>
    </w:pPr>
    <w:rPr>
      <w:rFonts w:ascii="Calibri" w:hAnsi="Calibri"/>
      <w:sz w:val="28"/>
    </w:rPr>
  </w:style>
  <w:style w:type="paragraph" w:styleId="7">
    <w:name w:val="heading 7"/>
    <w:basedOn w:val="a"/>
    <w:next w:val="a"/>
    <w:link w:val="70"/>
    <w:uiPriority w:val="99"/>
    <w:qFormat/>
    <w:rsid w:val="00520C9C"/>
    <w:pPr>
      <w:keepNext/>
      <w:widowControl w:val="0"/>
      <w:numPr>
        <w:ilvl w:val="6"/>
        <w:numId w:val="3"/>
      </w:numPr>
      <w:adjustRightInd w:val="0"/>
      <w:snapToGrid/>
      <w:spacing w:line="360" w:lineRule="atLeast"/>
      <w:jc w:val="center"/>
      <w:textAlignment w:val="baseline"/>
      <w:outlineLvl w:val="6"/>
    </w:pPr>
    <w:rPr>
      <w:rFonts w:ascii="Calibri" w:hAnsi="Calibri"/>
      <w:sz w:val="26"/>
    </w:rPr>
  </w:style>
  <w:style w:type="paragraph" w:styleId="8">
    <w:name w:val="heading 8"/>
    <w:basedOn w:val="a"/>
    <w:next w:val="a"/>
    <w:link w:val="80"/>
    <w:uiPriority w:val="99"/>
    <w:qFormat/>
    <w:rsid w:val="00520C9C"/>
    <w:pPr>
      <w:keepNext/>
      <w:widowControl w:val="0"/>
      <w:numPr>
        <w:ilvl w:val="7"/>
        <w:numId w:val="3"/>
      </w:numPr>
      <w:adjustRightInd w:val="0"/>
      <w:snapToGrid/>
      <w:spacing w:line="360" w:lineRule="atLeast"/>
      <w:jc w:val="both"/>
      <w:textAlignment w:val="baseline"/>
      <w:outlineLvl w:val="7"/>
    </w:pPr>
    <w:rPr>
      <w:rFonts w:ascii="Calibri" w:hAnsi="Calibri"/>
      <w:sz w:val="24"/>
    </w:rPr>
  </w:style>
  <w:style w:type="paragraph" w:styleId="9">
    <w:name w:val="heading 9"/>
    <w:basedOn w:val="a"/>
    <w:next w:val="a"/>
    <w:link w:val="90"/>
    <w:uiPriority w:val="99"/>
    <w:qFormat/>
    <w:rsid w:val="00520C9C"/>
    <w:pPr>
      <w:keepNext/>
      <w:widowControl w:val="0"/>
      <w:numPr>
        <w:ilvl w:val="8"/>
        <w:numId w:val="3"/>
      </w:numPr>
      <w:adjustRightInd w:val="0"/>
      <w:snapToGrid/>
      <w:spacing w:line="360" w:lineRule="atLeast"/>
      <w:jc w:val="center"/>
      <w:textAlignment w:val="baseline"/>
      <w:outlineLvl w:val="8"/>
    </w:pPr>
    <w:rPr>
      <w:rFonts w:ascii="Calibri" w:hAnsi="Calibri"/>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520C9C"/>
    <w:rPr>
      <w:rFonts w:ascii="Cambria" w:hAnsi="Cambria" w:cs="Times New Roman"/>
      <w:b/>
      <w:bCs/>
      <w:kern w:val="32"/>
      <w:sz w:val="32"/>
      <w:szCs w:val="32"/>
    </w:rPr>
  </w:style>
  <w:style w:type="character" w:customStyle="1" w:styleId="21">
    <w:name w:val="Заголовок 2 Знак"/>
    <w:link w:val="20"/>
    <w:uiPriority w:val="99"/>
    <w:locked/>
    <w:rsid w:val="00A0740D"/>
    <w:rPr>
      <w:rFonts w:ascii="Times New Roman" w:hAnsi="Times New Roman" w:cs="Times New Roman"/>
      <w:b/>
      <w:kern w:val="28"/>
      <w:sz w:val="28"/>
      <w:szCs w:val="28"/>
      <w:lang w:eastAsia="en-US"/>
    </w:rPr>
  </w:style>
  <w:style w:type="character" w:customStyle="1" w:styleId="30">
    <w:name w:val="Заголовок 3 Знак"/>
    <w:link w:val="3"/>
    <w:uiPriority w:val="99"/>
    <w:locked/>
    <w:rsid w:val="00520C9C"/>
    <w:rPr>
      <w:rFonts w:ascii="Cambria" w:hAnsi="Cambria" w:cs="Times New Roman"/>
      <w:b/>
      <w:bCs/>
      <w:sz w:val="26"/>
      <w:szCs w:val="26"/>
    </w:rPr>
  </w:style>
  <w:style w:type="character" w:customStyle="1" w:styleId="40">
    <w:name w:val="Заголовок 4 Знак"/>
    <w:link w:val="4"/>
    <w:uiPriority w:val="99"/>
    <w:locked/>
    <w:rsid w:val="00520C9C"/>
    <w:rPr>
      <w:rFonts w:cs="Times New Roman"/>
      <w:b/>
      <w:bCs/>
      <w:sz w:val="28"/>
      <w:szCs w:val="28"/>
    </w:rPr>
  </w:style>
  <w:style w:type="character" w:customStyle="1" w:styleId="50">
    <w:name w:val="Заголовок 5 Знак"/>
    <w:link w:val="5"/>
    <w:uiPriority w:val="99"/>
    <w:locked/>
    <w:rsid w:val="00520C9C"/>
    <w:rPr>
      <w:rFonts w:cs="Times New Roman"/>
      <w:color w:val="000000"/>
      <w:sz w:val="26"/>
    </w:rPr>
  </w:style>
  <w:style w:type="character" w:customStyle="1" w:styleId="60">
    <w:name w:val="Заголовок 6 Знак"/>
    <w:link w:val="6"/>
    <w:uiPriority w:val="99"/>
    <w:locked/>
    <w:rsid w:val="00520C9C"/>
    <w:rPr>
      <w:rFonts w:cs="Times New Roman"/>
      <w:sz w:val="28"/>
    </w:rPr>
  </w:style>
  <w:style w:type="character" w:customStyle="1" w:styleId="70">
    <w:name w:val="Заголовок 7 Знак"/>
    <w:link w:val="7"/>
    <w:uiPriority w:val="99"/>
    <w:locked/>
    <w:rsid w:val="00520C9C"/>
    <w:rPr>
      <w:rFonts w:cs="Times New Roman"/>
      <w:sz w:val="26"/>
    </w:rPr>
  </w:style>
  <w:style w:type="character" w:customStyle="1" w:styleId="80">
    <w:name w:val="Заголовок 8 Знак"/>
    <w:link w:val="8"/>
    <w:uiPriority w:val="99"/>
    <w:locked/>
    <w:rsid w:val="00520C9C"/>
    <w:rPr>
      <w:rFonts w:cs="Times New Roman"/>
      <w:sz w:val="24"/>
    </w:rPr>
  </w:style>
  <w:style w:type="character" w:customStyle="1" w:styleId="90">
    <w:name w:val="Заголовок 9 Знак"/>
    <w:link w:val="9"/>
    <w:uiPriority w:val="99"/>
    <w:locked/>
    <w:rsid w:val="00520C9C"/>
    <w:rPr>
      <w:rFonts w:cs="Times New Roman"/>
      <w:b/>
      <w:color w:val="000000"/>
      <w:sz w:val="24"/>
    </w:rPr>
  </w:style>
  <w:style w:type="paragraph" w:customStyle="1" w:styleId="bodytext4">
    <w:name w:val="bodytext4"/>
    <w:basedOn w:val="a"/>
    <w:uiPriority w:val="99"/>
    <w:rsid w:val="00520C9C"/>
    <w:pPr>
      <w:snapToGrid/>
      <w:spacing w:before="100" w:beforeAutospacing="1" w:after="150"/>
    </w:pPr>
    <w:rPr>
      <w:rFonts w:ascii="Calibri" w:hAnsi="Calibri"/>
      <w:color w:val="949494"/>
      <w:sz w:val="24"/>
      <w:szCs w:val="24"/>
    </w:rPr>
  </w:style>
  <w:style w:type="paragraph" w:styleId="a3">
    <w:name w:val="Balloon Text"/>
    <w:basedOn w:val="a"/>
    <w:link w:val="a4"/>
    <w:uiPriority w:val="99"/>
    <w:semiHidden/>
    <w:rsid w:val="00520C9C"/>
    <w:pPr>
      <w:snapToGrid/>
    </w:pPr>
    <w:rPr>
      <w:rFonts w:ascii="Tahoma" w:hAnsi="Tahoma" w:cs="Tahoma"/>
      <w:sz w:val="16"/>
      <w:szCs w:val="16"/>
    </w:rPr>
  </w:style>
  <w:style w:type="character" w:customStyle="1" w:styleId="a4">
    <w:name w:val="Текст выноски Знак"/>
    <w:link w:val="a3"/>
    <w:uiPriority w:val="99"/>
    <w:locked/>
    <w:rsid w:val="00520C9C"/>
    <w:rPr>
      <w:rFonts w:ascii="Tahoma" w:hAnsi="Tahoma" w:cs="Tahoma"/>
      <w:sz w:val="16"/>
      <w:szCs w:val="16"/>
      <w:lang w:val="x-none" w:eastAsia="ru-RU"/>
    </w:rPr>
  </w:style>
  <w:style w:type="paragraph" w:styleId="a5">
    <w:name w:val="No Spacing"/>
    <w:uiPriority w:val="99"/>
    <w:qFormat/>
    <w:rsid w:val="00520C9C"/>
    <w:rPr>
      <w:rFonts w:cs="Times New Roman"/>
      <w:sz w:val="22"/>
      <w:szCs w:val="22"/>
    </w:rPr>
  </w:style>
  <w:style w:type="paragraph" w:styleId="a6">
    <w:name w:val="List Paragraph"/>
    <w:basedOn w:val="a"/>
    <w:uiPriority w:val="99"/>
    <w:qFormat/>
    <w:rsid w:val="004D0338"/>
    <w:pPr>
      <w:snapToGrid/>
      <w:spacing w:line="360" w:lineRule="auto"/>
      <w:ind w:left="720" w:firstLine="709"/>
      <w:jc w:val="both"/>
    </w:pPr>
    <w:rPr>
      <w:rFonts w:ascii="Calibri" w:hAnsi="Calibri"/>
      <w:sz w:val="28"/>
      <w:szCs w:val="24"/>
    </w:rPr>
  </w:style>
  <w:style w:type="character" w:styleId="a7">
    <w:name w:val="Hyperlink"/>
    <w:uiPriority w:val="99"/>
    <w:rsid w:val="00520C9C"/>
    <w:rPr>
      <w:rFonts w:cs="Times New Roman"/>
      <w:color w:val="0000FF"/>
      <w:u w:val="single"/>
    </w:rPr>
  </w:style>
  <w:style w:type="paragraph" w:styleId="a8">
    <w:name w:val="Title"/>
    <w:basedOn w:val="a"/>
    <w:link w:val="a9"/>
    <w:uiPriority w:val="99"/>
    <w:qFormat/>
    <w:rsid w:val="00520C9C"/>
    <w:pPr>
      <w:tabs>
        <w:tab w:val="left" w:pos="1665"/>
      </w:tabs>
      <w:snapToGrid/>
      <w:jc w:val="center"/>
    </w:pPr>
    <w:rPr>
      <w:rFonts w:ascii="Calibri" w:hAnsi="Calibri"/>
      <w:b/>
      <w:bCs/>
      <w:sz w:val="24"/>
      <w:szCs w:val="24"/>
    </w:rPr>
  </w:style>
  <w:style w:type="character" w:customStyle="1" w:styleId="a9">
    <w:name w:val="Название Знак"/>
    <w:link w:val="a8"/>
    <w:uiPriority w:val="99"/>
    <w:locked/>
    <w:rsid w:val="00520C9C"/>
    <w:rPr>
      <w:rFonts w:ascii="Times New Roman" w:hAnsi="Times New Roman" w:cs="Times New Roman"/>
      <w:b/>
      <w:bCs/>
      <w:sz w:val="24"/>
      <w:szCs w:val="24"/>
      <w:lang w:val="x-none" w:eastAsia="ru-RU"/>
    </w:rPr>
  </w:style>
  <w:style w:type="paragraph" w:styleId="22">
    <w:name w:val="Body Text Indent 2"/>
    <w:basedOn w:val="a"/>
    <w:link w:val="23"/>
    <w:uiPriority w:val="99"/>
    <w:rsid w:val="00520C9C"/>
    <w:pPr>
      <w:snapToGrid/>
      <w:ind w:firstLine="709"/>
      <w:jc w:val="both"/>
    </w:pPr>
    <w:rPr>
      <w:rFonts w:ascii="Calibri" w:hAnsi="Calibri"/>
      <w:b/>
      <w:bCs/>
      <w:sz w:val="28"/>
      <w:szCs w:val="24"/>
    </w:rPr>
  </w:style>
  <w:style w:type="character" w:customStyle="1" w:styleId="23">
    <w:name w:val="Основной текст с отступом 2 Знак"/>
    <w:link w:val="22"/>
    <w:uiPriority w:val="99"/>
    <w:locked/>
    <w:rsid w:val="00520C9C"/>
    <w:rPr>
      <w:rFonts w:ascii="Times New Roman" w:hAnsi="Times New Roman" w:cs="Times New Roman"/>
      <w:b/>
      <w:bCs/>
      <w:sz w:val="24"/>
      <w:szCs w:val="24"/>
      <w:lang w:val="x-none" w:eastAsia="ru-RU"/>
    </w:rPr>
  </w:style>
  <w:style w:type="paragraph" w:customStyle="1" w:styleId="11">
    <w:name w:val="Абзац списка1"/>
    <w:basedOn w:val="a"/>
    <w:uiPriority w:val="99"/>
    <w:rsid w:val="00520C9C"/>
    <w:pPr>
      <w:widowControl w:val="0"/>
      <w:adjustRightInd w:val="0"/>
      <w:snapToGrid/>
      <w:spacing w:before="120" w:after="120"/>
      <w:jc w:val="both"/>
    </w:pPr>
    <w:rPr>
      <w:rFonts w:ascii="Calibri" w:hAnsi="Calibri"/>
      <w:spacing w:val="-5"/>
      <w:sz w:val="28"/>
      <w:szCs w:val="22"/>
      <w:lang w:eastAsia="en-US"/>
    </w:rPr>
  </w:style>
  <w:style w:type="paragraph" w:styleId="aa">
    <w:name w:val="Normal (Web)"/>
    <w:basedOn w:val="a"/>
    <w:uiPriority w:val="99"/>
    <w:rsid w:val="00520C9C"/>
    <w:pPr>
      <w:snapToGrid/>
      <w:spacing w:before="100" w:beforeAutospacing="1" w:after="100" w:afterAutospacing="1"/>
      <w:ind w:firstLine="300"/>
      <w:jc w:val="both"/>
    </w:pPr>
    <w:rPr>
      <w:rFonts w:ascii="Arial" w:hAnsi="Arial" w:cs="Arial"/>
      <w:color w:val="252525"/>
      <w:sz w:val="18"/>
      <w:szCs w:val="18"/>
    </w:rPr>
  </w:style>
  <w:style w:type="paragraph" w:styleId="ab">
    <w:name w:val="Body Text Indent"/>
    <w:basedOn w:val="a"/>
    <w:link w:val="ac"/>
    <w:uiPriority w:val="99"/>
    <w:rsid w:val="00520C9C"/>
    <w:pPr>
      <w:snapToGrid/>
      <w:spacing w:after="120" w:line="276" w:lineRule="auto"/>
      <w:ind w:left="283"/>
    </w:pPr>
    <w:rPr>
      <w:rFonts w:ascii="Calibri" w:hAnsi="Calibri"/>
      <w:szCs w:val="22"/>
    </w:rPr>
  </w:style>
  <w:style w:type="character" w:customStyle="1" w:styleId="ac">
    <w:name w:val="Основной текст с отступом Знак"/>
    <w:link w:val="ab"/>
    <w:uiPriority w:val="99"/>
    <w:locked/>
    <w:rsid w:val="00520C9C"/>
    <w:rPr>
      <w:rFonts w:ascii="Calibri" w:hAnsi="Calibri" w:cs="Times New Roman"/>
      <w:lang w:val="x-none" w:eastAsia="ru-RU"/>
    </w:rPr>
  </w:style>
  <w:style w:type="paragraph" w:customStyle="1" w:styleId="12">
    <w:name w:val="Знак Знак Знак1 Знак Знак Знак"/>
    <w:basedOn w:val="a"/>
    <w:uiPriority w:val="99"/>
    <w:rsid w:val="00520C9C"/>
    <w:pPr>
      <w:snapToGrid/>
    </w:pPr>
    <w:rPr>
      <w:rFonts w:ascii="Verdana" w:hAnsi="Verdana" w:cs="Verdana"/>
      <w:sz w:val="20"/>
      <w:lang w:val="en-US" w:eastAsia="en-US"/>
    </w:rPr>
  </w:style>
  <w:style w:type="paragraph" w:customStyle="1" w:styleId="110">
    <w:name w:val="Знак Знак Знак1 Знак Знак Знак1"/>
    <w:basedOn w:val="a"/>
    <w:uiPriority w:val="99"/>
    <w:rsid w:val="00520C9C"/>
    <w:pPr>
      <w:snapToGrid/>
    </w:pPr>
    <w:rPr>
      <w:rFonts w:ascii="Verdana" w:hAnsi="Verdana" w:cs="Verdana"/>
      <w:sz w:val="20"/>
      <w:lang w:val="en-US" w:eastAsia="en-US"/>
    </w:rPr>
  </w:style>
  <w:style w:type="paragraph" w:styleId="ad">
    <w:name w:val="annotation text"/>
    <w:basedOn w:val="a"/>
    <w:link w:val="ae"/>
    <w:uiPriority w:val="99"/>
    <w:semiHidden/>
    <w:rsid w:val="00520C9C"/>
    <w:pPr>
      <w:snapToGrid/>
    </w:pPr>
    <w:rPr>
      <w:rFonts w:ascii="Calibri" w:hAnsi="Calibri"/>
      <w:sz w:val="20"/>
    </w:rPr>
  </w:style>
  <w:style w:type="character" w:customStyle="1" w:styleId="ae">
    <w:name w:val="Текст примечания Знак"/>
    <w:link w:val="ad"/>
    <w:uiPriority w:val="99"/>
    <w:semiHidden/>
    <w:locked/>
    <w:rPr>
      <w:rFonts w:eastAsia="Times New Roman" w:cs="Times New Roman"/>
      <w:sz w:val="20"/>
      <w:szCs w:val="20"/>
    </w:rPr>
  </w:style>
  <w:style w:type="character" w:styleId="af">
    <w:name w:val="Strong"/>
    <w:uiPriority w:val="99"/>
    <w:qFormat/>
    <w:rsid w:val="00520C9C"/>
    <w:rPr>
      <w:rFonts w:cs="Times New Roman"/>
      <w:b/>
      <w:bCs/>
    </w:rPr>
  </w:style>
  <w:style w:type="character" w:customStyle="1" w:styleId="13">
    <w:name w:val="Верхний колонтитул Знак1"/>
    <w:uiPriority w:val="99"/>
    <w:semiHidden/>
    <w:rsid w:val="00520C9C"/>
    <w:rPr>
      <w:rFonts w:eastAsia="Times New Roman" w:cs="Times New Roman"/>
      <w:lang w:val="x-none" w:eastAsia="ru-RU"/>
    </w:rPr>
  </w:style>
  <w:style w:type="paragraph" w:styleId="af0">
    <w:name w:val="header"/>
    <w:basedOn w:val="a"/>
    <w:link w:val="af1"/>
    <w:uiPriority w:val="99"/>
    <w:rsid w:val="00520C9C"/>
    <w:pPr>
      <w:tabs>
        <w:tab w:val="center" w:pos="4677"/>
        <w:tab w:val="right" w:pos="9355"/>
      </w:tabs>
      <w:snapToGrid/>
    </w:pPr>
    <w:rPr>
      <w:rFonts w:ascii="Calibri" w:hAnsi="Calibri"/>
      <w:szCs w:val="22"/>
      <w:lang w:eastAsia="en-US"/>
    </w:rPr>
  </w:style>
  <w:style w:type="character" w:customStyle="1" w:styleId="af1">
    <w:name w:val="Верхний колонтитул Знак"/>
    <w:link w:val="af0"/>
    <w:uiPriority w:val="99"/>
    <w:semiHidden/>
    <w:locked/>
    <w:rPr>
      <w:rFonts w:eastAsia="Times New Roman" w:cs="Times New Roman"/>
    </w:rPr>
  </w:style>
  <w:style w:type="character" w:customStyle="1" w:styleId="14">
    <w:name w:val="Нижний колонтитул Знак1"/>
    <w:uiPriority w:val="99"/>
    <w:semiHidden/>
    <w:rsid w:val="00520C9C"/>
    <w:rPr>
      <w:rFonts w:eastAsia="Times New Roman" w:cs="Times New Roman"/>
      <w:lang w:val="x-none" w:eastAsia="ru-RU"/>
    </w:rPr>
  </w:style>
  <w:style w:type="paragraph" w:styleId="af2">
    <w:name w:val="footer"/>
    <w:basedOn w:val="a"/>
    <w:link w:val="af3"/>
    <w:uiPriority w:val="99"/>
    <w:rsid w:val="00520C9C"/>
    <w:pPr>
      <w:tabs>
        <w:tab w:val="center" w:pos="4677"/>
        <w:tab w:val="right" w:pos="9355"/>
      </w:tabs>
      <w:snapToGrid/>
    </w:pPr>
    <w:rPr>
      <w:rFonts w:ascii="Calibri" w:hAnsi="Calibri"/>
      <w:szCs w:val="22"/>
      <w:lang w:eastAsia="en-US"/>
    </w:rPr>
  </w:style>
  <w:style w:type="character" w:customStyle="1" w:styleId="af3">
    <w:name w:val="Нижний колонтитул Знак"/>
    <w:link w:val="af2"/>
    <w:uiPriority w:val="99"/>
    <w:semiHidden/>
    <w:locked/>
    <w:rPr>
      <w:rFonts w:eastAsia="Times New Roman" w:cs="Times New Roman"/>
    </w:rPr>
  </w:style>
  <w:style w:type="character" w:customStyle="1" w:styleId="210">
    <w:name w:val="Основной текст 2 Знак1"/>
    <w:uiPriority w:val="99"/>
    <w:semiHidden/>
    <w:rsid w:val="00520C9C"/>
    <w:rPr>
      <w:rFonts w:eastAsia="Times New Roman" w:cs="Times New Roman"/>
      <w:lang w:val="x-none" w:eastAsia="ru-RU"/>
    </w:rPr>
  </w:style>
  <w:style w:type="paragraph" w:styleId="24">
    <w:name w:val="Body Text 2"/>
    <w:basedOn w:val="a"/>
    <w:link w:val="25"/>
    <w:uiPriority w:val="99"/>
    <w:rsid w:val="00520C9C"/>
    <w:pPr>
      <w:snapToGrid/>
      <w:spacing w:before="120" w:after="120" w:line="480" w:lineRule="auto"/>
      <w:jc w:val="both"/>
    </w:pPr>
    <w:rPr>
      <w:rFonts w:ascii="Calibri" w:hAnsi="Calibri"/>
      <w:szCs w:val="22"/>
      <w:lang w:eastAsia="en-US"/>
    </w:rPr>
  </w:style>
  <w:style w:type="character" w:customStyle="1" w:styleId="25">
    <w:name w:val="Основной текст 2 Знак"/>
    <w:link w:val="24"/>
    <w:uiPriority w:val="99"/>
    <w:semiHidden/>
    <w:locked/>
    <w:rPr>
      <w:rFonts w:eastAsia="Times New Roman" w:cs="Times New Roman"/>
    </w:rPr>
  </w:style>
  <w:style w:type="character" w:styleId="af4">
    <w:name w:val="page number"/>
    <w:uiPriority w:val="99"/>
    <w:rsid w:val="00520C9C"/>
    <w:rPr>
      <w:rFonts w:cs="Times New Roman"/>
    </w:rPr>
  </w:style>
  <w:style w:type="character" w:styleId="af5">
    <w:name w:val="Emphasis"/>
    <w:uiPriority w:val="99"/>
    <w:qFormat/>
    <w:rsid w:val="00520C9C"/>
    <w:rPr>
      <w:rFonts w:cs="Times New Roman"/>
      <w:i/>
      <w:iCs/>
    </w:rPr>
  </w:style>
  <w:style w:type="character" w:customStyle="1" w:styleId="googqs-tidbit-0">
    <w:name w:val="goog_qs-tidbit-0"/>
    <w:uiPriority w:val="99"/>
    <w:rsid w:val="00520C9C"/>
    <w:rPr>
      <w:rFonts w:cs="Times New Roman"/>
    </w:rPr>
  </w:style>
  <w:style w:type="paragraph" w:styleId="af6">
    <w:name w:val="Body Text"/>
    <w:basedOn w:val="a"/>
    <w:link w:val="af7"/>
    <w:uiPriority w:val="99"/>
    <w:rsid w:val="00520C9C"/>
    <w:pPr>
      <w:widowControl w:val="0"/>
      <w:numPr>
        <w:ilvl w:val="12"/>
      </w:numPr>
      <w:tabs>
        <w:tab w:val="left" w:pos="567"/>
      </w:tabs>
      <w:adjustRightInd w:val="0"/>
      <w:snapToGrid/>
      <w:spacing w:line="360" w:lineRule="atLeast"/>
      <w:jc w:val="both"/>
      <w:textAlignment w:val="baseline"/>
    </w:pPr>
    <w:rPr>
      <w:rFonts w:ascii="Calibri" w:hAnsi="Calibri"/>
      <w:sz w:val="24"/>
    </w:rPr>
  </w:style>
  <w:style w:type="character" w:customStyle="1" w:styleId="af7">
    <w:name w:val="Основной текст Знак"/>
    <w:link w:val="af6"/>
    <w:uiPriority w:val="99"/>
    <w:locked/>
    <w:rsid w:val="00520C9C"/>
    <w:rPr>
      <w:rFonts w:ascii="Times New Roman" w:hAnsi="Times New Roman" w:cs="Times New Roman"/>
      <w:sz w:val="20"/>
      <w:szCs w:val="20"/>
      <w:lang w:val="x-none" w:eastAsia="ru-RU"/>
    </w:rPr>
  </w:style>
  <w:style w:type="paragraph" w:styleId="31">
    <w:name w:val="Body Text Indent 3"/>
    <w:basedOn w:val="a"/>
    <w:link w:val="32"/>
    <w:uiPriority w:val="99"/>
    <w:rsid w:val="00520C9C"/>
    <w:pPr>
      <w:widowControl w:val="0"/>
      <w:adjustRightInd w:val="0"/>
      <w:snapToGrid/>
      <w:spacing w:line="360" w:lineRule="atLeast"/>
      <w:ind w:left="1134" w:hanging="414"/>
      <w:jc w:val="both"/>
      <w:textAlignment w:val="baseline"/>
    </w:pPr>
    <w:rPr>
      <w:rFonts w:ascii="Calibri" w:hAnsi="Calibri"/>
      <w:b/>
      <w:sz w:val="26"/>
    </w:rPr>
  </w:style>
  <w:style w:type="character" w:customStyle="1" w:styleId="32">
    <w:name w:val="Основной текст с отступом 3 Знак"/>
    <w:link w:val="31"/>
    <w:uiPriority w:val="99"/>
    <w:locked/>
    <w:rsid w:val="00520C9C"/>
    <w:rPr>
      <w:rFonts w:ascii="Times New Roman" w:hAnsi="Times New Roman" w:cs="Times New Roman"/>
      <w:b/>
      <w:sz w:val="20"/>
      <w:szCs w:val="20"/>
      <w:lang w:val="x-none" w:eastAsia="ru-RU"/>
    </w:rPr>
  </w:style>
  <w:style w:type="paragraph" w:styleId="33">
    <w:name w:val="Body Text 3"/>
    <w:basedOn w:val="a"/>
    <w:link w:val="34"/>
    <w:uiPriority w:val="99"/>
    <w:rsid w:val="00520C9C"/>
    <w:pPr>
      <w:widowControl w:val="0"/>
      <w:adjustRightInd w:val="0"/>
      <w:snapToGrid/>
      <w:spacing w:line="360" w:lineRule="atLeast"/>
      <w:jc w:val="both"/>
      <w:textAlignment w:val="baseline"/>
    </w:pPr>
    <w:rPr>
      <w:rFonts w:ascii="Calibri" w:hAnsi="Calibri"/>
      <w:sz w:val="28"/>
    </w:rPr>
  </w:style>
  <w:style w:type="character" w:customStyle="1" w:styleId="34">
    <w:name w:val="Основной текст 3 Знак"/>
    <w:link w:val="33"/>
    <w:uiPriority w:val="99"/>
    <w:locked/>
    <w:rsid w:val="00520C9C"/>
    <w:rPr>
      <w:rFonts w:ascii="Times New Roman" w:hAnsi="Times New Roman" w:cs="Times New Roman"/>
      <w:sz w:val="20"/>
      <w:szCs w:val="20"/>
      <w:lang w:val="x-none" w:eastAsia="ru-RU"/>
    </w:rPr>
  </w:style>
  <w:style w:type="paragraph" w:customStyle="1" w:styleId="FR2">
    <w:name w:val="FR2"/>
    <w:uiPriority w:val="99"/>
    <w:rsid w:val="00520C9C"/>
    <w:pPr>
      <w:widowControl w:val="0"/>
      <w:autoSpaceDE w:val="0"/>
      <w:autoSpaceDN w:val="0"/>
      <w:adjustRightInd w:val="0"/>
      <w:spacing w:line="480" w:lineRule="auto"/>
      <w:ind w:left="1240" w:hanging="420"/>
    </w:pPr>
    <w:rPr>
      <w:rFonts w:cs="Times New Roman"/>
      <w:sz w:val="18"/>
      <w:szCs w:val="18"/>
    </w:rPr>
  </w:style>
  <w:style w:type="paragraph" w:styleId="af8">
    <w:name w:val="Plain Text"/>
    <w:basedOn w:val="a"/>
    <w:link w:val="af9"/>
    <w:uiPriority w:val="99"/>
    <w:rsid w:val="00520C9C"/>
    <w:pPr>
      <w:snapToGrid/>
    </w:pPr>
    <w:rPr>
      <w:rFonts w:ascii="Courier New" w:hAnsi="Courier New"/>
      <w:sz w:val="20"/>
    </w:rPr>
  </w:style>
  <w:style w:type="character" w:customStyle="1" w:styleId="af9">
    <w:name w:val="Текст Знак"/>
    <w:link w:val="af8"/>
    <w:uiPriority w:val="99"/>
    <w:locked/>
    <w:rsid w:val="00520C9C"/>
    <w:rPr>
      <w:rFonts w:ascii="Courier New" w:hAnsi="Courier New" w:cs="Times New Roman"/>
      <w:sz w:val="20"/>
      <w:szCs w:val="20"/>
      <w:lang w:val="x-none" w:eastAsia="ru-RU"/>
    </w:rPr>
  </w:style>
  <w:style w:type="paragraph" w:customStyle="1" w:styleId="ConsNonformat">
    <w:name w:val="ConsNonformat"/>
    <w:uiPriority w:val="99"/>
    <w:rsid w:val="00520C9C"/>
    <w:pPr>
      <w:widowControl w:val="0"/>
      <w:autoSpaceDE w:val="0"/>
      <w:autoSpaceDN w:val="0"/>
      <w:adjustRightInd w:val="0"/>
    </w:pPr>
    <w:rPr>
      <w:rFonts w:ascii="Courier New" w:hAnsi="Courier New" w:cs="Courier New"/>
    </w:rPr>
  </w:style>
  <w:style w:type="paragraph" w:styleId="afa">
    <w:name w:val="Block Text"/>
    <w:basedOn w:val="a"/>
    <w:uiPriority w:val="99"/>
    <w:rsid w:val="00520C9C"/>
    <w:pPr>
      <w:snapToGrid/>
      <w:ind w:left="113" w:right="113"/>
      <w:jc w:val="center"/>
    </w:pPr>
    <w:rPr>
      <w:rFonts w:ascii="Calibri" w:hAnsi="Calibri"/>
      <w:sz w:val="24"/>
      <w:szCs w:val="24"/>
    </w:rPr>
  </w:style>
  <w:style w:type="paragraph" w:customStyle="1" w:styleId="ConsNormal">
    <w:name w:val="ConsNormal"/>
    <w:uiPriority w:val="99"/>
    <w:rsid w:val="00520C9C"/>
    <w:pPr>
      <w:widowControl w:val="0"/>
      <w:ind w:firstLine="720"/>
    </w:pPr>
    <w:rPr>
      <w:rFonts w:ascii="Arial" w:hAnsi="Arial" w:cs="Times New Roman"/>
      <w:sz w:val="16"/>
    </w:rPr>
  </w:style>
  <w:style w:type="paragraph" w:customStyle="1" w:styleId="35">
    <w:name w:val="Знак Знак Знак3 Знак Знак Знак Знак"/>
    <w:basedOn w:val="a"/>
    <w:uiPriority w:val="99"/>
    <w:rsid w:val="00520C9C"/>
    <w:pPr>
      <w:snapToGrid/>
    </w:pPr>
    <w:rPr>
      <w:rFonts w:ascii="Verdana" w:hAnsi="Verdana" w:cs="Verdana"/>
      <w:sz w:val="20"/>
      <w:lang w:val="en-US" w:eastAsia="en-US"/>
    </w:rPr>
  </w:style>
  <w:style w:type="character" w:customStyle="1" w:styleId="HeaderChar">
    <w:name w:val="Header Char"/>
    <w:uiPriority w:val="99"/>
    <w:locked/>
    <w:rsid w:val="00520C9C"/>
  </w:style>
  <w:style w:type="character" w:customStyle="1" w:styleId="FooterChar">
    <w:name w:val="Footer Char"/>
    <w:uiPriority w:val="99"/>
    <w:locked/>
    <w:rsid w:val="00520C9C"/>
  </w:style>
  <w:style w:type="paragraph" w:styleId="afb">
    <w:name w:val="caption"/>
    <w:basedOn w:val="a"/>
    <w:next w:val="a"/>
    <w:qFormat/>
    <w:rsid w:val="00520C9C"/>
    <w:pPr>
      <w:snapToGrid/>
      <w:ind w:firstLine="284"/>
      <w:jc w:val="both"/>
    </w:pPr>
    <w:rPr>
      <w:rFonts w:ascii="Calibri" w:hAnsi="Calibri"/>
      <w:b/>
      <w:sz w:val="28"/>
    </w:rPr>
  </w:style>
  <w:style w:type="paragraph" w:customStyle="1" w:styleId="afc">
    <w:name w:val="Содержимое таблицы"/>
    <w:basedOn w:val="a"/>
    <w:uiPriority w:val="99"/>
    <w:rsid w:val="00520C9C"/>
    <w:pPr>
      <w:suppressLineNumbers/>
      <w:suppressAutoHyphens/>
      <w:snapToGrid/>
    </w:pPr>
    <w:rPr>
      <w:rFonts w:ascii="Calibri" w:hAnsi="Calibri"/>
      <w:sz w:val="28"/>
      <w:szCs w:val="24"/>
      <w:lang w:eastAsia="ar-SA"/>
    </w:rPr>
  </w:style>
  <w:style w:type="paragraph" w:customStyle="1" w:styleId="afd">
    <w:name w:val="текст примечания"/>
    <w:basedOn w:val="a"/>
    <w:uiPriority w:val="99"/>
    <w:rsid w:val="00520C9C"/>
    <w:pPr>
      <w:snapToGrid/>
    </w:pPr>
    <w:rPr>
      <w:rFonts w:ascii="Calibri" w:hAnsi="Calibri"/>
      <w:sz w:val="24"/>
      <w:szCs w:val="24"/>
    </w:rPr>
  </w:style>
  <w:style w:type="paragraph" w:customStyle="1" w:styleId="ConsPlusNonformat">
    <w:name w:val="ConsPlusNonformat"/>
    <w:uiPriority w:val="99"/>
    <w:rsid w:val="00520C9C"/>
    <w:pPr>
      <w:widowControl w:val="0"/>
      <w:autoSpaceDE w:val="0"/>
      <w:autoSpaceDN w:val="0"/>
      <w:adjustRightInd w:val="0"/>
    </w:pPr>
    <w:rPr>
      <w:rFonts w:ascii="Courier New" w:hAnsi="Courier New" w:cs="Courier New"/>
    </w:rPr>
  </w:style>
  <w:style w:type="paragraph" w:customStyle="1" w:styleId="ConsPlusNormal">
    <w:name w:val="ConsPlusNormal"/>
    <w:rsid w:val="00520C9C"/>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520C9C"/>
    <w:pPr>
      <w:widowControl w:val="0"/>
      <w:autoSpaceDE w:val="0"/>
      <w:autoSpaceDN w:val="0"/>
      <w:adjustRightInd w:val="0"/>
    </w:pPr>
    <w:rPr>
      <w:rFonts w:ascii="Arial" w:hAnsi="Arial" w:cs="Arial"/>
      <w:b/>
      <w:bCs/>
    </w:rPr>
  </w:style>
  <w:style w:type="paragraph" w:customStyle="1" w:styleId="ConsCell">
    <w:name w:val="ConsCell"/>
    <w:uiPriority w:val="99"/>
    <w:rsid w:val="00520C9C"/>
    <w:pPr>
      <w:widowControl w:val="0"/>
      <w:autoSpaceDE w:val="0"/>
      <w:autoSpaceDN w:val="0"/>
      <w:adjustRightInd w:val="0"/>
      <w:ind w:right="19772"/>
    </w:pPr>
    <w:rPr>
      <w:rFonts w:ascii="Arial" w:hAnsi="Arial" w:cs="Arial"/>
    </w:rPr>
  </w:style>
  <w:style w:type="paragraph" w:styleId="afe">
    <w:name w:val="TOC Heading"/>
    <w:basedOn w:val="1"/>
    <w:next w:val="a"/>
    <w:uiPriority w:val="99"/>
    <w:qFormat/>
    <w:rsid w:val="00520C9C"/>
    <w:pPr>
      <w:keepLines/>
      <w:numPr>
        <w:numId w:val="0"/>
      </w:numPr>
      <w:spacing w:before="480" w:after="0"/>
      <w:outlineLvl w:val="9"/>
    </w:pPr>
    <w:rPr>
      <w:color w:val="365F91"/>
      <w:kern w:val="0"/>
      <w:sz w:val="28"/>
      <w:szCs w:val="28"/>
      <w:lang w:eastAsia="en-US"/>
    </w:rPr>
  </w:style>
  <w:style w:type="paragraph" w:styleId="aff">
    <w:name w:val="Document Map"/>
    <w:basedOn w:val="a"/>
    <w:link w:val="aff0"/>
    <w:uiPriority w:val="99"/>
    <w:semiHidden/>
    <w:rsid w:val="00520C9C"/>
    <w:pPr>
      <w:snapToGrid/>
    </w:pPr>
    <w:rPr>
      <w:rFonts w:ascii="Tahoma" w:hAnsi="Tahoma" w:cs="Tahoma"/>
      <w:sz w:val="16"/>
      <w:szCs w:val="16"/>
    </w:rPr>
  </w:style>
  <w:style w:type="character" w:customStyle="1" w:styleId="aff0">
    <w:name w:val="Схема документа Знак"/>
    <w:link w:val="aff"/>
    <w:uiPriority w:val="99"/>
    <w:semiHidden/>
    <w:locked/>
    <w:rPr>
      <w:rFonts w:ascii="Tahoma" w:hAnsi="Tahoma" w:cs="Tahoma"/>
      <w:sz w:val="16"/>
      <w:szCs w:val="16"/>
    </w:rPr>
  </w:style>
  <w:style w:type="paragraph" w:styleId="15">
    <w:name w:val="toc 1"/>
    <w:basedOn w:val="a"/>
    <w:next w:val="a"/>
    <w:autoRedefine/>
    <w:uiPriority w:val="39"/>
    <w:rsid w:val="00031906"/>
    <w:pPr>
      <w:tabs>
        <w:tab w:val="left" w:pos="142"/>
        <w:tab w:val="right" w:leader="dot" w:pos="9344"/>
      </w:tabs>
      <w:snapToGrid/>
      <w:spacing w:line="276" w:lineRule="auto"/>
      <w:jc w:val="both"/>
    </w:pPr>
    <w:rPr>
      <w:rFonts w:cs="Arial"/>
      <w:b/>
      <w:bCs/>
      <w:caps/>
      <w:sz w:val="24"/>
      <w:szCs w:val="24"/>
    </w:rPr>
  </w:style>
  <w:style w:type="paragraph" w:styleId="26">
    <w:name w:val="toc 2"/>
    <w:basedOn w:val="a"/>
    <w:next w:val="a"/>
    <w:autoRedefine/>
    <w:uiPriority w:val="39"/>
    <w:rsid w:val="001C3394"/>
    <w:pPr>
      <w:snapToGrid/>
      <w:spacing w:before="240" w:line="276" w:lineRule="auto"/>
    </w:pPr>
    <w:rPr>
      <w:b/>
      <w:bCs/>
      <w:sz w:val="20"/>
    </w:rPr>
  </w:style>
  <w:style w:type="paragraph" w:customStyle="1" w:styleId="xl63">
    <w:name w:val="xl63"/>
    <w:basedOn w:val="a"/>
    <w:uiPriority w:val="99"/>
    <w:rsid w:val="00520C9C"/>
    <w:pPr>
      <w:snapToGrid/>
      <w:spacing w:before="100" w:beforeAutospacing="1" w:after="100" w:afterAutospacing="1"/>
    </w:pPr>
    <w:rPr>
      <w:rFonts w:ascii="Calibri" w:hAnsi="Calibri"/>
      <w:b/>
      <w:bCs/>
      <w:sz w:val="24"/>
      <w:szCs w:val="24"/>
    </w:rPr>
  </w:style>
  <w:style w:type="paragraph" w:customStyle="1" w:styleId="xl64">
    <w:name w:val="xl64"/>
    <w:basedOn w:val="a"/>
    <w:uiPriority w:val="99"/>
    <w:rsid w:val="00520C9C"/>
    <w:pPr>
      <w:snapToGrid/>
      <w:spacing w:before="100" w:beforeAutospacing="1" w:after="100" w:afterAutospacing="1"/>
    </w:pPr>
    <w:rPr>
      <w:rFonts w:ascii="Calibri" w:hAnsi="Calibri"/>
      <w:sz w:val="24"/>
      <w:szCs w:val="24"/>
    </w:rPr>
  </w:style>
  <w:style w:type="paragraph" w:customStyle="1" w:styleId="xl65">
    <w:name w:val="xl65"/>
    <w:basedOn w:val="a"/>
    <w:uiPriority w:val="99"/>
    <w:rsid w:val="00520C9C"/>
    <w:pPr>
      <w:snapToGrid/>
      <w:spacing w:before="100" w:beforeAutospacing="1" w:after="100" w:afterAutospacing="1"/>
      <w:jc w:val="right"/>
    </w:pPr>
    <w:rPr>
      <w:rFonts w:ascii="Calibri" w:hAnsi="Calibri"/>
      <w:sz w:val="24"/>
      <w:szCs w:val="24"/>
    </w:rPr>
  </w:style>
  <w:style w:type="paragraph" w:customStyle="1" w:styleId="xl66">
    <w:name w:val="xl66"/>
    <w:basedOn w:val="a"/>
    <w:uiPriority w:val="99"/>
    <w:rsid w:val="00520C9C"/>
    <w:pPr>
      <w:pBdr>
        <w:top w:val="single" w:sz="4" w:space="0" w:color="auto"/>
        <w:left w:val="single" w:sz="4" w:space="0" w:color="auto"/>
        <w:bottom w:val="single" w:sz="4" w:space="0" w:color="auto"/>
        <w:right w:val="single" w:sz="4" w:space="0" w:color="auto"/>
      </w:pBdr>
      <w:snapToGrid/>
      <w:spacing w:before="100" w:beforeAutospacing="1" w:after="100" w:afterAutospacing="1"/>
    </w:pPr>
    <w:rPr>
      <w:rFonts w:ascii="Calibri" w:hAnsi="Calibri"/>
      <w:b/>
      <w:bCs/>
      <w:sz w:val="24"/>
      <w:szCs w:val="24"/>
    </w:rPr>
  </w:style>
  <w:style w:type="paragraph" w:customStyle="1" w:styleId="xl67">
    <w:name w:val="xl67"/>
    <w:basedOn w:val="a"/>
    <w:uiPriority w:val="99"/>
    <w:rsid w:val="00520C9C"/>
    <w:pPr>
      <w:pBdr>
        <w:top w:val="single" w:sz="4" w:space="0" w:color="auto"/>
        <w:left w:val="single" w:sz="4" w:space="0" w:color="auto"/>
        <w:bottom w:val="single" w:sz="4" w:space="0" w:color="auto"/>
        <w:right w:val="single" w:sz="4" w:space="0" w:color="auto"/>
      </w:pBdr>
      <w:snapToGrid/>
      <w:spacing w:before="100" w:beforeAutospacing="1" w:after="100" w:afterAutospacing="1"/>
      <w:jc w:val="right"/>
    </w:pPr>
    <w:rPr>
      <w:rFonts w:ascii="Calibri" w:hAnsi="Calibri"/>
      <w:b/>
      <w:bCs/>
      <w:sz w:val="24"/>
      <w:szCs w:val="24"/>
    </w:rPr>
  </w:style>
  <w:style w:type="paragraph" w:customStyle="1" w:styleId="xl68">
    <w:name w:val="xl68"/>
    <w:basedOn w:val="a"/>
    <w:uiPriority w:val="99"/>
    <w:rsid w:val="00520C9C"/>
    <w:pPr>
      <w:pBdr>
        <w:top w:val="single" w:sz="4" w:space="0" w:color="auto"/>
        <w:left w:val="single" w:sz="4" w:space="0" w:color="auto"/>
        <w:bottom w:val="single" w:sz="4" w:space="0" w:color="auto"/>
        <w:right w:val="single" w:sz="4" w:space="0" w:color="auto"/>
      </w:pBdr>
      <w:snapToGrid/>
      <w:spacing w:before="100" w:beforeAutospacing="1" w:after="100" w:afterAutospacing="1"/>
    </w:pPr>
    <w:rPr>
      <w:rFonts w:ascii="Calibri" w:hAnsi="Calibri"/>
      <w:sz w:val="24"/>
      <w:szCs w:val="24"/>
    </w:rPr>
  </w:style>
  <w:style w:type="paragraph" w:customStyle="1" w:styleId="xl69">
    <w:name w:val="xl69"/>
    <w:basedOn w:val="a"/>
    <w:uiPriority w:val="99"/>
    <w:rsid w:val="00520C9C"/>
    <w:pPr>
      <w:pBdr>
        <w:top w:val="single" w:sz="4" w:space="0" w:color="auto"/>
        <w:left w:val="single" w:sz="4" w:space="0" w:color="auto"/>
        <w:bottom w:val="single" w:sz="4" w:space="0" w:color="auto"/>
        <w:right w:val="single" w:sz="4" w:space="0" w:color="auto"/>
      </w:pBdr>
      <w:snapToGrid/>
      <w:spacing w:before="100" w:beforeAutospacing="1" w:after="100" w:afterAutospacing="1"/>
      <w:jc w:val="right"/>
    </w:pPr>
    <w:rPr>
      <w:rFonts w:ascii="Calibri" w:hAnsi="Calibri"/>
      <w:sz w:val="24"/>
      <w:szCs w:val="24"/>
    </w:rPr>
  </w:style>
  <w:style w:type="table" w:styleId="aff1">
    <w:name w:val="Table Grid"/>
    <w:basedOn w:val="a1"/>
    <w:rsid w:val="0016517C"/>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
    <w:name w:val="HTML Preformatted"/>
    <w:basedOn w:val="a"/>
    <w:link w:val="HTML0"/>
    <w:uiPriority w:val="99"/>
    <w:semiHidden/>
    <w:rsid w:val="00520C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pPr>
    <w:rPr>
      <w:rFonts w:ascii="Courier New" w:hAnsi="Courier New" w:cs="Courier New"/>
      <w:sz w:val="20"/>
    </w:rPr>
  </w:style>
  <w:style w:type="character" w:customStyle="1" w:styleId="HTML0">
    <w:name w:val="Стандартный HTML Знак"/>
    <w:link w:val="HTML"/>
    <w:uiPriority w:val="99"/>
    <w:semiHidden/>
    <w:locked/>
    <w:rPr>
      <w:rFonts w:ascii="Courier New" w:hAnsi="Courier New" w:cs="Courier New"/>
      <w:sz w:val="20"/>
      <w:szCs w:val="20"/>
    </w:rPr>
  </w:style>
  <w:style w:type="character" w:styleId="aff2">
    <w:name w:val="FollowedHyperlink"/>
    <w:uiPriority w:val="99"/>
    <w:semiHidden/>
    <w:rsid w:val="001D61A0"/>
    <w:rPr>
      <w:rFonts w:cs="Times New Roman"/>
      <w:color w:val="800080"/>
      <w:u w:val="single"/>
    </w:rPr>
  </w:style>
  <w:style w:type="paragraph" w:styleId="36">
    <w:name w:val="toc 3"/>
    <w:basedOn w:val="a"/>
    <w:next w:val="a"/>
    <w:autoRedefine/>
    <w:uiPriority w:val="39"/>
    <w:rsid w:val="001C3394"/>
    <w:pPr>
      <w:snapToGrid/>
      <w:spacing w:line="276" w:lineRule="auto"/>
      <w:ind w:left="220"/>
    </w:pPr>
    <w:rPr>
      <w:sz w:val="20"/>
    </w:rPr>
  </w:style>
  <w:style w:type="paragraph" w:styleId="41">
    <w:name w:val="toc 4"/>
    <w:basedOn w:val="a"/>
    <w:next w:val="a"/>
    <w:autoRedefine/>
    <w:uiPriority w:val="39"/>
    <w:locked/>
    <w:rsid w:val="001B2E68"/>
    <w:pPr>
      <w:snapToGrid/>
      <w:spacing w:line="276" w:lineRule="auto"/>
      <w:ind w:left="440"/>
    </w:pPr>
    <w:rPr>
      <w:rFonts w:ascii="Calibri" w:hAnsi="Calibri"/>
      <w:sz w:val="20"/>
    </w:rPr>
  </w:style>
  <w:style w:type="paragraph" w:styleId="51">
    <w:name w:val="toc 5"/>
    <w:basedOn w:val="a"/>
    <w:next w:val="a"/>
    <w:autoRedefine/>
    <w:uiPriority w:val="39"/>
    <w:locked/>
    <w:rsid w:val="001B2E68"/>
    <w:pPr>
      <w:snapToGrid/>
      <w:spacing w:line="276" w:lineRule="auto"/>
      <w:ind w:left="660"/>
    </w:pPr>
    <w:rPr>
      <w:rFonts w:ascii="Calibri" w:hAnsi="Calibri"/>
      <w:sz w:val="20"/>
    </w:rPr>
  </w:style>
  <w:style w:type="paragraph" w:styleId="61">
    <w:name w:val="toc 6"/>
    <w:basedOn w:val="a"/>
    <w:next w:val="a"/>
    <w:autoRedefine/>
    <w:uiPriority w:val="39"/>
    <w:locked/>
    <w:rsid w:val="001B2E68"/>
    <w:pPr>
      <w:snapToGrid/>
      <w:spacing w:line="276" w:lineRule="auto"/>
      <w:ind w:left="880"/>
    </w:pPr>
    <w:rPr>
      <w:rFonts w:ascii="Calibri" w:hAnsi="Calibri"/>
      <w:sz w:val="20"/>
    </w:rPr>
  </w:style>
  <w:style w:type="paragraph" w:styleId="71">
    <w:name w:val="toc 7"/>
    <w:basedOn w:val="a"/>
    <w:next w:val="a"/>
    <w:autoRedefine/>
    <w:uiPriority w:val="39"/>
    <w:locked/>
    <w:rsid w:val="001B2E68"/>
    <w:pPr>
      <w:snapToGrid/>
      <w:spacing w:line="276" w:lineRule="auto"/>
      <w:ind w:left="1100"/>
    </w:pPr>
    <w:rPr>
      <w:rFonts w:ascii="Calibri" w:hAnsi="Calibri"/>
      <w:sz w:val="20"/>
    </w:rPr>
  </w:style>
  <w:style w:type="paragraph" w:styleId="81">
    <w:name w:val="toc 8"/>
    <w:basedOn w:val="a"/>
    <w:next w:val="a"/>
    <w:autoRedefine/>
    <w:uiPriority w:val="39"/>
    <w:locked/>
    <w:rsid w:val="001B2E68"/>
    <w:pPr>
      <w:snapToGrid/>
      <w:spacing w:line="276" w:lineRule="auto"/>
      <w:ind w:left="1320"/>
    </w:pPr>
    <w:rPr>
      <w:rFonts w:ascii="Calibri" w:hAnsi="Calibri"/>
      <w:sz w:val="20"/>
    </w:rPr>
  </w:style>
  <w:style w:type="paragraph" w:styleId="91">
    <w:name w:val="toc 9"/>
    <w:basedOn w:val="a"/>
    <w:next w:val="a"/>
    <w:autoRedefine/>
    <w:uiPriority w:val="39"/>
    <w:locked/>
    <w:rsid w:val="001B2E68"/>
    <w:pPr>
      <w:snapToGrid/>
      <w:spacing w:line="276" w:lineRule="auto"/>
      <w:ind w:left="1540"/>
    </w:pPr>
    <w:rPr>
      <w:rFonts w:ascii="Calibri" w:hAnsi="Calibri"/>
      <w:sz w:val="20"/>
    </w:rPr>
  </w:style>
  <w:style w:type="paragraph" w:customStyle="1" w:styleId="Style9">
    <w:name w:val="Style9"/>
    <w:basedOn w:val="a"/>
    <w:uiPriority w:val="99"/>
    <w:rsid w:val="002245AB"/>
    <w:pPr>
      <w:widowControl w:val="0"/>
      <w:autoSpaceDE w:val="0"/>
      <w:autoSpaceDN w:val="0"/>
      <w:adjustRightInd w:val="0"/>
      <w:snapToGrid/>
      <w:jc w:val="right"/>
    </w:pPr>
    <w:rPr>
      <w:rFonts w:ascii="Cambria" w:hAnsi="Cambria"/>
      <w:sz w:val="24"/>
      <w:szCs w:val="24"/>
    </w:rPr>
  </w:style>
  <w:style w:type="paragraph" w:customStyle="1" w:styleId="Style10">
    <w:name w:val="Style10"/>
    <w:basedOn w:val="a"/>
    <w:uiPriority w:val="99"/>
    <w:rsid w:val="002245AB"/>
    <w:pPr>
      <w:widowControl w:val="0"/>
      <w:autoSpaceDE w:val="0"/>
      <w:autoSpaceDN w:val="0"/>
      <w:adjustRightInd w:val="0"/>
      <w:snapToGrid/>
      <w:spacing w:line="322" w:lineRule="exact"/>
      <w:jc w:val="both"/>
    </w:pPr>
    <w:rPr>
      <w:rFonts w:ascii="Cambria" w:hAnsi="Cambria"/>
      <w:sz w:val="24"/>
      <w:szCs w:val="24"/>
    </w:rPr>
  </w:style>
  <w:style w:type="paragraph" w:customStyle="1" w:styleId="Style13">
    <w:name w:val="Style13"/>
    <w:basedOn w:val="a"/>
    <w:uiPriority w:val="99"/>
    <w:rsid w:val="002245AB"/>
    <w:pPr>
      <w:widowControl w:val="0"/>
      <w:autoSpaceDE w:val="0"/>
      <w:autoSpaceDN w:val="0"/>
      <w:adjustRightInd w:val="0"/>
      <w:snapToGrid/>
      <w:spacing w:line="319" w:lineRule="exact"/>
      <w:ind w:firstLine="706"/>
      <w:jc w:val="both"/>
    </w:pPr>
    <w:rPr>
      <w:rFonts w:ascii="Cambria" w:hAnsi="Cambria"/>
      <w:sz w:val="24"/>
      <w:szCs w:val="24"/>
    </w:rPr>
  </w:style>
  <w:style w:type="paragraph" w:customStyle="1" w:styleId="Style17">
    <w:name w:val="Style17"/>
    <w:basedOn w:val="a"/>
    <w:uiPriority w:val="99"/>
    <w:rsid w:val="002245AB"/>
    <w:pPr>
      <w:widowControl w:val="0"/>
      <w:autoSpaceDE w:val="0"/>
      <w:autoSpaceDN w:val="0"/>
      <w:adjustRightInd w:val="0"/>
      <w:snapToGrid/>
      <w:spacing w:line="317" w:lineRule="exact"/>
      <w:ind w:firstLine="557"/>
      <w:jc w:val="both"/>
    </w:pPr>
    <w:rPr>
      <w:rFonts w:ascii="Cambria" w:hAnsi="Cambria"/>
      <w:sz w:val="24"/>
      <w:szCs w:val="24"/>
    </w:rPr>
  </w:style>
  <w:style w:type="character" w:customStyle="1" w:styleId="FontStyle79">
    <w:name w:val="Font Style79"/>
    <w:uiPriority w:val="99"/>
    <w:rsid w:val="002245AB"/>
    <w:rPr>
      <w:rFonts w:ascii="Times New Roman" w:hAnsi="Times New Roman" w:cs="Times New Roman"/>
      <w:sz w:val="22"/>
      <w:szCs w:val="22"/>
    </w:rPr>
  </w:style>
  <w:style w:type="paragraph" w:customStyle="1" w:styleId="Style6">
    <w:name w:val="Style6"/>
    <w:basedOn w:val="a"/>
    <w:uiPriority w:val="99"/>
    <w:rsid w:val="007C02C8"/>
    <w:pPr>
      <w:widowControl w:val="0"/>
      <w:autoSpaceDE w:val="0"/>
      <w:autoSpaceDN w:val="0"/>
      <w:adjustRightInd w:val="0"/>
      <w:snapToGrid/>
    </w:pPr>
    <w:rPr>
      <w:rFonts w:ascii="Cambria" w:hAnsi="Cambria"/>
      <w:sz w:val="24"/>
      <w:szCs w:val="24"/>
    </w:rPr>
  </w:style>
  <w:style w:type="paragraph" w:customStyle="1" w:styleId="Style18">
    <w:name w:val="Style18"/>
    <w:basedOn w:val="a"/>
    <w:uiPriority w:val="99"/>
    <w:rsid w:val="007C02C8"/>
    <w:pPr>
      <w:widowControl w:val="0"/>
      <w:autoSpaceDE w:val="0"/>
      <w:autoSpaceDN w:val="0"/>
      <w:adjustRightInd w:val="0"/>
      <w:snapToGrid/>
      <w:spacing w:line="230" w:lineRule="exact"/>
    </w:pPr>
    <w:rPr>
      <w:rFonts w:ascii="Cambria" w:hAnsi="Cambria"/>
      <w:sz w:val="24"/>
      <w:szCs w:val="24"/>
    </w:rPr>
  </w:style>
  <w:style w:type="paragraph" w:customStyle="1" w:styleId="Style30">
    <w:name w:val="Style30"/>
    <w:basedOn w:val="a"/>
    <w:uiPriority w:val="99"/>
    <w:rsid w:val="007C02C8"/>
    <w:pPr>
      <w:widowControl w:val="0"/>
      <w:autoSpaceDE w:val="0"/>
      <w:autoSpaceDN w:val="0"/>
      <w:adjustRightInd w:val="0"/>
      <w:snapToGrid/>
      <w:spacing w:line="245" w:lineRule="exact"/>
      <w:jc w:val="center"/>
    </w:pPr>
    <w:rPr>
      <w:rFonts w:ascii="Cambria" w:hAnsi="Cambria"/>
      <w:sz w:val="24"/>
      <w:szCs w:val="24"/>
    </w:rPr>
  </w:style>
  <w:style w:type="paragraph" w:customStyle="1" w:styleId="Style31">
    <w:name w:val="Style31"/>
    <w:basedOn w:val="a"/>
    <w:uiPriority w:val="99"/>
    <w:rsid w:val="007C02C8"/>
    <w:pPr>
      <w:widowControl w:val="0"/>
      <w:autoSpaceDE w:val="0"/>
      <w:autoSpaceDN w:val="0"/>
      <w:adjustRightInd w:val="0"/>
      <w:snapToGrid/>
      <w:spacing w:line="230" w:lineRule="exact"/>
      <w:jc w:val="center"/>
    </w:pPr>
    <w:rPr>
      <w:rFonts w:ascii="Cambria" w:hAnsi="Cambria"/>
      <w:sz w:val="24"/>
      <w:szCs w:val="24"/>
    </w:rPr>
  </w:style>
  <w:style w:type="paragraph" w:customStyle="1" w:styleId="Style35">
    <w:name w:val="Style35"/>
    <w:basedOn w:val="a"/>
    <w:uiPriority w:val="99"/>
    <w:rsid w:val="007C02C8"/>
    <w:pPr>
      <w:widowControl w:val="0"/>
      <w:autoSpaceDE w:val="0"/>
      <w:autoSpaceDN w:val="0"/>
      <w:adjustRightInd w:val="0"/>
      <w:snapToGrid/>
      <w:spacing w:line="456" w:lineRule="exact"/>
      <w:ind w:hanging="1632"/>
    </w:pPr>
    <w:rPr>
      <w:rFonts w:ascii="Cambria" w:hAnsi="Cambria"/>
      <w:sz w:val="24"/>
      <w:szCs w:val="24"/>
    </w:rPr>
  </w:style>
  <w:style w:type="paragraph" w:customStyle="1" w:styleId="Style36">
    <w:name w:val="Style36"/>
    <w:basedOn w:val="a"/>
    <w:uiPriority w:val="99"/>
    <w:rsid w:val="007C02C8"/>
    <w:pPr>
      <w:widowControl w:val="0"/>
      <w:autoSpaceDE w:val="0"/>
      <w:autoSpaceDN w:val="0"/>
      <w:adjustRightInd w:val="0"/>
      <w:snapToGrid/>
    </w:pPr>
    <w:rPr>
      <w:rFonts w:ascii="Cambria" w:hAnsi="Cambria"/>
      <w:sz w:val="24"/>
      <w:szCs w:val="24"/>
    </w:rPr>
  </w:style>
  <w:style w:type="paragraph" w:customStyle="1" w:styleId="Style38">
    <w:name w:val="Style38"/>
    <w:basedOn w:val="a"/>
    <w:uiPriority w:val="99"/>
    <w:rsid w:val="007C02C8"/>
    <w:pPr>
      <w:widowControl w:val="0"/>
      <w:autoSpaceDE w:val="0"/>
      <w:autoSpaceDN w:val="0"/>
      <w:adjustRightInd w:val="0"/>
      <w:snapToGrid/>
      <w:spacing w:line="374" w:lineRule="exact"/>
      <w:jc w:val="center"/>
    </w:pPr>
    <w:rPr>
      <w:rFonts w:ascii="Cambria" w:hAnsi="Cambria"/>
      <w:sz w:val="24"/>
      <w:szCs w:val="24"/>
    </w:rPr>
  </w:style>
  <w:style w:type="paragraph" w:customStyle="1" w:styleId="Style41">
    <w:name w:val="Style41"/>
    <w:basedOn w:val="a"/>
    <w:uiPriority w:val="99"/>
    <w:rsid w:val="007C02C8"/>
    <w:pPr>
      <w:widowControl w:val="0"/>
      <w:autoSpaceDE w:val="0"/>
      <w:autoSpaceDN w:val="0"/>
      <w:adjustRightInd w:val="0"/>
      <w:snapToGrid/>
      <w:spacing w:line="350" w:lineRule="exact"/>
      <w:jc w:val="center"/>
    </w:pPr>
    <w:rPr>
      <w:rFonts w:ascii="Cambria" w:hAnsi="Cambria"/>
      <w:sz w:val="24"/>
      <w:szCs w:val="24"/>
    </w:rPr>
  </w:style>
  <w:style w:type="character" w:customStyle="1" w:styleId="FontStyle73">
    <w:name w:val="Font Style73"/>
    <w:uiPriority w:val="99"/>
    <w:rsid w:val="007C02C8"/>
    <w:rPr>
      <w:rFonts w:ascii="Times New Roman" w:hAnsi="Times New Roman" w:cs="Times New Roman"/>
      <w:sz w:val="18"/>
      <w:szCs w:val="18"/>
    </w:rPr>
  </w:style>
  <w:style w:type="character" w:customStyle="1" w:styleId="FontStyle78">
    <w:name w:val="Font Style78"/>
    <w:uiPriority w:val="99"/>
    <w:rsid w:val="007C02C8"/>
    <w:rPr>
      <w:rFonts w:ascii="Cambria" w:hAnsi="Cambria" w:cs="Cambria"/>
      <w:i/>
      <w:iCs/>
      <w:sz w:val="18"/>
      <w:szCs w:val="18"/>
    </w:rPr>
  </w:style>
  <w:style w:type="character" w:customStyle="1" w:styleId="FontStyle81">
    <w:name w:val="Font Style81"/>
    <w:uiPriority w:val="99"/>
    <w:rsid w:val="007C02C8"/>
    <w:rPr>
      <w:rFonts w:ascii="Times New Roman" w:hAnsi="Times New Roman" w:cs="Times New Roman"/>
      <w:b/>
      <w:bCs/>
      <w:sz w:val="22"/>
      <w:szCs w:val="22"/>
    </w:rPr>
  </w:style>
  <w:style w:type="character" w:customStyle="1" w:styleId="FontStyle83">
    <w:name w:val="Font Style83"/>
    <w:uiPriority w:val="99"/>
    <w:rsid w:val="007C02C8"/>
    <w:rPr>
      <w:rFonts w:ascii="Times New Roman" w:hAnsi="Times New Roman" w:cs="Times New Roman"/>
      <w:sz w:val="22"/>
      <w:szCs w:val="22"/>
    </w:rPr>
  </w:style>
  <w:style w:type="paragraph" w:customStyle="1" w:styleId="Style12">
    <w:name w:val="Style12"/>
    <w:basedOn w:val="a"/>
    <w:uiPriority w:val="99"/>
    <w:rsid w:val="001E7429"/>
    <w:pPr>
      <w:widowControl w:val="0"/>
      <w:autoSpaceDE w:val="0"/>
      <w:autoSpaceDN w:val="0"/>
      <w:adjustRightInd w:val="0"/>
      <w:snapToGrid/>
      <w:jc w:val="center"/>
    </w:pPr>
    <w:rPr>
      <w:rFonts w:ascii="Cambria" w:hAnsi="Cambria"/>
      <w:sz w:val="24"/>
      <w:szCs w:val="24"/>
    </w:rPr>
  </w:style>
  <w:style w:type="paragraph" w:customStyle="1" w:styleId="Style37">
    <w:name w:val="Style37"/>
    <w:basedOn w:val="a"/>
    <w:uiPriority w:val="99"/>
    <w:rsid w:val="001E7429"/>
    <w:pPr>
      <w:widowControl w:val="0"/>
      <w:autoSpaceDE w:val="0"/>
      <w:autoSpaceDN w:val="0"/>
      <w:adjustRightInd w:val="0"/>
      <w:snapToGrid/>
      <w:spacing w:line="230" w:lineRule="exact"/>
      <w:ind w:firstLine="86"/>
    </w:pPr>
    <w:rPr>
      <w:rFonts w:ascii="Cambria" w:hAnsi="Cambria"/>
      <w:sz w:val="24"/>
      <w:szCs w:val="24"/>
    </w:rPr>
  </w:style>
  <w:style w:type="paragraph" w:customStyle="1" w:styleId="Style11">
    <w:name w:val="Style11"/>
    <w:basedOn w:val="a"/>
    <w:uiPriority w:val="99"/>
    <w:rsid w:val="002E58F2"/>
    <w:pPr>
      <w:widowControl w:val="0"/>
      <w:autoSpaceDE w:val="0"/>
      <w:autoSpaceDN w:val="0"/>
      <w:adjustRightInd w:val="0"/>
      <w:snapToGrid/>
      <w:spacing w:line="317" w:lineRule="exact"/>
      <w:ind w:firstLine="566"/>
      <w:jc w:val="both"/>
    </w:pPr>
    <w:rPr>
      <w:rFonts w:ascii="Cambria" w:hAnsi="Cambria"/>
      <w:sz w:val="24"/>
      <w:szCs w:val="24"/>
    </w:rPr>
  </w:style>
  <w:style w:type="paragraph" w:customStyle="1" w:styleId="Style33">
    <w:name w:val="Style33"/>
    <w:basedOn w:val="a"/>
    <w:uiPriority w:val="99"/>
    <w:rsid w:val="002E58F2"/>
    <w:pPr>
      <w:widowControl w:val="0"/>
      <w:autoSpaceDE w:val="0"/>
      <w:autoSpaceDN w:val="0"/>
      <w:adjustRightInd w:val="0"/>
      <w:snapToGrid/>
      <w:spacing w:line="317" w:lineRule="exact"/>
      <w:jc w:val="both"/>
    </w:pPr>
    <w:rPr>
      <w:rFonts w:ascii="Cambria" w:hAnsi="Cambria"/>
      <w:sz w:val="24"/>
      <w:szCs w:val="24"/>
    </w:rPr>
  </w:style>
  <w:style w:type="paragraph" w:customStyle="1" w:styleId="Style54">
    <w:name w:val="Style54"/>
    <w:basedOn w:val="a"/>
    <w:uiPriority w:val="99"/>
    <w:rsid w:val="002E58F2"/>
    <w:pPr>
      <w:widowControl w:val="0"/>
      <w:autoSpaceDE w:val="0"/>
      <w:autoSpaceDN w:val="0"/>
      <w:adjustRightInd w:val="0"/>
      <w:snapToGrid/>
      <w:spacing w:line="317" w:lineRule="exact"/>
      <w:ind w:hanging="360"/>
      <w:jc w:val="both"/>
    </w:pPr>
    <w:rPr>
      <w:rFonts w:ascii="Cambria" w:hAnsi="Cambria"/>
      <w:sz w:val="24"/>
      <w:szCs w:val="24"/>
    </w:rPr>
  </w:style>
  <w:style w:type="paragraph" w:customStyle="1" w:styleId="Style14">
    <w:name w:val="Style14"/>
    <w:basedOn w:val="a"/>
    <w:uiPriority w:val="99"/>
    <w:rsid w:val="00B54B0C"/>
    <w:pPr>
      <w:widowControl w:val="0"/>
      <w:autoSpaceDE w:val="0"/>
      <w:autoSpaceDN w:val="0"/>
      <w:adjustRightInd w:val="0"/>
      <w:snapToGrid/>
      <w:spacing w:line="319" w:lineRule="exact"/>
      <w:ind w:firstLine="715"/>
      <w:jc w:val="both"/>
    </w:pPr>
    <w:rPr>
      <w:rFonts w:ascii="Cambria" w:hAnsi="Cambria"/>
      <w:sz w:val="24"/>
      <w:szCs w:val="24"/>
    </w:rPr>
  </w:style>
  <w:style w:type="paragraph" w:customStyle="1" w:styleId="Style23">
    <w:name w:val="Style23"/>
    <w:basedOn w:val="a"/>
    <w:uiPriority w:val="99"/>
    <w:rsid w:val="00B54B0C"/>
    <w:pPr>
      <w:widowControl w:val="0"/>
      <w:autoSpaceDE w:val="0"/>
      <w:autoSpaceDN w:val="0"/>
      <w:adjustRightInd w:val="0"/>
      <w:snapToGrid/>
      <w:spacing w:line="317" w:lineRule="exact"/>
    </w:pPr>
    <w:rPr>
      <w:rFonts w:ascii="Cambria" w:hAnsi="Cambria"/>
      <w:sz w:val="24"/>
      <w:szCs w:val="24"/>
    </w:rPr>
  </w:style>
  <w:style w:type="paragraph" w:customStyle="1" w:styleId="Default">
    <w:name w:val="Default"/>
    <w:uiPriority w:val="99"/>
    <w:rsid w:val="00514B99"/>
    <w:pPr>
      <w:autoSpaceDE w:val="0"/>
      <w:autoSpaceDN w:val="0"/>
      <w:adjustRightInd w:val="0"/>
    </w:pPr>
    <w:rPr>
      <w:rFonts w:cs="Times New Roman"/>
      <w:color w:val="000000"/>
      <w:sz w:val="24"/>
      <w:szCs w:val="24"/>
      <w:lang w:eastAsia="en-US"/>
    </w:rPr>
  </w:style>
  <w:style w:type="paragraph" w:customStyle="1" w:styleId="Style8">
    <w:name w:val="Style8"/>
    <w:basedOn w:val="a"/>
    <w:uiPriority w:val="99"/>
    <w:rsid w:val="007A6376"/>
    <w:pPr>
      <w:widowControl w:val="0"/>
      <w:autoSpaceDE w:val="0"/>
      <w:autoSpaceDN w:val="0"/>
      <w:adjustRightInd w:val="0"/>
      <w:snapToGrid/>
      <w:spacing w:line="274" w:lineRule="exact"/>
      <w:jc w:val="center"/>
    </w:pPr>
    <w:rPr>
      <w:rFonts w:ascii="Cambria" w:hAnsi="Cambria"/>
      <w:sz w:val="24"/>
      <w:szCs w:val="24"/>
    </w:rPr>
  </w:style>
  <w:style w:type="character" w:customStyle="1" w:styleId="aff3">
    <w:name w:val="Основной текст_"/>
    <w:link w:val="72"/>
    <w:uiPriority w:val="99"/>
    <w:locked/>
    <w:rsid w:val="00E25105"/>
    <w:rPr>
      <w:rFonts w:ascii="Arial Unicode MS" w:eastAsia="Arial Unicode MS" w:hAnsi="Arial Unicode MS" w:cs="Arial Unicode MS"/>
      <w:sz w:val="23"/>
      <w:szCs w:val="23"/>
      <w:shd w:val="clear" w:color="auto" w:fill="FFFFFF"/>
      <w:lang w:bidi="ar-SA"/>
    </w:rPr>
  </w:style>
  <w:style w:type="paragraph" w:customStyle="1" w:styleId="72">
    <w:name w:val="Основной текст7"/>
    <w:basedOn w:val="a"/>
    <w:link w:val="aff3"/>
    <w:uiPriority w:val="99"/>
    <w:rsid w:val="00E25105"/>
    <w:pPr>
      <w:widowControl w:val="0"/>
      <w:shd w:val="clear" w:color="auto" w:fill="FFFFFF"/>
      <w:snapToGrid/>
      <w:spacing w:after="1920" w:line="274" w:lineRule="exact"/>
      <w:ind w:hanging="360"/>
      <w:jc w:val="right"/>
    </w:pPr>
    <w:rPr>
      <w:rFonts w:ascii="Arial Unicode MS" w:eastAsia="Arial Unicode MS" w:hAnsi="Arial Unicode MS" w:cs="Arial Unicode MS"/>
      <w:noProof/>
      <w:sz w:val="23"/>
      <w:szCs w:val="23"/>
      <w:shd w:val="clear" w:color="auto" w:fill="FFFFFF"/>
    </w:rPr>
  </w:style>
  <w:style w:type="paragraph" w:customStyle="1" w:styleId="Style5">
    <w:name w:val="Style5"/>
    <w:basedOn w:val="a"/>
    <w:uiPriority w:val="99"/>
    <w:rsid w:val="00C73B26"/>
    <w:pPr>
      <w:widowControl w:val="0"/>
      <w:autoSpaceDE w:val="0"/>
      <w:autoSpaceDN w:val="0"/>
      <w:adjustRightInd w:val="0"/>
      <w:snapToGrid/>
      <w:spacing w:line="518" w:lineRule="exact"/>
    </w:pPr>
    <w:rPr>
      <w:rFonts w:ascii="Cambria" w:hAnsi="Cambria"/>
      <w:sz w:val="24"/>
      <w:szCs w:val="24"/>
    </w:rPr>
  </w:style>
  <w:style w:type="paragraph" w:customStyle="1" w:styleId="Style22">
    <w:name w:val="Style22"/>
    <w:basedOn w:val="a"/>
    <w:uiPriority w:val="99"/>
    <w:rsid w:val="00C73B26"/>
    <w:pPr>
      <w:widowControl w:val="0"/>
      <w:autoSpaceDE w:val="0"/>
      <w:autoSpaceDN w:val="0"/>
      <w:adjustRightInd w:val="0"/>
      <w:snapToGrid/>
      <w:spacing w:line="314" w:lineRule="exact"/>
      <w:ind w:firstLine="696"/>
    </w:pPr>
    <w:rPr>
      <w:rFonts w:ascii="Cambria" w:hAnsi="Cambria"/>
      <w:sz w:val="24"/>
      <w:szCs w:val="24"/>
    </w:rPr>
  </w:style>
  <w:style w:type="paragraph" w:customStyle="1" w:styleId="211">
    <w:name w:val="Основной текст 21"/>
    <w:basedOn w:val="a"/>
    <w:uiPriority w:val="99"/>
    <w:rsid w:val="00D36AF1"/>
    <w:pPr>
      <w:overflowPunct w:val="0"/>
      <w:autoSpaceDE w:val="0"/>
      <w:autoSpaceDN w:val="0"/>
      <w:adjustRightInd w:val="0"/>
      <w:snapToGrid/>
      <w:ind w:firstLine="709"/>
      <w:jc w:val="both"/>
      <w:textAlignment w:val="baseline"/>
    </w:pPr>
    <w:rPr>
      <w:rFonts w:ascii="Calibri" w:hAnsi="Calibri"/>
      <w:sz w:val="28"/>
    </w:rPr>
  </w:style>
  <w:style w:type="character" w:customStyle="1" w:styleId="FontStyle107">
    <w:name w:val="Font Style107"/>
    <w:uiPriority w:val="99"/>
    <w:rsid w:val="001D6A36"/>
    <w:rPr>
      <w:rFonts w:ascii="Times New Roman" w:hAnsi="Times New Roman" w:cs="Times New Roman"/>
      <w:sz w:val="20"/>
      <w:szCs w:val="20"/>
    </w:rPr>
  </w:style>
  <w:style w:type="character" w:customStyle="1" w:styleId="FontStyle173">
    <w:name w:val="Font Style173"/>
    <w:uiPriority w:val="99"/>
    <w:rsid w:val="001D6A36"/>
    <w:rPr>
      <w:rFonts w:ascii="Times New Roman" w:hAnsi="Times New Roman" w:cs="Times New Roman"/>
      <w:b/>
      <w:bCs/>
      <w:sz w:val="18"/>
      <w:szCs w:val="18"/>
    </w:rPr>
  </w:style>
  <w:style w:type="paragraph" w:customStyle="1" w:styleId="Style75">
    <w:name w:val="Style75"/>
    <w:basedOn w:val="a"/>
    <w:uiPriority w:val="99"/>
    <w:rsid w:val="005F33F1"/>
    <w:pPr>
      <w:widowControl w:val="0"/>
      <w:autoSpaceDE w:val="0"/>
      <w:autoSpaceDN w:val="0"/>
      <w:adjustRightInd w:val="0"/>
      <w:snapToGrid/>
    </w:pPr>
    <w:rPr>
      <w:rFonts w:ascii="Calibri" w:hAnsi="Calibri"/>
      <w:sz w:val="24"/>
      <w:szCs w:val="24"/>
    </w:rPr>
  </w:style>
  <w:style w:type="character" w:customStyle="1" w:styleId="FontStyle150">
    <w:name w:val="Font Style150"/>
    <w:uiPriority w:val="99"/>
    <w:rsid w:val="005F33F1"/>
    <w:rPr>
      <w:rFonts w:ascii="Times New Roman" w:hAnsi="Times New Roman" w:cs="Times New Roman"/>
      <w:spacing w:val="10"/>
      <w:sz w:val="16"/>
      <w:szCs w:val="16"/>
    </w:rPr>
  </w:style>
  <w:style w:type="paragraph" w:customStyle="1" w:styleId="Style86">
    <w:name w:val="Style86"/>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89">
    <w:name w:val="Style89"/>
    <w:basedOn w:val="a"/>
    <w:uiPriority w:val="99"/>
    <w:rsid w:val="005A7E56"/>
    <w:pPr>
      <w:widowControl w:val="0"/>
      <w:autoSpaceDE w:val="0"/>
      <w:autoSpaceDN w:val="0"/>
      <w:adjustRightInd w:val="0"/>
      <w:snapToGrid/>
    </w:pPr>
    <w:rPr>
      <w:rFonts w:ascii="Calibri" w:hAnsi="Calibri"/>
      <w:sz w:val="24"/>
      <w:szCs w:val="24"/>
    </w:rPr>
  </w:style>
  <w:style w:type="character" w:customStyle="1" w:styleId="FontStyle118">
    <w:name w:val="Font Style118"/>
    <w:uiPriority w:val="99"/>
    <w:rsid w:val="005A7E56"/>
    <w:rPr>
      <w:rFonts w:ascii="Times New Roman" w:hAnsi="Times New Roman" w:cs="Times New Roman"/>
      <w:b/>
      <w:bCs/>
      <w:i/>
      <w:iCs/>
      <w:sz w:val="20"/>
      <w:szCs w:val="20"/>
    </w:rPr>
  </w:style>
  <w:style w:type="character" w:customStyle="1" w:styleId="FontStyle120">
    <w:name w:val="Font Style120"/>
    <w:uiPriority w:val="99"/>
    <w:rsid w:val="005A7E56"/>
    <w:rPr>
      <w:rFonts w:ascii="Trebuchet MS" w:hAnsi="Trebuchet MS" w:cs="Trebuchet MS"/>
      <w:b/>
      <w:bCs/>
      <w:sz w:val="18"/>
      <w:szCs w:val="18"/>
    </w:rPr>
  </w:style>
  <w:style w:type="character" w:customStyle="1" w:styleId="FontStyle121">
    <w:name w:val="Font Style121"/>
    <w:uiPriority w:val="99"/>
    <w:rsid w:val="005A7E56"/>
    <w:rPr>
      <w:rFonts w:ascii="Book Antiqua" w:hAnsi="Book Antiqua" w:cs="Book Antiqua"/>
      <w:b/>
      <w:bCs/>
      <w:spacing w:val="20"/>
      <w:sz w:val="16"/>
      <w:szCs w:val="16"/>
    </w:rPr>
  </w:style>
  <w:style w:type="paragraph" w:customStyle="1" w:styleId="Style44">
    <w:name w:val="Style44"/>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49">
    <w:name w:val="Style49"/>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0">
    <w:name w:val="Style50"/>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1">
    <w:name w:val="Style51"/>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3">
    <w:name w:val="Style53"/>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5">
    <w:name w:val="Style55"/>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6">
    <w:name w:val="Style56"/>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7">
    <w:name w:val="Style57"/>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8">
    <w:name w:val="Style58"/>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9">
    <w:name w:val="Style59"/>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60">
    <w:name w:val="Style60"/>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62">
    <w:name w:val="Style62"/>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63">
    <w:name w:val="Style63"/>
    <w:basedOn w:val="a"/>
    <w:uiPriority w:val="99"/>
    <w:rsid w:val="005A7E56"/>
    <w:pPr>
      <w:widowControl w:val="0"/>
      <w:autoSpaceDE w:val="0"/>
      <w:autoSpaceDN w:val="0"/>
      <w:adjustRightInd w:val="0"/>
      <w:snapToGrid/>
    </w:pPr>
    <w:rPr>
      <w:rFonts w:ascii="Calibri" w:hAnsi="Calibri"/>
      <w:sz w:val="24"/>
      <w:szCs w:val="24"/>
    </w:rPr>
  </w:style>
  <w:style w:type="character" w:customStyle="1" w:styleId="FontStyle97">
    <w:name w:val="Font Style97"/>
    <w:uiPriority w:val="99"/>
    <w:rsid w:val="005A7E56"/>
    <w:rPr>
      <w:rFonts w:ascii="Times New Roman" w:hAnsi="Times New Roman" w:cs="Times New Roman"/>
      <w:b/>
      <w:bCs/>
      <w:i/>
      <w:iCs/>
      <w:sz w:val="20"/>
      <w:szCs w:val="20"/>
    </w:rPr>
  </w:style>
  <w:style w:type="character" w:customStyle="1" w:styleId="FontStyle119">
    <w:name w:val="Font Style119"/>
    <w:uiPriority w:val="99"/>
    <w:rsid w:val="005A7E56"/>
    <w:rPr>
      <w:rFonts w:ascii="Times New Roman" w:hAnsi="Times New Roman" w:cs="Times New Roman"/>
      <w:sz w:val="20"/>
      <w:szCs w:val="20"/>
    </w:rPr>
  </w:style>
  <w:style w:type="character" w:customStyle="1" w:styleId="FontStyle122">
    <w:name w:val="Font Style122"/>
    <w:uiPriority w:val="99"/>
    <w:rsid w:val="005A7E56"/>
    <w:rPr>
      <w:rFonts w:ascii="Courier New" w:hAnsi="Courier New" w:cs="Courier New"/>
      <w:b/>
      <w:bCs/>
      <w:sz w:val="18"/>
      <w:szCs w:val="18"/>
    </w:rPr>
  </w:style>
  <w:style w:type="character" w:customStyle="1" w:styleId="FontStyle123">
    <w:name w:val="Font Style123"/>
    <w:uiPriority w:val="99"/>
    <w:rsid w:val="005A7E56"/>
    <w:rPr>
      <w:rFonts w:ascii="Times New Roman" w:hAnsi="Times New Roman" w:cs="Times New Roman"/>
      <w:b/>
      <w:bCs/>
      <w:sz w:val="12"/>
      <w:szCs w:val="12"/>
    </w:rPr>
  </w:style>
  <w:style w:type="character" w:customStyle="1" w:styleId="FontStyle124">
    <w:name w:val="Font Style124"/>
    <w:uiPriority w:val="99"/>
    <w:rsid w:val="005A7E56"/>
    <w:rPr>
      <w:rFonts w:ascii="Sylfaen" w:hAnsi="Sylfaen" w:cs="Sylfaen"/>
      <w:sz w:val="42"/>
      <w:szCs w:val="42"/>
    </w:rPr>
  </w:style>
  <w:style w:type="character" w:customStyle="1" w:styleId="FontStyle125">
    <w:name w:val="Font Style125"/>
    <w:uiPriority w:val="99"/>
    <w:rsid w:val="005A7E56"/>
    <w:rPr>
      <w:rFonts w:ascii="Times New Roman" w:hAnsi="Times New Roman" w:cs="Times New Roman"/>
      <w:spacing w:val="20"/>
      <w:sz w:val="18"/>
      <w:szCs w:val="18"/>
    </w:rPr>
  </w:style>
  <w:style w:type="character" w:customStyle="1" w:styleId="FontStyle126">
    <w:name w:val="Font Style126"/>
    <w:uiPriority w:val="99"/>
    <w:rsid w:val="005A7E56"/>
    <w:rPr>
      <w:rFonts w:ascii="Times New Roman" w:hAnsi="Times New Roman" w:cs="Times New Roman"/>
      <w:spacing w:val="10"/>
      <w:sz w:val="18"/>
      <w:szCs w:val="18"/>
    </w:rPr>
  </w:style>
  <w:style w:type="character" w:customStyle="1" w:styleId="FontStyle127">
    <w:name w:val="Font Style127"/>
    <w:uiPriority w:val="99"/>
    <w:rsid w:val="005A7E56"/>
    <w:rPr>
      <w:rFonts w:ascii="Times New Roman" w:hAnsi="Times New Roman" w:cs="Times New Roman"/>
      <w:sz w:val="18"/>
      <w:szCs w:val="18"/>
    </w:rPr>
  </w:style>
  <w:style w:type="character" w:customStyle="1" w:styleId="FontStyle128">
    <w:name w:val="Font Style128"/>
    <w:uiPriority w:val="99"/>
    <w:rsid w:val="005A7E56"/>
    <w:rPr>
      <w:rFonts w:ascii="Lucida Sans Unicode" w:hAnsi="Lucida Sans Unicode" w:cs="Lucida Sans Unicode"/>
      <w:sz w:val="26"/>
      <w:szCs w:val="26"/>
    </w:rPr>
  </w:style>
  <w:style w:type="character" w:customStyle="1" w:styleId="FontStyle129">
    <w:name w:val="Font Style129"/>
    <w:uiPriority w:val="99"/>
    <w:rsid w:val="005A7E56"/>
    <w:rPr>
      <w:rFonts w:ascii="Courier New" w:hAnsi="Courier New" w:cs="Courier New"/>
      <w:b/>
      <w:bCs/>
      <w:sz w:val="18"/>
      <w:szCs w:val="18"/>
    </w:rPr>
  </w:style>
  <w:style w:type="character" w:customStyle="1" w:styleId="FontStyle149">
    <w:name w:val="Font Style149"/>
    <w:uiPriority w:val="99"/>
    <w:rsid w:val="005A7E56"/>
    <w:rPr>
      <w:rFonts w:ascii="Times New Roman" w:hAnsi="Times New Roman" w:cs="Times New Roman"/>
      <w:b/>
      <w:bCs/>
      <w:sz w:val="20"/>
      <w:szCs w:val="20"/>
    </w:rPr>
  </w:style>
  <w:style w:type="paragraph" w:customStyle="1" w:styleId="Style81">
    <w:name w:val="Style81"/>
    <w:basedOn w:val="a"/>
    <w:uiPriority w:val="99"/>
    <w:rsid w:val="002E1C45"/>
    <w:pPr>
      <w:widowControl w:val="0"/>
      <w:autoSpaceDE w:val="0"/>
      <w:autoSpaceDN w:val="0"/>
      <w:adjustRightInd w:val="0"/>
      <w:snapToGrid/>
      <w:spacing w:line="187" w:lineRule="exact"/>
      <w:jc w:val="right"/>
    </w:pPr>
    <w:rPr>
      <w:rFonts w:ascii="Calibri" w:hAnsi="Calibri"/>
      <w:sz w:val="24"/>
      <w:szCs w:val="24"/>
    </w:rPr>
  </w:style>
  <w:style w:type="paragraph" w:customStyle="1" w:styleId="Style82">
    <w:name w:val="Style82"/>
    <w:basedOn w:val="a"/>
    <w:uiPriority w:val="99"/>
    <w:rsid w:val="002E1C45"/>
    <w:pPr>
      <w:widowControl w:val="0"/>
      <w:autoSpaceDE w:val="0"/>
      <w:autoSpaceDN w:val="0"/>
      <w:adjustRightInd w:val="0"/>
      <w:snapToGrid/>
    </w:pPr>
    <w:rPr>
      <w:rFonts w:ascii="Calibri" w:hAnsi="Calibri"/>
      <w:sz w:val="24"/>
      <w:szCs w:val="24"/>
    </w:rPr>
  </w:style>
  <w:style w:type="paragraph" w:customStyle="1" w:styleId="Style83">
    <w:name w:val="Style83"/>
    <w:basedOn w:val="a"/>
    <w:uiPriority w:val="99"/>
    <w:rsid w:val="002E1C45"/>
    <w:pPr>
      <w:widowControl w:val="0"/>
      <w:autoSpaceDE w:val="0"/>
      <w:autoSpaceDN w:val="0"/>
      <w:adjustRightInd w:val="0"/>
      <w:snapToGrid/>
      <w:spacing w:line="182" w:lineRule="exact"/>
      <w:jc w:val="center"/>
    </w:pPr>
    <w:rPr>
      <w:rFonts w:ascii="Calibri" w:hAnsi="Calibri"/>
      <w:sz w:val="24"/>
      <w:szCs w:val="24"/>
    </w:rPr>
  </w:style>
  <w:style w:type="paragraph" w:customStyle="1" w:styleId="Style84">
    <w:name w:val="Style84"/>
    <w:basedOn w:val="a"/>
    <w:uiPriority w:val="99"/>
    <w:rsid w:val="002E1C45"/>
    <w:pPr>
      <w:widowControl w:val="0"/>
      <w:autoSpaceDE w:val="0"/>
      <w:autoSpaceDN w:val="0"/>
      <w:adjustRightInd w:val="0"/>
      <w:snapToGrid/>
    </w:pPr>
    <w:rPr>
      <w:rFonts w:ascii="Calibri" w:hAnsi="Calibri"/>
      <w:sz w:val="24"/>
      <w:szCs w:val="24"/>
    </w:rPr>
  </w:style>
  <w:style w:type="character" w:customStyle="1" w:styleId="FontStyle139">
    <w:name w:val="Font Style139"/>
    <w:uiPriority w:val="99"/>
    <w:rsid w:val="002E1C45"/>
    <w:rPr>
      <w:rFonts w:ascii="Franklin Gothic Demi Cond" w:hAnsi="Franklin Gothic Demi Cond" w:cs="Franklin Gothic Demi Cond"/>
      <w:b/>
      <w:bCs/>
      <w:smallCaps/>
      <w:spacing w:val="10"/>
      <w:sz w:val="14"/>
      <w:szCs w:val="14"/>
    </w:rPr>
  </w:style>
  <w:style w:type="character" w:customStyle="1" w:styleId="FontStyle140">
    <w:name w:val="Font Style140"/>
    <w:uiPriority w:val="99"/>
    <w:rsid w:val="002E1C45"/>
    <w:rPr>
      <w:rFonts w:ascii="Courier New" w:hAnsi="Courier New" w:cs="Courier New"/>
      <w:b/>
      <w:bCs/>
      <w:sz w:val="24"/>
      <w:szCs w:val="24"/>
    </w:rPr>
  </w:style>
  <w:style w:type="character" w:customStyle="1" w:styleId="FontStyle141">
    <w:name w:val="Font Style141"/>
    <w:uiPriority w:val="99"/>
    <w:rsid w:val="002E1C45"/>
    <w:rPr>
      <w:rFonts w:ascii="Times New Roman" w:hAnsi="Times New Roman" w:cs="Times New Roman"/>
      <w:b/>
      <w:bCs/>
      <w:sz w:val="12"/>
      <w:szCs w:val="12"/>
    </w:rPr>
  </w:style>
  <w:style w:type="character" w:customStyle="1" w:styleId="FontStyle142">
    <w:name w:val="Font Style142"/>
    <w:uiPriority w:val="99"/>
    <w:rsid w:val="002E1C45"/>
    <w:rPr>
      <w:rFonts w:ascii="Times New Roman" w:hAnsi="Times New Roman" w:cs="Times New Roman"/>
      <w:spacing w:val="20"/>
      <w:sz w:val="12"/>
      <w:szCs w:val="12"/>
    </w:rPr>
  </w:style>
  <w:style w:type="character" w:customStyle="1" w:styleId="FontStyle157">
    <w:name w:val="Font Style157"/>
    <w:uiPriority w:val="99"/>
    <w:rsid w:val="002E1C45"/>
    <w:rPr>
      <w:rFonts w:ascii="Franklin Gothic Heavy" w:hAnsi="Franklin Gothic Heavy" w:cs="Franklin Gothic Heavy"/>
      <w:sz w:val="16"/>
      <w:szCs w:val="16"/>
    </w:rPr>
  </w:style>
  <w:style w:type="character" w:customStyle="1" w:styleId="FontStyle112">
    <w:name w:val="Font Style112"/>
    <w:uiPriority w:val="99"/>
    <w:rsid w:val="002E1C45"/>
    <w:rPr>
      <w:rFonts w:ascii="Courier New" w:hAnsi="Courier New" w:cs="Courier New"/>
      <w:b/>
      <w:bCs/>
      <w:sz w:val="18"/>
      <w:szCs w:val="18"/>
    </w:rPr>
  </w:style>
  <w:style w:type="character" w:customStyle="1" w:styleId="FontStyle153">
    <w:name w:val="Font Style153"/>
    <w:uiPriority w:val="99"/>
    <w:rsid w:val="002E1C45"/>
    <w:rPr>
      <w:rFonts w:ascii="Times New Roman" w:hAnsi="Times New Roman" w:cs="Times New Roman"/>
      <w:b/>
      <w:bCs/>
      <w:sz w:val="22"/>
      <w:szCs w:val="22"/>
    </w:rPr>
  </w:style>
  <w:style w:type="character" w:customStyle="1" w:styleId="FontStyle159">
    <w:name w:val="Font Style159"/>
    <w:uiPriority w:val="99"/>
    <w:rsid w:val="002E1C45"/>
    <w:rPr>
      <w:rFonts w:ascii="Arial Narrow" w:hAnsi="Arial Narrow" w:cs="Arial Narrow"/>
      <w:b/>
      <w:bCs/>
      <w:sz w:val="16"/>
      <w:szCs w:val="16"/>
    </w:rPr>
  </w:style>
  <w:style w:type="character" w:customStyle="1" w:styleId="FontStyle160">
    <w:name w:val="Font Style160"/>
    <w:uiPriority w:val="99"/>
    <w:rsid w:val="0022634E"/>
    <w:rPr>
      <w:rFonts w:ascii="Times New Roman" w:hAnsi="Times New Roman" w:cs="Times New Roman"/>
      <w:b/>
      <w:bCs/>
      <w:sz w:val="20"/>
      <w:szCs w:val="20"/>
    </w:rPr>
  </w:style>
  <w:style w:type="character" w:customStyle="1" w:styleId="FontStyle161">
    <w:name w:val="Font Style161"/>
    <w:uiPriority w:val="99"/>
    <w:rsid w:val="0022634E"/>
    <w:rPr>
      <w:rFonts w:ascii="Times New Roman" w:hAnsi="Times New Roman" w:cs="Times New Roman"/>
      <w:b/>
      <w:bCs/>
      <w:sz w:val="20"/>
      <w:szCs w:val="20"/>
    </w:rPr>
  </w:style>
  <w:style w:type="character" w:customStyle="1" w:styleId="FontStyle162">
    <w:name w:val="Font Style162"/>
    <w:uiPriority w:val="99"/>
    <w:rsid w:val="0022634E"/>
    <w:rPr>
      <w:rFonts w:ascii="Trebuchet MS" w:hAnsi="Trebuchet MS" w:cs="Trebuchet MS"/>
      <w:b/>
      <w:bCs/>
      <w:sz w:val="18"/>
      <w:szCs w:val="18"/>
    </w:rPr>
  </w:style>
  <w:style w:type="paragraph" w:customStyle="1" w:styleId="Style88">
    <w:name w:val="Style88"/>
    <w:basedOn w:val="a"/>
    <w:uiPriority w:val="99"/>
    <w:rsid w:val="0022634E"/>
    <w:pPr>
      <w:widowControl w:val="0"/>
      <w:autoSpaceDE w:val="0"/>
      <w:autoSpaceDN w:val="0"/>
      <w:adjustRightInd w:val="0"/>
      <w:snapToGrid/>
    </w:pPr>
    <w:rPr>
      <w:rFonts w:ascii="Calibri" w:hAnsi="Calibri"/>
      <w:sz w:val="24"/>
      <w:szCs w:val="24"/>
    </w:rPr>
  </w:style>
  <w:style w:type="character" w:customStyle="1" w:styleId="FontStyle144">
    <w:name w:val="Font Style144"/>
    <w:uiPriority w:val="99"/>
    <w:rsid w:val="0022634E"/>
    <w:rPr>
      <w:rFonts w:ascii="Trebuchet MS" w:hAnsi="Trebuchet MS" w:cs="Trebuchet MS"/>
      <w:b/>
      <w:bCs/>
      <w:i/>
      <w:iCs/>
      <w:sz w:val="12"/>
      <w:szCs w:val="12"/>
    </w:rPr>
  </w:style>
  <w:style w:type="character" w:customStyle="1" w:styleId="FontStyle163">
    <w:name w:val="Font Style163"/>
    <w:uiPriority w:val="99"/>
    <w:rsid w:val="0022634E"/>
    <w:rPr>
      <w:rFonts w:ascii="Century Gothic" w:hAnsi="Century Gothic" w:cs="Century Gothic"/>
      <w:b/>
      <w:bCs/>
      <w:spacing w:val="-20"/>
      <w:sz w:val="22"/>
      <w:szCs w:val="22"/>
    </w:rPr>
  </w:style>
  <w:style w:type="character" w:customStyle="1" w:styleId="FontStyle164">
    <w:name w:val="Font Style164"/>
    <w:uiPriority w:val="99"/>
    <w:rsid w:val="0022634E"/>
    <w:rPr>
      <w:rFonts w:ascii="Times New Roman" w:hAnsi="Times New Roman" w:cs="Times New Roman"/>
      <w:i/>
      <w:iCs/>
      <w:sz w:val="20"/>
      <w:szCs w:val="20"/>
    </w:rPr>
  </w:style>
  <w:style w:type="character" w:customStyle="1" w:styleId="FontStyle165">
    <w:name w:val="Font Style165"/>
    <w:uiPriority w:val="99"/>
    <w:rsid w:val="0022634E"/>
    <w:rPr>
      <w:rFonts w:ascii="Times New Roman" w:hAnsi="Times New Roman" w:cs="Times New Roman"/>
      <w:sz w:val="20"/>
      <w:szCs w:val="20"/>
    </w:rPr>
  </w:style>
  <w:style w:type="paragraph" w:customStyle="1" w:styleId="Style21">
    <w:name w:val="Style21"/>
    <w:basedOn w:val="a"/>
    <w:uiPriority w:val="99"/>
    <w:rsid w:val="002F5EA6"/>
    <w:pPr>
      <w:widowControl w:val="0"/>
      <w:autoSpaceDE w:val="0"/>
      <w:autoSpaceDN w:val="0"/>
      <w:adjustRightInd w:val="0"/>
      <w:snapToGrid/>
      <w:spacing w:line="266" w:lineRule="exact"/>
      <w:ind w:firstLine="274"/>
    </w:pPr>
    <w:rPr>
      <w:rFonts w:ascii="Calibri" w:hAnsi="Calibri"/>
      <w:sz w:val="24"/>
      <w:szCs w:val="24"/>
    </w:rPr>
  </w:style>
  <w:style w:type="character" w:customStyle="1" w:styleId="FontStyle111">
    <w:name w:val="Font Style111"/>
    <w:uiPriority w:val="99"/>
    <w:rsid w:val="00007E7B"/>
    <w:rPr>
      <w:rFonts w:ascii="Franklin Gothic Demi Cond" w:hAnsi="Franklin Gothic Demi Cond" w:cs="Franklin Gothic Demi Cond"/>
      <w:sz w:val="20"/>
      <w:szCs w:val="20"/>
    </w:rPr>
  </w:style>
  <w:style w:type="paragraph" w:customStyle="1" w:styleId="Style2">
    <w:name w:val="Style2"/>
    <w:basedOn w:val="a"/>
    <w:uiPriority w:val="99"/>
    <w:rsid w:val="0024458D"/>
    <w:pPr>
      <w:widowControl w:val="0"/>
      <w:autoSpaceDE w:val="0"/>
      <w:autoSpaceDN w:val="0"/>
      <w:adjustRightInd w:val="0"/>
      <w:snapToGrid/>
    </w:pPr>
    <w:rPr>
      <w:rFonts w:ascii="Calibri" w:hAnsi="Calibri"/>
      <w:sz w:val="24"/>
      <w:szCs w:val="24"/>
    </w:rPr>
  </w:style>
  <w:style w:type="paragraph" w:customStyle="1" w:styleId="Style3">
    <w:name w:val="Style3"/>
    <w:basedOn w:val="a"/>
    <w:uiPriority w:val="99"/>
    <w:rsid w:val="0024458D"/>
    <w:pPr>
      <w:widowControl w:val="0"/>
      <w:autoSpaceDE w:val="0"/>
      <w:autoSpaceDN w:val="0"/>
      <w:adjustRightInd w:val="0"/>
      <w:snapToGrid/>
    </w:pPr>
    <w:rPr>
      <w:rFonts w:ascii="Calibri" w:hAnsi="Calibri"/>
      <w:sz w:val="24"/>
      <w:szCs w:val="24"/>
    </w:rPr>
  </w:style>
  <w:style w:type="paragraph" w:customStyle="1" w:styleId="Style4">
    <w:name w:val="Style4"/>
    <w:basedOn w:val="a"/>
    <w:uiPriority w:val="99"/>
    <w:rsid w:val="0024458D"/>
    <w:pPr>
      <w:widowControl w:val="0"/>
      <w:autoSpaceDE w:val="0"/>
      <w:autoSpaceDN w:val="0"/>
      <w:adjustRightInd w:val="0"/>
      <w:snapToGrid/>
    </w:pPr>
    <w:rPr>
      <w:rFonts w:ascii="Calibri" w:hAnsi="Calibri"/>
      <w:sz w:val="24"/>
      <w:szCs w:val="24"/>
    </w:rPr>
  </w:style>
  <w:style w:type="paragraph" w:customStyle="1" w:styleId="Style7">
    <w:name w:val="Style7"/>
    <w:basedOn w:val="a"/>
    <w:uiPriority w:val="99"/>
    <w:rsid w:val="0024458D"/>
    <w:pPr>
      <w:widowControl w:val="0"/>
      <w:autoSpaceDE w:val="0"/>
      <w:autoSpaceDN w:val="0"/>
      <w:adjustRightInd w:val="0"/>
      <w:snapToGrid/>
    </w:pPr>
    <w:rPr>
      <w:rFonts w:ascii="Calibri" w:hAnsi="Calibri"/>
      <w:sz w:val="24"/>
      <w:szCs w:val="24"/>
    </w:rPr>
  </w:style>
  <w:style w:type="character" w:customStyle="1" w:styleId="FontStyle98">
    <w:name w:val="Font Style98"/>
    <w:uiPriority w:val="99"/>
    <w:rsid w:val="0024458D"/>
    <w:rPr>
      <w:rFonts w:ascii="Courier New" w:hAnsi="Courier New" w:cs="Courier New"/>
      <w:b/>
      <w:bCs/>
      <w:sz w:val="18"/>
      <w:szCs w:val="18"/>
    </w:rPr>
  </w:style>
  <w:style w:type="character" w:customStyle="1" w:styleId="FontStyle99">
    <w:name w:val="Font Style99"/>
    <w:uiPriority w:val="99"/>
    <w:rsid w:val="0024458D"/>
    <w:rPr>
      <w:rFonts w:ascii="Times New Roman" w:hAnsi="Times New Roman" w:cs="Times New Roman"/>
      <w:b/>
      <w:bCs/>
      <w:sz w:val="12"/>
      <w:szCs w:val="12"/>
    </w:rPr>
  </w:style>
  <w:style w:type="character" w:customStyle="1" w:styleId="FontStyle100">
    <w:name w:val="Font Style100"/>
    <w:uiPriority w:val="99"/>
    <w:rsid w:val="0024458D"/>
    <w:rPr>
      <w:rFonts w:ascii="Trebuchet MS" w:hAnsi="Trebuchet MS" w:cs="Trebuchet MS"/>
      <w:b/>
      <w:bCs/>
      <w:sz w:val="18"/>
      <w:szCs w:val="18"/>
    </w:rPr>
  </w:style>
  <w:style w:type="character" w:customStyle="1" w:styleId="FontStyle101">
    <w:name w:val="Font Style101"/>
    <w:uiPriority w:val="99"/>
    <w:rsid w:val="0024458D"/>
    <w:rPr>
      <w:rFonts w:ascii="Franklin Gothic Demi Cond" w:hAnsi="Franklin Gothic Demi Cond" w:cs="Franklin Gothic Demi Cond"/>
      <w:b/>
      <w:bCs/>
      <w:sz w:val="20"/>
      <w:szCs w:val="20"/>
    </w:rPr>
  </w:style>
  <w:style w:type="character" w:customStyle="1" w:styleId="FontStyle102">
    <w:name w:val="Font Style102"/>
    <w:uiPriority w:val="99"/>
    <w:rsid w:val="0024458D"/>
    <w:rPr>
      <w:rFonts w:ascii="Sylfaen" w:hAnsi="Sylfaen" w:cs="Sylfaen"/>
      <w:sz w:val="20"/>
      <w:szCs w:val="20"/>
    </w:rPr>
  </w:style>
  <w:style w:type="character" w:customStyle="1" w:styleId="FontStyle103">
    <w:name w:val="Font Style103"/>
    <w:uiPriority w:val="99"/>
    <w:rsid w:val="0024458D"/>
    <w:rPr>
      <w:rFonts w:ascii="Times New Roman" w:hAnsi="Times New Roman" w:cs="Times New Roman"/>
      <w:b/>
      <w:bCs/>
      <w:sz w:val="16"/>
      <w:szCs w:val="16"/>
    </w:rPr>
  </w:style>
  <w:style w:type="character" w:customStyle="1" w:styleId="FontStyle104">
    <w:name w:val="Font Style104"/>
    <w:uiPriority w:val="99"/>
    <w:rsid w:val="0024458D"/>
    <w:rPr>
      <w:rFonts w:ascii="Times New Roman" w:hAnsi="Times New Roman" w:cs="Times New Roman"/>
      <w:b/>
      <w:bCs/>
      <w:spacing w:val="20"/>
      <w:sz w:val="10"/>
      <w:szCs w:val="10"/>
    </w:rPr>
  </w:style>
  <w:style w:type="character" w:customStyle="1" w:styleId="FontStyle105">
    <w:name w:val="Font Style105"/>
    <w:uiPriority w:val="99"/>
    <w:rsid w:val="0024458D"/>
    <w:rPr>
      <w:rFonts w:ascii="Times New Roman" w:hAnsi="Times New Roman" w:cs="Times New Roman"/>
      <w:b/>
      <w:bCs/>
      <w:sz w:val="8"/>
      <w:szCs w:val="8"/>
    </w:rPr>
  </w:style>
  <w:style w:type="character" w:customStyle="1" w:styleId="FontStyle106">
    <w:name w:val="Font Style106"/>
    <w:uiPriority w:val="99"/>
    <w:rsid w:val="0024458D"/>
    <w:rPr>
      <w:rFonts w:ascii="Times New Roman" w:hAnsi="Times New Roman" w:cs="Times New Roman"/>
      <w:b/>
      <w:bCs/>
      <w:sz w:val="14"/>
      <w:szCs w:val="14"/>
    </w:rPr>
  </w:style>
  <w:style w:type="paragraph" w:customStyle="1" w:styleId="Style15">
    <w:name w:val="Style15"/>
    <w:basedOn w:val="a"/>
    <w:uiPriority w:val="99"/>
    <w:rsid w:val="00547BB3"/>
    <w:pPr>
      <w:widowControl w:val="0"/>
      <w:autoSpaceDE w:val="0"/>
      <w:autoSpaceDN w:val="0"/>
      <w:adjustRightInd w:val="0"/>
      <w:snapToGrid/>
    </w:pPr>
    <w:rPr>
      <w:rFonts w:ascii="Calibri" w:hAnsi="Calibri"/>
      <w:sz w:val="24"/>
      <w:szCs w:val="24"/>
    </w:rPr>
  </w:style>
  <w:style w:type="paragraph" w:customStyle="1" w:styleId="Style16">
    <w:name w:val="Style16"/>
    <w:basedOn w:val="a"/>
    <w:uiPriority w:val="99"/>
    <w:rsid w:val="00547BB3"/>
    <w:pPr>
      <w:widowControl w:val="0"/>
      <w:autoSpaceDE w:val="0"/>
      <w:autoSpaceDN w:val="0"/>
      <w:adjustRightInd w:val="0"/>
      <w:snapToGrid/>
      <w:spacing w:line="245" w:lineRule="exact"/>
      <w:jc w:val="both"/>
    </w:pPr>
    <w:rPr>
      <w:rFonts w:ascii="Calibri" w:hAnsi="Calibri"/>
      <w:sz w:val="24"/>
      <w:szCs w:val="24"/>
    </w:rPr>
  </w:style>
  <w:style w:type="paragraph" w:customStyle="1" w:styleId="Style87">
    <w:name w:val="Style87"/>
    <w:basedOn w:val="a"/>
    <w:uiPriority w:val="99"/>
    <w:rsid w:val="00CA186A"/>
    <w:pPr>
      <w:widowControl w:val="0"/>
      <w:autoSpaceDE w:val="0"/>
      <w:autoSpaceDN w:val="0"/>
      <w:adjustRightInd w:val="0"/>
      <w:snapToGrid/>
    </w:pPr>
    <w:rPr>
      <w:rFonts w:ascii="Calibri" w:hAnsi="Calibri"/>
      <w:sz w:val="24"/>
      <w:szCs w:val="24"/>
    </w:rPr>
  </w:style>
  <w:style w:type="paragraph" w:customStyle="1" w:styleId="Style24">
    <w:name w:val="Style24"/>
    <w:basedOn w:val="a"/>
    <w:uiPriority w:val="99"/>
    <w:rsid w:val="00FF62FB"/>
    <w:pPr>
      <w:widowControl w:val="0"/>
      <w:autoSpaceDE w:val="0"/>
      <w:autoSpaceDN w:val="0"/>
      <w:adjustRightInd w:val="0"/>
      <w:snapToGrid/>
    </w:pPr>
    <w:rPr>
      <w:rFonts w:ascii="Calibri" w:hAnsi="Calibri"/>
      <w:sz w:val="24"/>
      <w:szCs w:val="24"/>
    </w:rPr>
  </w:style>
  <w:style w:type="paragraph" w:customStyle="1" w:styleId="Style94">
    <w:name w:val="Style94"/>
    <w:basedOn w:val="a"/>
    <w:uiPriority w:val="99"/>
    <w:rsid w:val="000B5C15"/>
    <w:pPr>
      <w:widowControl w:val="0"/>
      <w:autoSpaceDE w:val="0"/>
      <w:autoSpaceDN w:val="0"/>
      <w:adjustRightInd w:val="0"/>
      <w:snapToGrid/>
    </w:pPr>
    <w:rPr>
      <w:rFonts w:ascii="Calibri" w:hAnsi="Calibri"/>
      <w:sz w:val="24"/>
      <w:szCs w:val="24"/>
    </w:rPr>
  </w:style>
  <w:style w:type="character" w:customStyle="1" w:styleId="FontStyle178">
    <w:name w:val="Font Style178"/>
    <w:uiPriority w:val="99"/>
    <w:rsid w:val="000B5C15"/>
    <w:rPr>
      <w:rFonts w:ascii="Times New Roman" w:hAnsi="Times New Roman" w:cs="Times New Roman"/>
      <w:sz w:val="22"/>
      <w:szCs w:val="22"/>
    </w:rPr>
  </w:style>
  <w:style w:type="character" w:customStyle="1" w:styleId="FontStyle174">
    <w:name w:val="Font Style174"/>
    <w:uiPriority w:val="99"/>
    <w:rsid w:val="00F8377B"/>
    <w:rPr>
      <w:rFonts w:ascii="Microsoft Sans Serif" w:hAnsi="Microsoft Sans Serif" w:cs="Microsoft Sans Serif"/>
      <w:spacing w:val="10"/>
      <w:sz w:val="16"/>
      <w:szCs w:val="16"/>
    </w:rPr>
  </w:style>
  <w:style w:type="character" w:customStyle="1" w:styleId="Normal">
    <w:name w:val="Normal Знак"/>
    <w:uiPriority w:val="99"/>
    <w:locked/>
    <w:rsid w:val="00071980"/>
    <w:rPr>
      <w:rFonts w:cs="Times New Roman"/>
      <w:sz w:val="22"/>
      <w:lang w:val="ru-RU" w:eastAsia="ru-RU" w:bidi="ar-SA"/>
    </w:rPr>
  </w:style>
  <w:style w:type="paragraph" w:customStyle="1" w:styleId="Normal10">
    <w:name w:val="Стиль Normal + 10 пт полужирный"/>
    <w:basedOn w:val="a"/>
    <w:uiPriority w:val="99"/>
    <w:rsid w:val="00071980"/>
    <w:pPr>
      <w:ind w:left="-113" w:right="-113"/>
      <w:jc w:val="center"/>
    </w:pPr>
    <w:rPr>
      <w:b/>
      <w:bCs/>
      <w:sz w:val="20"/>
    </w:rPr>
  </w:style>
  <w:style w:type="paragraph" w:customStyle="1" w:styleId="Style26">
    <w:name w:val="Style26"/>
    <w:basedOn w:val="a"/>
    <w:uiPriority w:val="99"/>
    <w:rsid w:val="0029786D"/>
    <w:pPr>
      <w:widowControl w:val="0"/>
      <w:autoSpaceDE w:val="0"/>
      <w:autoSpaceDN w:val="0"/>
      <w:adjustRightInd w:val="0"/>
      <w:snapToGrid/>
      <w:spacing w:line="990" w:lineRule="exact"/>
      <w:jc w:val="both"/>
    </w:pPr>
    <w:rPr>
      <w:rFonts w:ascii="Franklin Gothic Medium Cond" w:hAnsi="Franklin Gothic Medium Cond"/>
      <w:sz w:val="24"/>
      <w:szCs w:val="24"/>
    </w:rPr>
  </w:style>
  <w:style w:type="character" w:customStyle="1" w:styleId="FontStyle36">
    <w:name w:val="Font Style36"/>
    <w:uiPriority w:val="99"/>
    <w:rsid w:val="0029786D"/>
    <w:rPr>
      <w:rFonts w:ascii="Times New Roman" w:hAnsi="Times New Roman" w:cs="Times New Roman"/>
      <w:spacing w:val="30"/>
      <w:sz w:val="60"/>
      <w:szCs w:val="60"/>
    </w:rPr>
  </w:style>
  <w:style w:type="character" w:customStyle="1" w:styleId="FontStyle37">
    <w:name w:val="Font Style37"/>
    <w:uiPriority w:val="99"/>
    <w:rsid w:val="0029786D"/>
    <w:rPr>
      <w:rFonts w:ascii="Times New Roman" w:hAnsi="Times New Roman" w:cs="Times New Roman"/>
      <w:spacing w:val="20"/>
      <w:sz w:val="66"/>
      <w:szCs w:val="66"/>
    </w:rPr>
  </w:style>
  <w:style w:type="character" w:customStyle="1" w:styleId="FontStyle39">
    <w:name w:val="Font Style39"/>
    <w:uiPriority w:val="99"/>
    <w:rsid w:val="0029786D"/>
    <w:rPr>
      <w:rFonts w:ascii="Times New Roman" w:hAnsi="Times New Roman" w:cs="Times New Roman"/>
      <w:spacing w:val="20"/>
      <w:sz w:val="66"/>
      <w:szCs w:val="66"/>
    </w:rPr>
  </w:style>
  <w:style w:type="paragraph" w:customStyle="1" w:styleId="Style19">
    <w:name w:val="Style19"/>
    <w:basedOn w:val="a"/>
    <w:uiPriority w:val="99"/>
    <w:rsid w:val="00787657"/>
    <w:pPr>
      <w:widowControl w:val="0"/>
      <w:autoSpaceDE w:val="0"/>
      <w:autoSpaceDN w:val="0"/>
      <w:adjustRightInd w:val="0"/>
      <w:snapToGrid/>
    </w:pPr>
    <w:rPr>
      <w:rFonts w:ascii="Franklin Gothic Medium Cond" w:hAnsi="Franklin Gothic Medium Cond"/>
      <w:sz w:val="24"/>
      <w:szCs w:val="24"/>
    </w:rPr>
  </w:style>
  <w:style w:type="paragraph" w:customStyle="1" w:styleId="Style25">
    <w:name w:val="Style25"/>
    <w:basedOn w:val="a"/>
    <w:uiPriority w:val="99"/>
    <w:rsid w:val="00317097"/>
    <w:pPr>
      <w:widowControl w:val="0"/>
      <w:autoSpaceDE w:val="0"/>
      <w:autoSpaceDN w:val="0"/>
      <w:adjustRightInd w:val="0"/>
      <w:snapToGrid/>
    </w:pPr>
    <w:rPr>
      <w:rFonts w:ascii="Franklin Gothic Medium Cond" w:hAnsi="Franklin Gothic Medium Cond"/>
      <w:sz w:val="24"/>
      <w:szCs w:val="24"/>
    </w:rPr>
  </w:style>
  <w:style w:type="character" w:customStyle="1" w:styleId="FontStyle42">
    <w:name w:val="Font Style42"/>
    <w:uiPriority w:val="99"/>
    <w:rsid w:val="00317097"/>
    <w:rPr>
      <w:rFonts w:ascii="Times New Roman" w:hAnsi="Times New Roman" w:cs="Times New Roman"/>
      <w:b/>
      <w:bCs/>
      <w:i/>
      <w:iCs/>
      <w:sz w:val="22"/>
      <w:szCs w:val="22"/>
    </w:rPr>
  </w:style>
  <w:style w:type="character" w:customStyle="1" w:styleId="FontStyle43">
    <w:name w:val="Font Style43"/>
    <w:uiPriority w:val="99"/>
    <w:rsid w:val="00317097"/>
    <w:rPr>
      <w:rFonts w:ascii="Microsoft Sans Serif" w:hAnsi="Microsoft Sans Serif" w:cs="Microsoft Sans Serif"/>
      <w:b/>
      <w:bCs/>
      <w:sz w:val="40"/>
      <w:szCs w:val="40"/>
    </w:rPr>
  </w:style>
  <w:style w:type="character" w:customStyle="1" w:styleId="FontStyle44">
    <w:name w:val="Font Style44"/>
    <w:uiPriority w:val="99"/>
    <w:rsid w:val="00317097"/>
    <w:rPr>
      <w:rFonts w:ascii="Times New Roman" w:hAnsi="Times New Roman" w:cs="Times New Roman"/>
      <w:spacing w:val="20"/>
      <w:sz w:val="52"/>
      <w:szCs w:val="52"/>
    </w:rPr>
  </w:style>
  <w:style w:type="character" w:customStyle="1" w:styleId="FontStyle45">
    <w:name w:val="Font Style45"/>
    <w:uiPriority w:val="99"/>
    <w:rsid w:val="00317097"/>
    <w:rPr>
      <w:rFonts w:ascii="Arial" w:hAnsi="Arial" w:cs="Arial"/>
      <w:b/>
      <w:bCs/>
      <w:sz w:val="16"/>
      <w:szCs w:val="16"/>
    </w:rPr>
  </w:style>
  <w:style w:type="character" w:customStyle="1" w:styleId="FontStyle46">
    <w:name w:val="Font Style46"/>
    <w:uiPriority w:val="99"/>
    <w:rsid w:val="00317097"/>
    <w:rPr>
      <w:rFonts w:ascii="Times New Roman" w:hAnsi="Times New Roman" w:cs="Times New Roman"/>
      <w:sz w:val="72"/>
      <w:szCs w:val="72"/>
    </w:rPr>
  </w:style>
  <w:style w:type="paragraph" w:customStyle="1" w:styleId="Style29">
    <w:name w:val="Style29"/>
    <w:basedOn w:val="a"/>
    <w:uiPriority w:val="99"/>
    <w:rsid w:val="00F877C0"/>
    <w:pPr>
      <w:widowControl w:val="0"/>
      <w:autoSpaceDE w:val="0"/>
      <w:autoSpaceDN w:val="0"/>
      <w:adjustRightInd w:val="0"/>
      <w:snapToGrid/>
      <w:spacing w:line="980" w:lineRule="exact"/>
      <w:ind w:firstLine="990"/>
      <w:jc w:val="both"/>
    </w:pPr>
    <w:rPr>
      <w:rFonts w:ascii="Franklin Gothic Medium Cond" w:hAnsi="Franklin Gothic Medium Cond"/>
      <w:sz w:val="24"/>
      <w:szCs w:val="24"/>
    </w:rPr>
  </w:style>
  <w:style w:type="character" w:customStyle="1" w:styleId="FontStyle40">
    <w:name w:val="Font Style40"/>
    <w:uiPriority w:val="99"/>
    <w:rsid w:val="00F877C0"/>
    <w:rPr>
      <w:rFonts w:ascii="Arial Narrow" w:hAnsi="Arial Narrow" w:cs="Arial Narrow"/>
      <w:i/>
      <w:iCs/>
      <w:spacing w:val="-30"/>
      <w:sz w:val="66"/>
      <w:szCs w:val="66"/>
    </w:rPr>
  </w:style>
  <w:style w:type="paragraph" w:styleId="aff4">
    <w:name w:val="List"/>
    <w:basedOn w:val="a"/>
    <w:uiPriority w:val="99"/>
    <w:unhideWhenUsed/>
    <w:locked/>
    <w:rsid w:val="00100519"/>
    <w:pPr>
      <w:ind w:left="283" w:hanging="283"/>
      <w:contextualSpacing/>
    </w:pPr>
  </w:style>
  <w:style w:type="paragraph" w:styleId="27">
    <w:name w:val="List 2"/>
    <w:basedOn w:val="a"/>
    <w:uiPriority w:val="99"/>
    <w:unhideWhenUsed/>
    <w:locked/>
    <w:rsid w:val="00100519"/>
    <w:pPr>
      <w:ind w:left="566" w:hanging="283"/>
      <w:contextualSpacing/>
    </w:pPr>
  </w:style>
  <w:style w:type="paragraph" w:styleId="37">
    <w:name w:val="List 3"/>
    <w:basedOn w:val="a"/>
    <w:uiPriority w:val="99"/>
    <w:unhideWhenUsed/>
    <w:locked/>
    <w:rsid w:val="00100519"/>
    <w:pPr>
      <w:ind w:left="849" w:hanging="283"/>
      <w:contextualSpacing/>
    </w:pPr>
  </w:style>
  <w:style w:type="paragraph" w:styleId="2">
    <w:name w:val="List Bullet 2"/>
    <w:basedOn w:val="a"/>
    <w:uiPriority w:val="99"/>
    <w:unhideWhenUsed/>
    <w:locked/>
    <w:rsid w:val="00100519"/>
    <w:pPr>
      <w:numPr>
        <w:numId w:val="4"/>
      </w:numPr>
      <w:contextualSpacing/>
    </w:pPr>
  </w:style>
  <w:style w:type="paragraph" w:styleId="aff5">
    <w:name w:val="Body Text First Indent"/>
    <w:basedOn w:val="af6"/>
    <w:link w:val="aff6"/>
    <w:uiPriority w:val="99"/>
    <w:unhideWhenUsed/>
    <w:locked/>
    <w:rsid w:val="00100519"/>
    <w:pPr>
      <w:widowControl/>
      <w:numPr>
        <w:ilvl w:val="0"/>
      </w:numPr>
      <w:tabs>
        <w:tab w:val="clear" w:pos="567"/>
      </w:tabs>
      <w:adjustRightInd/>
      <w:snapToGrid w:val="0"/>
      <w:spacing w:after="120" w:line="240" w:lineRule="auto"/>
      <w:ind w:firstLine="210"/>
      <w:jc w:val="left"/>
      <w:textAlignment w:val="auto"/>
    </w:pPr>
    <w:rPr>
      <w:rFonts w:ascii="Times New Roman" w:hAnsi="Times New Roman"/>
      <w:sz w:val="22"/>
    </w:rPr>
  </w:style>
  <w:style w:type="character" w:customStyle="1" w:styleId="aff6">
    <w:name w:val="Красная строка Знак"/>
    <w:basedOn w:val="af7"/>
    <w:link w:val="aff5"/>
    <w:uiPriority w:val="99"/>
    <w:rsid w:val="00100519"/>
    <w:rPr>
      <w:rFonts w:ascii="Times New Roman" w:hAnsi="Times New Roman" w:cs="Times New Roman"/>
      <w:sz w:val="22"/>
      <w:szCs w:val="20"/>
      <w:lang w:val="x-none" w:eastAsia="ru-RU"/>
    </w:rPr>
  </w:style>
  <w:style w:type="paragraph" w:styleId="28">
    <w:name w:val="Body Text First Indent 2"/>
    <w:basedOn w:val="ab"/>
    <w:link w:val="29"/>
    <w:uiPriority w:val="99"/>
    <w:unhideWhenUsed/>
    <w:locked/>
    <w:rsid w:val="00100519"/>
    <w:pPr>
      <w:snapToGrid w:val="0"/>
      <w:spacing w:line="240" w:lineRule="auto"/>
      <w:ind w:firstLine="210"/>
    </w:pPr>
    <w:rPr>
      <w:rFonts w:ascii="Times New Roman" w:hAnsi="Times New Roman"/>
      <w:szCs w:val="20"/>
    </w:rPr>
  </w:style>
  <w:style w:type="character" w:customStyle="1" w:styleId="29">
    <w:name w:val="Красная строка 2 Знак"/>
    <w:basedOn w:val="ac"/>
    <w:link w:val="28"/>
    <w:uiPriority w:val="99"/>
    <w:rsid w:val="00100519"/>
    <w:rPr>
      <w:rFonts w:ascii="Times New Roman" w:hAnsi="Times New Roman" w:cs="Times New Roman"/>
      <w:sz w:val="22"/>
      <w:lang w:val="x-none"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Calibri"/>
        <w:lang w:val="ru-RU" w:eastAsia="ru-RU"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atentStyles>
  <w:style w:type="paragraph" w:default="1" w:styleId="a">
    <w:name w:val="Normal"/>
    <w:qFormat/>
    <w:rsid w:val="001E5FBD"/>
    <w:pPr>
      <w:snapToGrid w:val="0"/>
    </w:pPr>
    <w:rPr>
      <w:rFonts w:ascii="Times New Roman" w:hAnsi="Times New Roman" w:cs="Times New Roman"/>
      <w:sz w:val="22"/>
    </w:rPr>
  </w:style>
  <w:style w:type="paragraph" w:styleId="1">
    <w:name w:val="heading 1"/>
    <w:basedOn w:val="a"/>
    <w:next w:val="a"/>
    <w:link w:val="10"/>
    <w:uiPriority w:val="99"/>
    <w:qFormat/>
    <w:rsid w:val="00520C9C"/>
    <w:pPr>
      <w:keepNext/>
      <w:numPr>
        <w:numId w:val="3"/>
      </w:numPr>
      <w:snapToGrid/>
      <w:spacing w:before="240" w:after="60" w:line="276" w:lineRule="auto"/>
      <w:outlineLvl w:val="0"/>
    </w:pPr>
    <w:rPr>
      <w:rFonts w:ascii="Cambria" w:hAnsi="Cambria"/>
      <w:b/>
      <w:bCs/>
      <w:kern w:val="32"/>
      <w:sz w:val="32"/>
      <w:szCs w:val="32"/>
    </w:rPr>
  </w:style>
  <w:style w:type="paragraph" w:styleId="20">
    <w:name w:val="heading 2"/>
    <w:basedOn w:val="a"/>
    <w:next w:val="a"/>
    <w:link w:val="21"/>
    <w:autoRedefine/>
    <w:uiPriority w:val="99"/>
    <w:qFormat/>
    <w:rsid w:val="00A0740D"/>
    <w:pPr>
      <w:widowControl w:val="0"/>
      <w:numPr>
        <w:ilvl w:val="1"/>
        <w:numId w:val="7"/>
      </w:numPr>
      <w:tabs>
        <w:tab w:val="left" w:pos="-142"/>
        <w:tab w:val="left" w:pos="0"/>
        <w:tab w:val="left" w:pos="851"/>
        <w:tab w:val="left" w:pos="1134"/>
      </w:tabs>
      <w:suppressAutoHyphens/>
      <w:snapToGrid/>
      <w:spacing w:before="240" w:after="240"/>
      <w:textAlignment w:val="baseline"/>
      <w:outlineLvl w:val="1"/>
    </w:pPr>
    <w:rPr>
      <w:b/>
      <w:kern w:val="28"/>
      <w:sz w:val="28"/>
      <w:szCs w:val="28"/>
      <w:lang w:eastAsia="en-US"/>
    </w:rPr>
  </w:style>
  <w:style w:type="paragraph" w:styleId="3">
    <w:name w:val="heading 3"/>
    <w:basedOn w:val="a"/>
    <w:next w:val="a"/>
    <w:link w:val="30"/>
    <w:uiPriority w:val="99"/>
    <w:qFormat/>
    <w:rsid w:val="00520C9C"/>
    <w:pPr>
      <w:keepNext/>
      <w:numPr>
        <w:ilvl w:val="2"/>
        <w:numId w:val="3"/>
      </w:numPr>
      <w:snapToGrid/>
      <w:spacing w:before="240" w:after="60" w:line="276" w:lineRule="auto"/>
      <w:outlineLvl w:val="2"/>
    </w:pPr>
    <w:rPr>
      <w:rFonts w:ascii="Cambria" w:hAnsi="Cambria"/>
      <w:b/>
      <w:bCs/>
      <w:sz w:val="26"/>
      <w:szCs w:val="26"/>
    </w:rPr>
  </w:style>
  <w:style w:type="paragraph" w:styleId="4">
    <w:name w:val="heading 4"/>
    <w:basedOn w:val="a"/>
    <w:next w:val="a"/>
    <w:link w:val="40"/>
    <w:uiPriority w:val="99"/>
    <w:qFormat/>
    <w:rsid w:val="00520C9C"/>
    <w:pPr>
      <w:keepNext/>
      <w:numPr>
        <w:ilvl w:val="3"/>
        <w:numId w:val="3"/>
      </w:numPr>
      <w:snapToGrid/>
      <w:spacing w:before="240" w:after="60" w:line="276" w:lineRule="auto"/>
      <w:outlineLvl w:val="3"/>
    </w:pPr>
    <w:rPr>
      <w:rFonts w:ascii="Calibri" w:hAnsi="Calibri"/>
      <w:b/>
      <w:bCs/>
      <w:sz w:val="28"/>
      <w:szCs w:val="28"/>
    </w:rPr>
  </w:style>
  <w:style w:type="paragraph" w:styleId="5">
    <w:name w:val="heading 5"/>
    <w:basedOn w:val="a"/>
    <w:next w:val="a"/>
    <w:link w:val="50"/>
    <w:uiPriority w:val="99"/>
    <w:qFormat/>
    <w:rsid w:val="00520C9C"/>
    <w:pPr>
      <w:keepNext/>
      <w:widowControl w:val="0"/>
      <w:numPr>
        <w:ilvl w:val="4"/>
        <w:numId w:val="3"/>
      </w:numPr>
      <w:adjustRightInd w:val="0"/>
      <w:snapToGrid/>
      <w:spacing w:line="360" w:lineRule="atLeast"/>
      <w:jc w:val="both"/>
      <w:textAlignment w:val="baseline"/>
      <w:outlineLvl w:val="4"/>
    </w:pPr>
    <w:rPr>
      <w:rFonts w:ascii="Calibri" w:hAnsi="Calibri"/>
      <w:color w:val="000000"/>
      <w:sz w:val="26"/>
    </w:rPr>
  </w:style>
  <w:style w:type="paragraph" w:styleId="6">
    <w:name w:val="heading 6"/>
    <w:basedOn w:val="a"/>
    <w:next w:val="a"/>
    <w:link w:val="60"/>
    <w:uiPriority w:val="99"/>
    <w:qFormat/>
    <w:rsid w:val="00520C9C"/>
    <w:pPr>
      <w:keepNext/>
      <w:widowControl w:val="0"/>
      <w:numPr>
        <w:ilvl w:val="5"/>
        <w:numId w:val="3"/>
      </w:numPr>
      <w:tabs>
        <w:tab w:val="left" w:pos="9490"/>
      </w:tabs>
      <w:adjustRightInd w:val="0"/>
      <w:snapToGrid/>
      <w:spacing w:line="360" w:lineRule="auto"/>
      <w:jc w:val="both"/>
      <w:textAlignment w:val="baseline"/>
      <w:outlineLvl w:val="5"/>
    </w:pPr>
    <w:rPr>
      <w:rFonts w:ascii="Calibri" w:hAnsi="Calibri"/>
      <w:sz w:val="28"/>
    </w:rPr>
  </w:style>
  <w:style w:type="paragraph" w:styleId="7">
    <w:name w:val="heading 7"/>
    <w:basedOn w:val="a"/>
    <w:next w:val="a"/>
    <w:link w:val="70"/>
    <w:uiPriority w:val="99"/>
    <w:qFormat/>
    <w:rsid w:val="00520C9C"/>
    <w:pPr>
      <w:keepNext/>
      <w:widowControl w:val="0"/>
      <w:numPr>
        <w:ilvl w:val="6"/>
        <w:numId w:val="3"/>
      </w:numPr>
      <w:adjustRightInd w:val="0"/>
      <w:snapToGrid/>
      <w:spacing w:line="360" w:lineRule="atLeast"/>
      <w:jc w:val="center"/>
      <w:textAlignment w:val="baseline"/>
      <w:outlineLvl w:val="6"/>
    </w:pPr>
    <w:rPr>
      <w:rFonts w:ascii="Calibri" w:hAnsi="Calibri"/>
      <w:sz w:val="26"/>
    </w:rPr>
  </w:style>
  <w:style w:type="paragraph" w:styleId="8">
    <w:name w:val="heading 8"/>
    <w:basedOn w:val="a"/>
    <w:next w:val="a"/>
    <w:link w:val="80"/>
    <w:uiPriority w:val="99"/>
    <w:qFormat/>
    <w:rsid w:val="00520C9C"/>
    <w:pPr>
      <w:keepNext/>
      <w:widowControl w:val="0"/>
      <w:numPr>
        <w:ilvl w:val="7"/>
        <w:numId w:val="3"/>
      </w:numPr>
      <w:adjustRightInd w:val="0"/>
      <w:snapToGrid/>
      <w:spacing w:line="360" w:lineRule="atLeast"/>
      <w:jc w:val="both"/>
      <w:textAlignment w:val="baseline"/>
      <w:outlineLvl w:val="7"/>
    </w:pPr>
    <w:rPr>
      <w:rFonts w:ascii="Calibri" w:hAnsi="Calibri"/>
      <w:sz w:val="24"/>
    </w:rPr>
  </w:style>
  <w:style w:type="paragraph" w:styleId="9">
    <w:name w:val="heading 9"/>
    <w:basedOn w:val="a"/>
    <w:next w:val="a"/>
    <w:link w:val="90"/>
    <w:uiPriority w:val="99"/>
    <w:qFormat/>
    <w:rsid w:val="00520C9C"/>
    <w:pPr>
      <w:keepNext/>
      <w:widowControl w:val="0"/>
      <w:numPr>
        <w:ilvl w:val="8"/>
        <w:numId w:val="3"/>
      </w:numPr>
      <w:adjustRightInd w:val="0"/>
      <w:snapToGrid/>
      <w:spacing w:line="360" w:lineRule="atLeast"/>
      <w:jc w:val="center"/>
      <w:textAlignment w:val="baseline"/>
      <w:outlineLvl w:val="8"/>
    </w:pPr>
    <w:rPr>
      <w:rFonts w:ascii="Calibri" w:hAnsi="Calibri"/>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520C9C"/>
    <w:rPr>
      <w:rFonts w:ascii="Cambria" w:hAnsi="Cambria" w:cs="Times New Roman"/>
      <w:b/>
      <w:bCs/>
      <w:kern w:val="32"/>
      <w:sz w:val="32"/>
      <w:szCs w:val="32"/>
    </w:rPr>
  </w:style>
  <w:style w:type="character" w:customStyle="1" w:styleId="21">
    <w:name w:val="Заголовок 2 Знак"/>
    <w:link w:val="20"/>
    <w:uiPriority w:val="99"/>
    <w:locked/>
    <w:rsid w:val="00A0740D"/>
    <w:rPr>
      <w:rFonts w:ascii="Times New Roman" w:hAnsi="Times New Roman" w:cs="Times New Roman"/>
      <w:b/>
      <w:kern w:val="28"/>
      <w:sz w:val="28"/>
      <w:szCs w:val="28"/>
      <w:lang w:eastAsia="en-US"/>
    </w:rPr>
  </w:style>
  <w:style w:type="character" w:customStyle="1" w:styleId="30">
    <w:name w:val="Заголовок 3 Знак"/>
    <w:link w:val="3"/>
    <w:uiPriority w:val="99"/>
    <w:locked/>
    <w:rsid w:val="00520C9C"/>
    <w:rPr>
      <w:rFonts w:ascii="Cambria" w:hAnsi="Cambria" w:cs="Times New Roman"/>
      <w:b/>
      <w:bCs/>
      <w:sz w:val="26"/>
      <w:szCs w:val="26"/>
    </w:rPr>
  </w:style>
  <w:style w:type="character" w:customStyle="1" w:styleId="40">
    <w:name w:val="Заголовок 4 Знак"/>
    <w:link w:val="4"/>
    <w:uiPriority w:val="99"/>
    <w:locked/>
    <w:rsid w:val="00520C9C"/>
    <w:rPr>
      <w:rFonts w:cs="Times New Roman"/>
      <w:b/>
      <w:bCs/>
      <w:sz w:val="28"/>
      <w:szCs w:val="28"/>
    </w:rPr>
  </w:style>
  <w:style w:type="character" w:customStyle="1" w:styleId="50">
    <w:name w:val="Заголовок 5 Знак"/>
    <w:link w:val="5"/>
    <w:uiPriority w:val="99"/>
    <w:locked/>
    <w:rsid w:val="00520C9C"/>
    <w:rPr>
      <w:rFonts w:cs="Times New Roman"/>
      <w:color w:val="000000"/>
      <w:sz w:val="26"/>
    </w:rPr>
  </w:style>
  <w:style w:type="character" w:customStyle="1" w:styleId="60">
    <w:name w:val="Заголовок 6 Знак"/>
    <w:link w:val="6"/>
    <w:uiPriority w:val="99"/>
    <w:locked/>
    <w:rsid w:val="00520C9C"/>
    <w:rPr>
      <w:rFonts w:cs="Times New Roman"/>
      <w:sz w:val="28"/>
    </w:rPr>
  </w:style>
  <w:style w:type="character" w:customStyle="1" w:styleId="70">
    <w:name w:val="Заголовок 7 Знак"/>
    <w:link w:val="7"/>
    <w:uiPriority w:val="99"/>
    <w:locked/>
    <w:rsid w:val="00520C9C"/>
    <w:rPr>
      <w:rFonts w:cs="Times New Roman"/>
      <w:sz w:val="26"/>
    </w:rPr>
  </w:style>
  <w:style w:type="character" w:customStyle="1" w:styleId="80">
    <w:name w:val="Заголовок 8 Знак"/>
    <w:link w:val="8"/>
    <w:uiPriority w:val="99"/>
    <w:locked/>
    <w:rsid w:val="00520C9C"/>
    <w:rPr>
      <w:rFonts w:cs="Times New Roman"/>
      <w:sz w:val="24"/>
    </w:rPr>
  </w:style>
  <w:style w:type="character" w:customStyle="1" w:styleId="90">
    <w:name w:val="Заголовок 9 Знак"/>
    <w:link w:val="9"/>
    <w:uiPriority w:val="99"/>
    <w:locked/>
    <w:rsid w:val="00520C9C"/>
    <w:rPr>
      <w:rFonts w:cs="Times New Roman"/>
      <w:b/>
      <w:color w:val="000000"/>
      <w:sz w:val="24"/>
    </w:rPr>
  </w:style>
  <w:style w:type="paragraph" w:customStyle="1" w:styleId="bodytext4">
    <w:name w:val="bodytext4"/>
    <w:basedOn w:val="a"/>
    <w:uiPriority w:val="99"/>
    <w:rsid w:val="00520C9C"/>
    <w:pPr>
      <w:snapToGrid/>
      <w:spacing w:before="100" w:beforeAutospacing="1" w:after="150"/>
    </w:pPr>
    <w:rPr>
      <w:rFonts w:ascii="Calibri" w:hAnsi="Calibri"/>
      <w:color w:val="949494"/>
      <w:sz w:val="24"/>
      <w:szCs w:val="24"/>
    </w:rPr>
  </w:style>
  <w:style w:type="paragraph" w:styleId="a3">
    <w:name w:val="Balloon Text"/>
    <w:basedOn w:val="a"/>
    <w:link w:val="a4"/>
    <w:uiPriority w:val="99"/>
    <w:semiHidden/>
    <w:rsid w:val="00520C9C"/>
    <w:pPr>
      <w:snapToGrid/>
    </w:pPr>
    <w:rPr>
      <w:rFonts w:ascii="Tahoma" w:hAnsi="Tahoma" w:cs="Tahoma"/>
      <w:sz w:val="16"/>
      <w:szCs w:val="16"/>
    </w:rPr>
  </w:style>
  <w:style w:type="character" w:customStyle="1" w:styleId="a4">
    <w:name w:val="Текст выноски Знак"/>
    <w:link w:val="a3"/>
    <w:uiPriority w:val="99"/>
    <w:locked/>
    <w:rsid w:val="00520C9C"/>
    <w:rPr>
      <w:rFonts w:ascii="Tahoma" w:hAnsi="Tahoma" w:cs="Tahoma"/>
      <w:sz w:val="16"/>
      <w:szCs w:val="16"/>
      <w:lang w:val="x-none" w:eastAsia="ru-RU"/>
    </w:rPr>
  </w:style>
  <w:style w:type="paragraph" w:styleId="a5">
    <w:name w:val="No Spacing"/>
    <w:uiPriority w:val="99"/>
    <w:qFormat/>
    <w:rsid w:val="00520C9C"/>
    <w:rPr>
      <w:rFonts w:cs="Times New Roman"/>
      <w:sz w:val="22"/>
      <w:szCs w:val="22"/>
    </w:rPr>
  </w:style>
  <w:style w:type="paragraph" w:styleId="a6">
    <w:name w:val="List Paragraph"/>
    <w:basedOn w:val="a"/>
    <w:uiPriority w:val="99"/>
    <w:qFormat/>
    <w:rsid w:val="004D0338"/>
    <w:pPr>
      <w:snapToGrid/>
      <w:spacing w:line="360" w:lineRule="auto"/>
      <w:ind w:left="720" w:firstLine="709"/>
      <w:jc w:val="both"/>
    </w:pPr>
    <w:rPr>
      <w:rFonts w:ascii="Calibri" w:hAnsi="Calibri"/>
      <w:sz w:val="28"/>
      <w:szCs w:val="24"/>
    </w:rPr>
  </w:style>
  <w:style w:type="character" w:styleId="a7">
    <w:name w:val="Hyperlink"/>
    <w:uiPriority w:val="99"/>
    <w:rsid w:val="00520C9C"/>
    <w:rPr>
      <w:rFonts w:cs="Times New Roman"/>
      <w:color w:val="0000FF"/>
      <w:u w:val="single"/>
    </w:rPr>
  </w:style>
  <w:style w:type="paragraph" w:styleId="a8">
    <w:name w:val="Title"/>
    <w:basedOn w:val="a"/>
    <w:link w:val="a9"/>
    <w:uiPriority w:val="99"/>
    <w:qFormat/>
    <w:rsid w:val="00520C9C"/>
    <w:pPr>
      <w:tabs>
        <w:tab w:val="left" w:pos="1665"/>
      </w:tabs>
      <w:snapToGrid/>
      <w:jc w:val="center"/>
    </w:pPr>
    <w:rPr>
      <w:rFonts w:ascii="Calibri" w:hAnsi="Calibri"/>
      <w:b/>
      <w:bCs/>
      <w:sz w:val="24"/>
      <w:szCs w:val="24"/>
    </w:rPr>
  </w:style>
  <w:style w:type="character" w:customStyle="1" w:styleId="a9">
    <w:name w:val="Название Знак"/>
    <w:link w:val="a8"/>
    <w:uiPriority w:val="99"/>
    <w:locked/>
    <w:rsid w:val="00520C9C"/>
    <w:rPr>
      <w:rFonts w:ascii="Times New Roman" w:hAnsi="Times New Roman" w:cs="Times New Roman"/>
      <w:b/>
      <w:bCs/>
      <w:sz w:val="24"/>
      <w:szCs w:val="24"/>
      <w:lang w:val="x-none" w:eastAsia="ru-RU"/>
    </w:rPr>
  </w:style>
  <w:style w:type="paragraph" w:styleId="22">
    <w:name w:val="Body Text Indent 2"/>
    <w:basedOn w:val="a"/>
    <w:link w:val="23"/>
    <w:uiPriority w:val="99"/>
    <w:rsid w:val="00520C9C"/>
    <w:pPr>
      <w:snapToGrid/>
      <w:ind w:firstLine="709"/>
      <w:jc w:val="both"/>
    </w:pPr>
    <w:rPr>
      <w:rFonts w:ascii="Calibri" w:hAnsi="Calibri"/>
      <w:b/>
      <w:bCs/>
      <w:sz w:val="28"/>
      <w:szCs w:val="24"/>
    </w:rPr>
  </w:style>
  <w:style w:type="character" w:customStyle="1" w:styleId="23">
    <w:name w:val="Основной текст с отступом 2 Знак"/>
    <w:link w:val="22"/>
    <w:uiPriority w:val="99"/>
    <w:locked/>
    <w:rsid w:val="00520C9C"/>
    <w:rPr>
      <w:rFonts w:ascii="Times New Roman" w:hAnsi="Times New Roman" w:cs="Times New Roman"/>
      <w:b/>
      <w:bCs/>
      <w:sz w:val="24"/>
      <w:szCs w:val="24"/>
      <w:lang w:val="x-none" w:eastAsia="ru-RU"/>
    </w:rPr>
  </w:style>
  <w:style w:type="paragraph" w:customStyle="1" w:styleId="11">
    <w:name w:val="Абзац списка1"/>
    <w:basedOn w:val="a"/>
    <w:uiPriority w:val="99"/>
    <w:rsid w:val="00520C9C"/>
    <w:pPr>
      <w:widowControl w:val="0"/>
      <w:adjustRightInd w:val="0"/>
      <w:snapToGrid/>
      <w:spacing w:before="120" w:after="120"/>
      <w:jc w:val="both"/>
    </w:pPr>
    <w:rPr>
      <w:rFonts w:ascii="Calibri" w:hAnsi="Calibri"/>
      <w:spacing w:val="-5"/>
      <w:sz w:val="28"/>
      <w:szCs w:val="22"/>
      <w:lang w:eastAsia="en-US"/>
    </w:rPr>
  </w:style>
  <w:style w:type="paragraph" w:styleId="aa">
    <w:name w:val="Normal (Web)"/>
    <w:basedOn w:val="a"/>
    <w:uiPriority w:val="99"/>
    <w:rsid w:val="00520C9C"/>
    <w:pPr>
      <w:snapToGrid/>
      <w:spacing w:before="100" w:beforeAutospacing="1" w:after="100" w:afterAutospacing="1"/>
      <w:ind w:firstLine="300"/>
      <w:jc w:val="both"/>
    </w:pPr>
    <w:rPr>
      <w:rFonts w:ascii="Arial" w:hAnsi="Arial" w:cs="Arial"/>
      <w:color w:val="252525"/>
      <w:sz w:val="18"/>
      <w:szCs w:val="18"/>
    </w:rPr>
  </w:style>
  <w:style w:type="paragraph" w:styleId="ab">
    <w:name w:val="Body Text Indent"/>
    <w:basedOn w:val="a"/>
    <w:link w:val="ac"/>
    <w:uiPriority w:val="99"/>
    <w:rsid w:val="00520C9C"/>
    <w:pPr>
      <w:snapToGrid/>
      <w:spacing w:after="120" w:line="276" w:lineRule="auto"/>
      <w:ind w:left="283"/>
    </w:pPr>
    <w:rPr>
      <w:rFonts w:ascii="Calibri" w:hAnsi="Calibri"/>
      <w:szCs w:val="22"/>
    </w:rPr>
  </w:style>
  <w:style w:type="character" w:customStyle="1" w:styleId="ac">
    <w:name w:val="Основной текст с отступом Знак"/>
    <w:link w:val="ab"/>
    <w:uiPriority w:val="99"/>
    <w:locked/>
    <w:rsid w:val="00520C9C"/>
    <w:rPr>
      <w:rFonts w:ascii="Calibri" w:hAnsi="Calibri" w:cs="Times New Roman"/>
      <w:lang w:val="x-none" w:eastAsia="ru-RU"/>
    </w:rPr>
  </w:style>
  <w:style w:type="paragraph" w:customStyle="1" w:styleId="12">
    <w:name w:val="Знак Знак Знак1 Знак Знак Знак"/>
    <w:basedOn w:val="a"/>
    <w:uiPriority w:val="99"/>
    <w:rsid w:val="00520C9C"/>
    <w:pPr>
      <w:snapToGrid/>
    </w:pPr>
    <w:rPr>
      <w:rFonts w:ascii="Verdana" w:hAnsi="Verdana" w:cs="Verdana"/>
      <w:sz w:val="20"/>
      <w:lang w:val="en-US" w:eastAsia="en-US"/>
    </w:rPr>
  </w:style>
  <w:style w:type="paragraph" w:customStyle="1" w:styleId="110">
    <w:name w:val="Знак Знак Знак1 Знак Знак Знак1"/>
    <w:basedOn w:val="a"/>
    <w:uiPriority w:val="99"/>
    <w:rsid w:val="00520C9C"/>
    <w:pPr>
      <w:snapToGrid/>
    </w:pPr>
    <w:rPr>
      <w:rFonts w:ascii="Verdana" w:hAnsi="Verdana" w:cs="Verdana"/>
      <w:sz w:val="20"/>
      <w:lang w:val="en-US" w:eastAsia="en-US"/>
    </w:rPr>
  </w:style>
  <w:style w:type="paragraph" w:styleId="ad">
    <w:name w:val="annotation text"/>
    <w:basedOn w:val="a"/>
    <w:link w:val="ae"/>
    <w:uiPriority w:val="99"/>
    <w:semiHidden/>
    <w:rsid w:val="00520C9C"/>
    <w:pPr>
      <w:snapToGrid/>
    </w:pPr>
    <w:rPr>
      <w:rFonts w:ascii="Calibri" w:hAnsi="Calibri"/>
      <w:sz w:val="20"/>
    </w:rPr>
  </w:style>
  <w:style w:type="character" w:customStyle="1" w:styleId="ae">
    <w:name w:val="Текст примечания Знак"/>
    <w:link w:val="ad"/>
    <w:uiPriority w:val="99"/>
    <w:semiHidden/>
    <w:locked/>
    <w:rPr>
      <w:rFonts w:eastAsia="Times New Roman" w:cs="Times New Roman"/>
      <w:sz w:val="20"/>
      <w:szCs w:val="20"/>
    </w:rPr>
  </w:style>
  <w:style w:type="character" w:styleId="af">
    <w:name w:val="Strong"/>
    <w:uiPriority w:val="99"/>
    <w:qFormat/>
    <w:rsid w:val="00520C9C"/>
    <w:rPr>
      <w:rFonts w:cs="Times New Roman"/>
      <w:b/>
      <w:bCs/>
    </w:rPr>
  </w:style>
  <w:style w:type="character" w:customStyle="1" w:styleId="13">
    <w:name w:val="Верхний колонтитул Знак1"/>
    <w:uiPriority w:val="99"/>
    <w:semiHidden/>
    <w:rsid w:val="00520C9C"/>
    <w:rPr>
      <w:rFonts w:eastAsia="Times New Roman" w:cs="Times New Roman"/>
      <w:lang w:val="x-none" w:eastAsia="ru-RU"/>
    </w:rPr>
  </w:style>
  <w:style w:type="paragraph" w:styleId="af0">
    <w:name w:val="header"/>
    <w:basedOn w:val="a"/>
    <w:link w:val="af1"/>
    <w:uiPriority w:val="99"/>
    <w:rsid w:val="00520C9C"/>
    <w:pPr>
      <w:tabs>
        <w:tab w:val="center" w:pos="4677"/>
        <w:tab w:val="right" w:pos="9355"/>
      </w:tabs>
      <w:snapToGrid/>
    </w:pPr>
    <w:rPr>
      <w:rFonts w:ascii="Calibri" w:hAnsi="Calibri"/>
      <w:szCs w:val="22"/>
      <w:lang w:eastAsia="en-US"/>
    </w:rPr>
  </w:style>
  <w:style w:type="character" w:customStyle="1" w:styleId="af1">
    <w:name w:val="Верхний колонтитул Знак"/>
    <w:link w:val="af0"/>
    <w:uiPriority w:val="99"/>
    <w:semiHidden/>
    <w:locked/>
    <w:rPr>
      <w:rFonts w:eastAsia="Times New Roman" w:cs="Times New Roman"/>
    </w:rPr>
  </w:style>
  <w:style w:type="character" w:customStyle="1" w:styleId="14">
    <w:name w:val="Нижний колонтитул Знак1"/>
    <w:uiPriority w:val="99"/>
    <w:semiHidden/>
    <w:rsid w:val="00520C9C"/>
    <w:rPr>
      <w:rFonts w:eastAsia="Times New Roman" w:cs="Times New Roman"/>
      <w:lang w:val="x-none" w:eastAsia="ru-RU"/>
    </w:rPr>
  </w:style>
  <w:style w:type="paragraph" w:styleId="af2">
    <w:name w:val="footer"/>
    <w:basedOn w:val="a"/>
    <w:link w:val="af3"/>
    <w:uiPriority w:val="99"/>
    <w:rsid w:val="00520C9C"/>
    <w:pPr>
      <w:tabs>
        <w:tab w:val="center" w:pos="4677"/>
        <w:tab w:val="right" w:pos="9355"/>
      </w:tabs>
      <w:snapToGrid/>
    </w:pPr>
    <w:rPr>
      <w:rFonts w:ascii="Calibri" w:hAnsi="Calibri"/>
      <w:szCs w:val="22"/>
      <w:lang w:eastAsia="en-US"/>
    </w:rPr>
  </w:style>
  <w:style w:type="character" w:customStyle="1" w:styleId="af3">
    <w:name w:val="Нижний колонтитул Знак"/>
    <w:link w:val="af2"/>
    <w:uiPriority w:val="99"/>
    <w:semiHidden/>
    <w:locked/>
    <w:rPr>
      <w:rFonts w:eastAsia="Times New Roman" w:cs="Times New Roman"/>
    </w:rPr>
  </w:style>
  <w:style w:type="character" w:customStyle="1" w:styleId="210">
    <w:name w:val="Основной текст 2 Знак1"/>
    <w:uiPriority w:val="99"/>
    <w:semiHidden/>
    <w:rsid w:val="00520C9C"/>
    <w:rPr>
      <w:rFonts w:eastAsia="Times New Roman" w:cs="Times New Roman"/>
      <w:lang w:val="x-none" w:eastAsia="ru-RU"/>
    </w:rPr>
  </w:style>
  <w:style w:type="paragraph" w:styleId="24">
    <w:name w:val="Body Text 2"/>
    <w:basedOn w:val="a"/>
    <w:link w:val="25"/>
    <w:uiPriority w:val="99"/>
    <w:rsid w:val="00520C9C"/>
    <w:pPr>
      <w:snapToGrid/>
      <w:spacing w:before="120" w:after="120" w:line="480" w:lineRule="auto"/>
      <w:jc w:val="both"/>
    </w:pPr>
    <w:rPr>
      <w:rFonts w:ascii="Calibri" w:hAnsi="Calibri"/>
      <w:szCs w:val="22"/>
      <w:lang w:eastAsia="en-US"/>
    </w:rPr>
  </w:style>
  <w:style w:type="character" w:customStyle="1" w:styleId="25">
    <w:name w:val="Основной текст 2 Знак"/>
    <w:link w:val="24"/>
    <w:uiPriority w:val="99"/>
    <w:semiHidden/>
    <w:locked/>
    <w:rPr>
      <w:rFonts w:eastAsia="Times New Roman" w:cs="Times New Roman"/>
    </w:rPr>
  </w:style>
  <w:style w:type="character" w:styleId="af4">
    <w:name w:val="page number"/>
    <w:uiPriority w:val="99"/>
    <w:rsid w:val="00520C9C"/>
    <w:rPr>
      <w:rFonts w:cs="Times New Roman"/>
    </w:rPr>
  </w:style>
  <w:style w:type="character" w:styleId="af5">
    <w:name w:val="Emphasis"/>
    <w:uiPriority w:val="99"/>
    <w:qFormat/>
    <w:rsid w:val="00520C9C"/>
    <w:rPr>
      <w:rFonts w:cs="Times New Roman"/>
      <w:i/>
      <w:iCs/>
    </w:rPr>
  </w:style>
  <w:style w:type="character" w:customStyle="1" w:styleId="googqs-tidbit-0">
    <w:name w:val="goog_qs-tidbit-0"/>
    <w:uiPriority w:val="99"/>
    <w:rsid w:val="00520C9C"/>
    <w:rPr>
      <w:rFonts w:cs="Times New Roman"/>
    </w:rPr>
  </w:style>
  <w:style w:type="paragraph" w:styleId="af6">
    <w:name w:val="Body Text"/>
    <w:basedOn w:val="a"/>
    <w:link w:val="af7"/>
    <w:uiPriority w:val="99"/>
    <w:rsid w:val="00520C9C"/>
    <w:pPr>
      <w:widowControl w:val="0"/>
      <w:numPr>
        <w:ilvl w:val="12"/>
      </w:numPr>
      <w:tabs>
        <w:tab w:val="left" w:pos="567"/>
      </w:tabs>
      <w:adjustRightInd w:val="0"/>
      <w:snapToGrid/>
      <w:spacing w:line="360" w:lineRule="atLeast"/>
      <w:jc w:val="both"/>
      <w:textAlignment w:val="baseline"/>
    </w:pPr>
    <w:rPr>
      <w:rFonts w:ascii="Calibri" w:hAnsi="Calibri"/>
      <w:sz w:val="24"/>
    </w:rPr>
  </w:style>
  <w:style w:type="character" w:customStyle="1" w:styleId="af7">
    <w:name w:val="Основной текст Знак"/>
    <w:link w:val="af6"/>
    <w:uiPriority w:val="99"/>
    <w:locked/>
    <w:rsid w:val="00520C9C"/>
    <w:rPr>
      <w:rFonts w:ascii="Times New Roman" w:hAnsi="Times New Roman" w:cs="Times New Roman"/>
      <w:sz w:val="20"/>
      <w:szCs w:val="20"/>
      <w:lang w:val="x-none" w:eastAsia="ru-RU"/>
    </w:rPr>
  </w:style>
  <w:style w:type="paragraph" w:styleId="31">
    <w:name w:val="Body Text Indent 3"/>
    <w:basedOn w:val="a"/>
    <w:link w:val="32"/>
    <w:uiPriority w:val="99"/>
    <w:rsid w:val="00520C9C"/>
    <w:pPr>
      <w:widowControl w:val="0"/>
      <w:adjustRightInd w:val="0"/>
      <w:snapToGrid/>
      <w:spacing w:line="360" w:lineRule="atLeast"/>
      <w:ind w:left="1134" w:hanging="414"/>
      <w:jc w:val="both"/>
      <w:textAlignment w:val="baseline"/>
    </w:pPr>
    <w:rPr>
      <w:rFonts w:ascii="Calibri" w:hAnsi="Calibri"/>
      <w:b/>
      <w:sz w:val="26"/>
    </w:rPr>
  </w:style>
  <w:style w:type="character" w:customStyle="1" w:styleId="32">
    <w:name w:val="Основной текст с отступом 3 Знак"/>
    <w:link w:val="31"/>
    <w:uiPriority w:val="99"/>
    <w:locked/>
    <w:rsid w:val="00520C9C"/>
    <w:rPr>
      <w:rFonts w:ascii="Times New Roman" w:hAnsi="Times New Roman" w:cs="Times New Roman"/>
      <w:b/>
      <w:sz w:val="20"/>
      <w:szCs w:val="20"/>
      <w:lang w:val="x-none" w:eastAsia="ru-RU"/>
    </w:rPr>
  </w:style>
  <w:style w:type="paragraph" w:styleId="33">
    <w:name w:val="Body Text 3"/>
    <w:basedOn w:val="a"/>
    <w:link w:val="34"/>
    <w:uiPriority w:val="99"/>
    <w:rsid w:val="00520C9C"/>
    <w:pPr>
      <w:widowControl w:val="0"/>
      <w:adjustRightInd w:val="0"/>
      <w:snapToGrid/>
      <w:spacing w:line="360" w:lineRule="atLeast"/>
      <w:jc w:val="both"/>
      <w:textAlignment w:val="baseline"/>
    </w:pPr>
    <w:rPr>
      <w:rFonts w:ascii="Calibri" w:hAnsi="Calibri"/>
      <w:sz w:val="28"/>
    </w:rPr>
  </w:style>
  <w:style w:type="character" w:customStyle="1" w:styleId="34">
    <w:name w:val="Основной текст 3 Знак"/>
    <w:link w:val="33"/>
    <w:uiPriority w:val="99"/>
    <w:locked/>
    <w:rsid w:val="00520C9C"/>
    <w:rPr>
      <w:rFonts w:ascii="Times New Roman" w:hAnsi="Times New Roman" w:cs="Times New Roman"/>
      <w:sz w:val="20"/>
      <w:szCs w:val="20"/>
      <w:lang w:val="x-none" w:eastAsia="ru-RU"/>
    </w:rPr>
  </w:style>
  <w:style w:type="paragraph" w:customStyle="1" w:styleId="FR2">
    <w:name w:val="FR2"/>
    <w:uiPriority w:val="99"/>
    <w:rsid w:val="00520C9C"/>
    <w:pPr>
      <w:widowControl w:val="0"/>
      <w:autoSpaceDE w:val="0"/>
      <w:autoSpaceDN w:val="0"/>
      <w:adjustRightInd w:val="0"/>
      <w:spacing w:line="480" w:lineRule="auto"/>
      <w:ind w:left="1240" w:hanging="420"/>
    </w:pPr>
    <w:rPr>
      <w:rFonts w:cs="Times New Roman"/>
      <w:sz w:val="18"/>
      <w:szCs w:val="18"/>
    </w:rPr>
  </w:style>
  <w:style w:type="paragraph" w:styleId="af8">
    <w:name w:val="Plain Text"/>
    <w:basedOn w:val="a"/>
    <w:link w:val="af9"/>
    <w:uiPriority w:val="99"/>
    <w:rsid w:val="00520C9C"/>
    <w:pPr>
      <w:snapToGrid/>
    </w:pPr>
    <w:rPr>
      <w:rFonts w:ascii="Courier New" w:hAnsi="Courier New"/>
      <w:sz w:val="20"/>
    </w:rPr>
  </w:style>
  <w:style w:type="character" w:customStyle="1" w:styleId="af9">
    <w:name w:val="Текст Знак"/>
    <w:link w:val="af8"/>
    <w:uiPriority w:val="99"/>
    <w:locked/>
    <w:rsid w:val="00520C9C"/>
    <w:rPr>
      <w:rFonts w:ascii="Courier New" w:hAnsi="Courier New" w:cs="Times New Roman"/>
      <w:sz w:val="20"/>
      <w:szCs w:val="20"/>
      <w:lang w:val="x-none" w:eastAsia="ru-RU"/>
    </w:rPr>
  </w:style>
  <w:style w:type="paragraph" w:customStyle="1" w:styleId="ConsNonformat">
    <w:name w:val="ConsNonformat"/>
    <w:uiPriority w:val="99"/>
    <w:rsid w:val="00520C9C"/>
    <w:pPr>
      <w:widowControl w:val="0"/>
      <w:autoSpaceDE w:val="0"/>
      <w:autoSpaceDN w:val="0"/>
      <w:adjustRightInd w:val="0"/>
    </w:pPr>
    <w:rPr>
      <w:rFonts w:ascii="Courier New" w:hAnsi="Courier New" w:cs="Courier New"/>
    </w:rPr>
  </w:style>
  <w:style w:type="paragraph" w:styleId="afa">
    <w:name w:val="Block Text"/>
    <w:basedOn w:val="a"/>
    <w:uiPriority w:val="99"/>
    <w:rsid w:val="00520C9C"/>
    <w:pPr>
      <w:snapToGrid/>
      <w:ind w:left="113" w:right="113"/>
      <w:jc w:val="center"/>
    </w:pPr>
    <w:rPr>
      <w:rFonts w:ascii="Calibri" w:hAnsi="Calibri"/>
      <w:sz w:val="24"/>
      <w:szCs w:val="24"/>
    </w:rPr>
  </w:style>
  <w:style w:type="paragraph" w:customStyle="1" w:styleId="ConsNormal">
    <w:name w:val="ConsNormal"/>
    <w:uiPriority w:val="99"/>
    <w:rsid w:val="00520C9C"/>
    <w:pPr>
      <w:widowControl w:val="0"/>
      <w:ind w:firstLine="720"/>
    </w:pPr>
    <w:rPr>
      <w:rFonts w:ascii="Arial" w:hAnsi="Arial" w:cs="Times New Roman"/>
      <w:sz w:val="16"/>
    </w:rPr>
  </w:style>
  <w:style w:type="paragraph" w:customStyle="1" w:styleId="35">
    <w:name w:val="Знак Знак Знак3 Знак Знак Знак Знак"/>
    <w:basedOn w:val="a"/>
    <w:uiPriority w:val="99"/>
    <w:rsid w:val="00520C9C"/>
    <w:pPr>
      <w:snapToGrid/>
    </w:pPr>
    <w:rPr>
      <w:rFonts w:ascii="Verdana" w:hAnsi="Verdana" w:cs="Verdana"/>
      <w:sz w:val="20"/>
      <w:lang w:val="en-US" w:eastAsia="en-US"/>
    </w:rPr>
  </w:style>
  <w:style w:type="character" w:customStyle="1" w:styleId="HeaderChar">
    <w:name w:val="Header Char"/>
    <w:uiPriority w:val="99"/>
    <w:locked/>
    <w:rsid w:val="00520C9C"/>
  </w:style>
  <w:style w:type="character" w:customStyle="1" w:styleId="FooterChar">
    <w:name w:val="Footer Char"/>
    <w:uiPriority w:val="99"/>
    <w:locked/>
    <w:rsid w:val="00520C9C"/>
  </w:style>
  <w:style w:type="paragraph" w:styleId="afb">
    <w:name w:val="caption"/>
    <w:basedOn w:val="a"/>
    <w:next w:val="a"/>
    <w:qFormat/>
    <w:rsid w:val="00520C9C"/>
    <w:pPr>
      <w:snapToGrid/>
      <w:ind w:firstLine="284"/>
      <w:jc w:val="both"/>
    </w:pPr>
    <w:rPr>
      <w:rFonts w:ascii="Calibri" w:hAnsi="Calibri"/>
      <w:b/>
      <w:sz w:val="28"/>
    </w:rPr>
  </w:style>
  <w:style w:type="paragraph" w:customStyle="1" w:styleId="afc">
    <w:name w:val="Содержимое таблицы"/>
    <w:basedOn w:val="a"/>
    <w:uiPriority w:val="99"/>
    <w:rsid w:val="00520C9C"/>
    <w:pPr>
      <w:suppressLineNumbers/>
      <w:suppressAutoHyphens/>
      <w:snapToGrid/>
    </w:pPr>
    <w:rPr>
      <w:rFonts w:ascii="Calibri" w:hAnsi="Calibri"/>
      <w:sz w:val="28"/>
      <w:szCs w:val="24"/>
      <w:lang w:eastAsia="ar-SA"/>
    </w:rPr>
  </w:style>
  <w:style w:type="paragraph" w:customStyle="1" w:styleId="afd">
    <w:name w:val="текст примечания"/>
    <w:basedOn w:val="a"/>
    <w:uiPriority w:val="99"/>
    <w:rsid w:val="00520C9C"/>
    <w:pPr>
      <w:snapToGrid/>
    </w:pPr>
    <w:rPr>
      <w:rFonts w:ascii="Calibri" w:hAnsi="Calibri"/>
      <w:sz w:val="24"/>
      <w:szCs w:val="24"/>
    </w:rPr>
  </w:style>
  <w:style w:type="paragraph" w:customStyle="1" w:styleId="ConsPlusNonformat">
    <w:name w:val="ConsPlusNonformat"/>
    <w:uiPriority w:val="99"/>
    <w:rsid w:val="00520C9C"/>
    <w:pPr>
      <w:widowControl w:val="0"/>
      <w:autoSpaceDE w:val="0"/>
      <w:autoSpaceDN w:val="0"/>
      <w:adjustRightInd w:val="0"/>
    </w:pPr>
    <w:rPr>
      <w:rFonts w:ascii="Courier New" w:hAnsi="Courier New" w:cs="Courier New"/>
    </w:rPr>
  </w:style>
  <w:style w:type="paragraph" w:customStyle="1" w:styleId="ConsPlusNormal">
    <w:name w:val="ConsPlusNormal"/>
    <w:rsid w:val="00520C9C"/>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520C9C"/>
    <w:pPr>
      <w:widowControl w:val="0"/>
      <w:autoSpaceDE w:val="0"/>
      <w:autoSpaceDN w:val="0"/>
      <w:adjustRightInd w:val="0"/>
    </w:pPr>
    <w:rPr>
      <w:rFonts w:ascii="Arial" w:hAnsi="Arial" w:cs="Arial"/>
      <w:b/>
      <w:bCs/>
    </w:rPr>
  </w:style>
  <w:style w:type="paragraph" w:customStyle="1" w:styleId="ConsCell">
    <w:name w:val="ConsCell"/>
    <w:uiPriority w:val="99"/>
    <w:rsid w:val="00520C9C"/>
    <w:pPr>
      <w:widowControl w:val="0"/>
      <w:autoSpaceDE w:val="0"/>
      <w:autoSpaceDN w:val="0"/>
      <w:adjustRightInd w:val="0"/>
      <w:ind w:right="19772"/>
    </w:pPr>
    <w:rPr>
      <w:rFonts w:ascii="Arial" w:hAnsi="Arial" w:cs="Arial"/>
    </w:rPr>
  </w:style>
  <w:style w:type="paragraph" w:styleId="afe">
    <w:name w:val="TOC Heading"/>
    <w:basedOn w:val="1"/>
    <w:next w:val="a"/>
    <w:uiPriority w:val="99"/>
    <w:qFormat/>
    <w:rsid w:val="00520C9C"/>
    <w:pPr>
      <w:keepLines/>
      <w:numPr>
        <w:numId w:val="0"/>
      </w:numPr>
      <w:spacing w:before="480" w:after="0"/>
      <w:outlineLvl w:val="9"/>
    </w:pPr>
    <w:rPr>
      <w:color w:val="365F91"/>
      <w:kern w:val="0"/>
      <w:sz w:val="28"/>
      <w:szCs w:val="28"/>
      <w:lang w:eastAsia="en-US"/>
    </w:rPr>
  </w:style>
  <w:style w:type="paragraph" w:styleId="aff">
    <w:name w:val="Document Map"/>
    <w:basedOn w:val="a"/>
    <w:link w:val="aff0"/>
    <w:uiPriority w:val="99"/>
    <w:semiHidden/>
    <w:rsid w:val="00520C9C"/>
    <w:pPr>
      <w:snapToGrid/>
    </w:pPr>
    <w:rPr>
      <w:rFonts w:ascii="Tahoma" w:hAnsi="Tahoma" w:cs="Tahoma"/>
      <w:sz w:val="16"/>
      <w:szCs w:val="16"/>
    </w:rPr>
  </w:style>
  <w:style w:type="character" w:customStyle="1" w:styleId="aff0">
    <w:name w:val="Схема документа Знак"/>
    <w:link w:val="aff"/>
    <w:uiPriority w:val="99"/>
    <w:semiHidden/>
    <w:locked/>
    <w:rPr>
      <w:rFonts w:ascii="Tahoma" w:hAnsi="Tahoma" w:cs="Tahoma"/>
      <w:sz w:val="16"/>
      <w:szCs w:val="16"/>
    </w:rPr>
  </w:style>
  <w:style w:type="paragraph" w:styleId="15">
    <w:name w:val="toc 1"/>
    <w:basedOn w:val="a"/>
    <w:next w:val="a"/>
    <w:autoRedefine/>
    <w:uiPriority w:val="39"/>
    <w:rsid w:val="00031906"/>
    <w:pPr>
      <w:tabs>
        <w:tab w:val="left" w:pos="142"/>
        <w:tab w:val="right" w:leader="dot" w:pos="9344"/>
      </w:tabs>
      <w:snapToGrid/>
      <w:spacing w:line="276" w:lineRule="auto"/>
      <w:jc w:val="both"/>
    </w:pPr>
    <w:rPr>
      <w:rFonts w:cs="Arial"/>
      <w:b/>
      <w:bCs/>
      <w:caps/>
      <w:sz w:val="24"/>
      <w:szCs w:val="24"/>
    </w:rPr>
  </w:style>
  <w:style w:type="paragraph" w:styleId="26">
    <w:name w:val="toc 2"/>
    <w:basedOn w:val="a"/>
    <w:next w:val="a"/>
    <w:autoRedefine/>
    <w:uiPriority w:val="39"/>
    <w:rsid w:val="001C3394"/>
    <w:pPr>
      <w:snapToGrid/>
      <w:spacing w:before="240" w:line="276" w:lineRule="auto"/>
    </w:pPr>
    <w:rPr>
      <w:b/>
      <w:bCs/>
      <w:sz w:val="20"/>
    </w:rPr>
  </w:style>
  <w:style w:type="paragraph" w:customStyle="1" w:styleId="xl63">
    <w:name w:val="xl63"/>
    <w:basedOn w:val="a"/>
    <w:uiPriority w:val="99"/>
    <w:rsid w:val="00520C9C"/>
    <w:pPr>
      <w:snapToGrid/>
      <w:spacing w:before="100" w:beforeAutospacing="1" w:after="100" w:afterAutospacing="1"/>
    </w:pPr>
    <w:rPr>
      <w:rFonts w:ascii="Calibri" w:hAnsi="Calibri"/>
      <w:b/>
      <w:bCs/>
      <w:sz w:val="24"/>
      <w:szCs w:val="24"/>
    </w:rPr>
  </w:style>
  <w:style w:type="paragraph" w:customStyle="1" w:styleId="xl64">
    <w:name w:val="xl64"/>
    <w:basedOn w:val="a"/>
    <w:uiPriority w:val="99"/>
    <w:rsid w:val="00520C9C"/>
    <w:pPr>
      <w:snapToGrid/>
      <w:spacing w:before="100" w:beforeAutospacing="1" w:after="100" w:afterAutospacing="1"/>
    </w:pPr>
    <w:rPr>
      <w:rFonts w:ascii="Calibri" w:hAnsi="Calibri"/>
      <w:sz w:val="24"/>
      <w:szCs w:val="24"/>
    </w:rPr>
  </w:style>
  <w:style w:type="paragraph" w:customStyle="1" w:styleId="xl65">
    <w:name w:val="xl65"/>
    <w:basedOn w:val="a"/>
    <w:uiPriority w:val="99"/>
    <w:rsid w:val="00520C9C"/>
    <w:pPr>
      <w:snapToGrid/>
      <w:spacing w:before="100" w:beforeAutospacing="1" w:after="100" w:afterAutospacing="1"/>
      <w:jc w:val="right"/>
    </w:pPr>
    <w:rPr>
      <w:rFonts w:ascii="Calibri" w:hAnsi="Calibri"/>
      <w:sz w:val="24"/>
      <w:szCs w:val="24"/>
    </w:rPr>
  </w:style>
  <w:style w:type="paragraph" w:customStyle="1" w:styleId="xl66">
    <w:name w:val="xl66"/>
    <w:basedOn w:val="a"/>
    <w:uiPriority w:val="99"/>
    <w:rsid w:val="00520C9C"/>
    <w:pPr>
      <w:pBdr>
        <w:top w:val="single" w:sz="4" w:space="0" w:color="auto"/>
        <w:left w:val="single" w:sz="4" w:space="0" w:color="auto"/>
        <w:bottom w:val="single" w:sz="4" w:space="0" w:color="auto"/>
        <w:right w:val="single" w:sz="4" w:space="0" w:color="auto"/>
      </w:pBdr>
      <w:snapToGrid/>
      <w:spacing w:before="100" w:beforeAutospacing="1" w:after="100" w:afterAutospacing="1"/>
    </w:pPr>
    <w:rPr>
      <w:rFonts w:ascii="Calibri" w:hAnsi="Calibri"/>
      <w:b/>
      <w:bCs/>
      <w:sz w:val="24"/>
      <w:szCs w:val="24"/>
    </w:rPr>
  </w:style>
  <w:style w:type="paragraph" w:customStyle="1" w:styleId="xl67">
    <w:name w:val="xl67"/>
    <w:basedOn w:val="a"/>
    <w:uiPriority w:val="99"/>
    <w:rsid w:val="00520C9C"/>
    <w:pPr>
      <w:pBdr>
        <w:top w:val="single" w:sz="4" w:space="0" w:color="auto"/>
        <w:left w:val="single" w:sz="4" w:space="0" w:color="auto"/>
        <w:bottom w:val="single" w:sz="4" w:space="0" w:color="auto"/>
        <w:right w:val="single" w:sz="4" w:space="0" w:color="auto"/>
      </w:pBdr>
      <w:snapToGrid/>
      <w:spacing w:before="100" w:beforeAutospacing="1" w:after="100" w:afterAutospacing="1"/>
      <w:jc w:val="right"/>
    </w:pPr>
    <w:rPr>
      <w:rFonts w:ascii="Calibri" w:hAnsi="Calibri"/>
      <w:b/>
      <w:bCs/>
      <w:sz w:val="24"/>
      <w:szCs w:val="24"/>
    </w:rPr>
  </w:style>
  <w:style w:type="paragraph" w:customStyle="1" w:styleId="xl68">
    <w:name w:val="xl68"/>
    <w:basedOn w:val="a"/>
    <w:uiPriority w:val="99"/>
    <w:rsid w:val="00520C9C"/>
    <w:pPr>
      <w:pBdr>
        <w:top w:val="single" w:sz="4" w:space="0" w:color="auto"/>
        <w:left w:val="single" w:sz="4" w:space="0" w:color="auto"/>
        <w:bottom w:val="single" w:sz="4" w:space="0" w:color="auto"/>
        <w:right w:val="single" w:sz="4" w:space="0" w:color="auto"/>
      </w:pBdr>
      <w:snapToGrid/>
      <w:spacing w:before="100" w:beforeAutospacing="1" w:after="100" w:afterAutospacing="1"/>
    </w:pPr>
    <w:rPr>
      <w:rFonts w:ascii="Calibri" w:hAnsi="Calibri"/>
      <w:sz w:val="24"/>
      <w:szCs w:val="24"/>
    </w:rPr>
  </w:style>
  <w:style w:type="paragraph" w:customStyle="1" w:styleId="xl69">
    <w:name w:val="xl69"/>
    <w:basedOn w:val="a"/>
    <w:uiPriority w:val="99"/>
    <w:rsid w:val="00520C9C"/>
    <w:pPr>
      <w:pBdr>
        <w:top w:val="single" w:sz="4" w:space="0" w:color="auto"/>
        <w:left w:val="single" w:sz="4" w:space="0" w:color="auto"/>
        <w:bottom w:val="single" w:sz="4" w:space="0" w:color="auto"/>
        <w:right w:val="single" w:sz="4" w:space="0" w:color="auto"/>
      </w:pBdr>
      <w:snapToGrid/>
      <w:spacing w:before="100" w:beforeAutospacing="1" w:after="100" w:afterAutospacing="1"/>
      <w:jc w:val="right"/>
    </w:pPr>
    <w:rPr>
      <w:rFonts w:ascii="Calibri" w:hAnsi="Calibri"/>
      <w:sz w:val="24"/>
      <w:szCs w:val="24"/>
    </w:rPr>
  </w:style>
  <w:style w:type="table" w:styleId="aff1">
    <w:name w:val="Table Grid"/>
    <w:basedOn w:val="a1"/>
    <w:rsid w:val="0016517C"/>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
    <w:name w:val="HTML Preformatted"/>
    <w:basedOn w:val="a"/>
    <w:link w:val="HTML0"/>
    <w:uiPriority w:val="99"/>
    <w:semiHidden/>
    <w:rsid w:val="00520C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pPr>
    <w:rPr>
      <w:rFonts w:ascii="Courier New" w:hAnsi="Courier New" w:cs="Courier New"/>
      <w:sz w:val="20"/>
    </w:rPr>
  </w:style>
  <w:style w:type="character" w:customStyle="1" w:styleId="HTML0">
    <w:name w:val="Стандартный HTML Знак"/>
    <w:link w:val="HTML"/>
    <w:uiPriority w:val="99"/>
    <w:semiHidden/>
    <w:locked/>
    <w:rPr>
      <w:rFonts w:ascii="Courier New" w:hAnsi="Courier New" w:cs="Courier New"/>
      <w:sz w:val="20"/>
      <w:szCs w:val="20"/>
    </w:rPr>
  </w:style>
  <w:style w:type="character" w:styleId="aff2">
    <w:name w:val="FollowedHyperlink"/>
    <w:uiPriority w:val="99"/>
    <w:semiHidden/>
    <w:rsid w:val="001D61A0"/>
    <w:rPr>
      <w:rFonts w:cs="Times New Roman"/>
      <w:color w:val="800080"/>
      <w:u w:val="single"/>
    </w:rPr>
  </w:style>
  <w:style w:type="paragraph" w:styleId="36">
    <w:name w:val="toc 3"/>
    <w:basedOn w:val="a"/>
    <w:next w:val="a"/>
    <w:autoRedefine/>
    <w:uiPriority w:val="39"/>
    <w:rsid w:val="001C3394"/>
    <w:pPr>
      <w:snapToGrid/>
      <w:spacing w:line="276" w:lineRule="auto"/>
      <w:ind w:left="220"/>
    </w:pPr>
    <w:rPr>
      <w:sz w:val="20"/>
    </w:rPr>
  </w:style>
  <w:style w:type="paragraph" w:styleId="41">
    <w:name w:val="toc 4"/>
    <w:basedOn w:val="a"/>
    <w:next w:val="a"/>
    <w:autoRedefine/>
    <w:uiPriority w:val="39"/>
    <w:locked/>
    <w:rsid w:val="001B2E68"/>
    <w:pPr>
      <w:snapToGrid/>
      <w:spacing w:line="276" w:lineRule="auto"/>
      <w:ind w:left="440"/>
    </w:pPr>
    <w:rPr>
      <w:rFonts w:ascii="Calibri" w:hAnsi="Calibri"/>
      <w:sz w:val="20"/>
    </w:rPr>
  </w:style>
  <w:style w:type="paragraph" w:styleId="51">
    <w:name w:val="toc 5"/>
    <w:basedOn w:val="a"/>
    <w:next w:val="a"/>
    <w:autoRedefine/>
    <w:uiPriority w:val="39"/>
    <w:locked/>
    <w:rsid w:val="001B2E68"/>
    <w:pPr>
      <w:snapToGrid/>
      <w:spacing w:line="276" w:lineRule="auto"/>
      <w:ind w:left="660"/>
    </w:pPr>
    <w:rPr>
      <w:rFonts w:ascii="Calibri" w:hAnsi="Calibri"/>
      <w:sz w:val="20"/>
    </w:rPr>
  </w:style>
  <w:style w:type="paragraph" w:styleId="61">
    <w:name w:val="toc 6"/>
    <w:basedOn w:val="a"/>
    <w:next w:val="a"/>
    <w:autoRedefine/>
    <w:uiPriority w:val="39"/>
    <w:locked/>
    <w:rsid w:val="001B2E68"/>
    <w:pPr>
      <w:snapToGrid/>
      <w:spacing w:line="276" w:lineRule="auto"/>
      <w:ind w:left="880"/>
    </w:pPr>
    <w:rPr>
      <w:rFonts w:ascii="Calibri" w:hAnsi="Calibri"/>
      <w:sz w:val="20"/>
    </w:rPr>
  </w:style>
  <w:style w:type="paragraph" w:styleId="71">
    <w:name w:val="toc 7"/>
    <w:basedOn w:val="a"/>
    <w:next w:val="a"/>
    <w:autoRedefine/>
    <w:uiPriority w:val="39"/>
    <w:locked/>
    <w:rsid w:val="001B2E68"/>
    <w:pPr>
      <w:snapToGrid/>
      <w:spacing w:line="276" w:lineRule="auto"/>
      <w:ind w:left="1100"/>
    </w:pPr>
    <w:rPr>
      <w:rFonts w:ascii="Calibri" w:hAnsi="Calibri"/>
      <w:sz w:val="20"/>
    </w:rPr>
  </w:style>
  <w:style w:type="paragraph" w:styleId="81">
    <w:name w:val="toc 8"/>
    <w:basedOn w:val="a"/>
    <w:next w:val="a"/>
    <w:autoRedefine/>
    <w:uiPriority w:val="39"/>
    <w:locked/>
    <w:rsid w:val="001B2E68"/>
    <w:pPr>
      <w:snapToGrid/>
      <w:spacing w:line="276" w:lineRule="auto"/>
      <w:ind w:left="1320"/>
    </w:pPr>
    <w:rPr>
      <w:rFonts w:ascii="Calibri" w:hAnsi="Calibri"/>
      <w:sz w:val="20"/>
    </w:rPr>
  </w:style>
  <w:style w:type="paragraph" w:styleId="91">
    <w:name w:val="toc 9"/>
    <w:basedOn w:val="a"/>
    <w:next w:val="a"/>
    <w:autoRedefine/>
    <w:uiPriority w:val="39"/>
    <w:locked/>
    <w:rsid w:val="001B2E68"/>
    <w:pPr>
      <w:snapToGrid/>
      <w:spacing w:line="276" w:lineRule="auto"/>
      <w:ind w:left="1540"/>
    </w:pPr>
    <w:rPr>
      <w:rFonts w:ascii="Calibri" w:hAnsi="Calibri"/>
      <w:sz w:val="20"/>
    </w:rPr>
  </w:style>
  <w:style w:type="paragraph" w:customStyle="1" w:styleId="Style9">
    <w:name w:val="Style9"/>
    <w:basedOn w:val="a"/>
    <w:uiPriority w:val="99"/>
    <w:rsid w:val="002245AB"/>
    <w:pPr>
      <w:widowControl w:val="0"/>
      <w:autoSpaceDE w:val="0"/>
      <w:autoSpaceDN w:val="0"/>
      <w:adjustRightInd w:val="0"/>
      <w:snapToGrid/>
      <w:jc w:val="right"/>
    </w:pPr>
    <w:rPr>
      <w:rFonts w:ascii="Cambria" w:hAnsi="Cambria"/>
      <w:sz w:val="24"/>
      <w:szCs w:val="24"/>
    </w:rPr>
  </w:style>
  <w:style w:type="paragraph" w:customStyle="1" w:styleId="Style10">
    <w:name w:val="Style10"/>
    <w:basedOn w:val="a"/>
    <w:uiPriority w:val="99"/>
    <w:rsid w:val="002245AB"/>
    <w:pPr>
      <w:widowControl w:val="0"/>
      <w:autoSpaceDE w:val="0"/>
      <w:autoSpaceDN w:val="0"/>
      <w:adjustRightInd w:val="0"/>
      <w:snapToGrid/>
      <w:spacing w:line="322" w:lineRule="exact"/>
      <w:jc w:val="both"/>
    </w:pPr>
    <w:rPr>
      <w:rFonts w:ascii="Cambria" w:hAnsi="Cambria"/>
      <w:sz w:val="24"/>
      <w:szCs w:val="24"/>
    </w:rPr>
  </w:style>
  <w:style w:type="paragraph" w:customStyle="1" w:styleId="Style13">
    <w:name w:val="Style13"/>
    <w:basedOn w:val="a"/>
    <w:uiPriority w:val="99"/>
    <w:rsid w:val="002245AB"/>
    <w:pPr>
      <w:widowControl w:val="0"/>
      <w:autoSpaceDE w:val="0"/>
      <w:autoSpaceDN w:val="0"/>
      <w:adjustRightInd w:val="0"/>
      <w:snapToGrid/>
      <w:spacing w:line="319" w:lineRule="exact"/>
      <w:ind w:firstLine="706"/>
      <w:jc w:val="both"/>
    </w:pPr>
    <w:rPr>
      <w:rFonts w:ascii="Cambria" w:hAnsi="Cambria"/>
      <w:sz w:val="24"/>
      <w:szCs w:val="24"/>
    </w:rPr>
  </w:style>
  <w:style w:type="paragraph" w:customStyle="1" w:styleId="Style17">
    <w:name w:val="Style17"/>
    <w:basedOn w:val="a"/>
    <w:uiPriority w:val="99"/>
    <w:rsid w:val="002245AB"/>
    <w:pPr>
      <w:widowControl w:val="0"/>
      <w:autoSpaceDE w:val="0"/>
      <w:autoSpaceDN w:val="0"/>
      <w:adjustRightInd w:val="0"/>
      <w:snapToGrid/>
      <w:spacing w:line="317" w:lineRule="exact"/>
      <w:ind w:firstLine="557"/>
      <w:jc w:val="both"/>
    </w:pPr>
    <w:rPr>
      <w:rFonts w:ascii="Cambria" w:hAnsi="Cambria"/>
      <w:sz w:val="24"/>
      <w:szCs w:val="24"/>
    </w:rPr>
  </w:style>
  <w:style w:type="character" w:customStyle="1" w:styleId="FontStyle79">
    <w:name w:val="Font Style79"/>
    <w:uiPriority w:val="99"/>
    <w:rsid w:val="002245AB"/>
    <w:rPr>
      <w:rFonts w:ascii="Times New Roman" w:hAnsi="Times New Roman" w:cs="Times New Roman"/>
      <w:sz w:val="22"/>
      <w:szCs w:val="22"/>
    </w:rPr>
  </w:style>
  <w:style w:type="paragraph" w:customStyle="1" w:styleId="Style6">
    <w:name w:val="Style6"/>
    <w:basedOn w:val="a"/>
    <w:uiPriority w:val="99"/>
    <w:rsid w:val="007C02C8"/>
    <w:pPr>
      <w:widowControl w:val="0"/>
      <w:autoSpaceDE w:val="0"/>
      <w:autoSpaceDN w:val="0"/>
      <w:adjustRightInd w:val="0"/>
      <w:snapToGrid/>
    </w:pPr>
    <w:rPr>
      <w:rFonts w:ascii="Cambria" w:hAnsi="Cambria"/>
      <w:sz w:val="24"/>
      <w:szCs w:val="24"/>
    </w:rPr>
  </w:style>
  <w:style w:type="paragraph" w:customStyle="1" w:styleId="Style18">
    <w:name w:val="Style18"/>
    <w:basedOn w:val="a"/>
    <w:uiPriority w:val="99"/>
    <w:rsid w:val="007C02C8"/>
    <w:pPr>
      <w:widowControl w:val="0"/>
      <w:autoSpaceDE w:val="0"/>
      <w:autoSpaceDN w:val="0"/>
      <w:adjustRightInd w:val="0"/>
      <w:snapToGrid/>
      <w:spacing w:line="230" w:lineRule="exact"/>
    </w:pPr>
    <w:rPr>
      <w:rFonts w:ascii="Cambria" w:hAnsi="Cambria"/>
      <w:sz w:val="24"/>
      <w:szCs w:val="24"/>
    </w:rPr>
  </w:style>
  <w:style w:type="paragraph" w:customStyle="1" w:styleId="Style30">
    <w:name w:val="Style30"/>
    <w:basedOn w:val="a"/>
    <w:uiPriority w:val="99"/>
    <w:rsid w:val="007C02C8"/>
    <w:pPr>
      <w:widowControl w:val="0"/>
      <w:autoSpaceDE w:val="0"/>
      <w:autoSpaceDN w:val="0"/>
      <w:adjustRightInd w:val="0"/>
      <w:snapToGrid/>
      <w:spacing w:line="245" w:lineRule="exact"/>
      <w:jc w:val="center"/>
    </w:pPr>
    <w:rPr>
      <w:rFonts w:ascii="Cambria" w:hAnsi="Cambria"/>
      <w:sz w:val="24"/>
      <w:szCs w:val="24"/>
    </w:rPr>
  </w:style>
  <w:style w:type="paragraph" w:customStyle="1" w:styleId="Style31">
    <w:name w:val="Style31"/>
    <w:basedOn w:val="a"/>
    <w:uiPriority w:val="99"/>
    <w:rsid w:val="007C02C8"/>
    <w:pPr>
      <w:widowControl w:val="0"/>
      <w:autoSpaceDE w:val="0"/>
      <w:autoSpaceDN w:val="0"/>
      <w:adjustRightInd w:val="0"/>
      <w:snapToGrid/>
      <w:spacing w:line="230" w:lineRule="exact"/>
      <w:jc w:val="center"/>
    </w:pPr>
    <w:rPr>
      <w:rFonts w:ascii="Cambria" w:hAnsi="Cambria"/>
      <w:sz w:val="24"/>
      <w:szCs w:val="24"/>
    </w:rPr>
  </w:style>
  <w:style w:type="paragraph" w:customStyle="1" w:styleId="Style35">
    <w:name w:val="Style35"/>
    <w:basedOn w:val="a"/>
    <w:uiPriority w:val="99"/>
    <w:rsid w:val="007C02C8"/>
    <w:pPr>
      <w:widowControl w:val="0"/>
      <w:autoSpaceDE w:val="0"/>
      <w:autoSpaceDN w:val="0"/>
      <w:adjustRightInd w:val="0"/>
      <w:snapToGrid/>
      <w:spacing w:line="456" w:lineRule="exact"/>
      <w:ind w:hanging="1632"/>
    </w:pPr>
    <w:rPr>
      <w:rFonts w:ascii="Cambria" w:hAnsi="Cambria"/>
      <w:sz w:val="24"/>
      <w:szCs w:val="24"/>
    </w:rPr>
  </w:style>
  <w:style w:type="paragraph" w:customStyle="1" w:styleId="Style36">
    <w:name w:val="Style36"/>
    <w:basedOn w:val="a"/>
    <w:uiPriority w:val="99"/>
    <w:rsid w:val="007C02C8"/>
    <w:pPr>
      <w:widowControl w:val="0"/>
      <w:autoSpaceDE w:val="0"/>
      <w:autoSpaceDN w:val="0"/>
      <w:adjustRightInd w:val="0"/>
      <w:snapToGrid/>
    </w:pPr>
    <w:rPr>
      <w:rFonts w:ascii="Cambria" w:hAnsi="Cambria"/>
      <w:sz w:val="24"/>
      <w:szCs w:val="24"/>
    </w:rPr>
  </w:style>
  <w:style w:type="paragraph" w:customStyle="1" w:styleId="Style38">
    <w:name w:val="Style38"/>
    <w:basedOn w:val="a"/>
    <w:uiPriority w:val="99"/>
    <w:rsid w:val="007C02C8"/>
    <w:pPr>
      <w:widowControl w:val="0"/>
      <w:autoSpaceDE w:val="0"/>
      <w:autoSpaceDN w:val="0"/>
      <w:adjustRightInd w:val="0"/>
      <w:snapToGrid/>
      <w:spacing w:line="374" w:lineRule="exact"/>
      <w:jc w:val="center"/>
    </w:pPr>
    <w:rPr>
      <w:rFonts w:ascii="Cambria" w:hAnsi="Cambria"/>
      <w:sz w:val="24"/>
      <w:szCs w:val="24"/>
    </w:rPr>
  </w:style>
  <w:style w:type="paragraph" w:customStyle="1" w:styleId="Style41">
    <w:name w:val="Style41"/>
    <w:basedOn w:val="a"/>
    <w:uiPriority w:val="99"/>
    <w:rsid w:val="007C02C8"/>
    <w:pPr>
      <w:widowControl w:val="0"/>
      <w:autoSpaceDE w:val="0"/>
      <w:autoSpaceDN w:val="0"/>
      <w:adjustRightInd w:val="0"/>
      <w:snapToGrid/>
      <w:spacing w:line="350" w:lineRule="exact"/>
      <w:jc w:val="center"/>
    </w:pPr>
    <w:rPr>
      <w:rFonts w:ascii="Cambria" w:hAnsi="Cambria"/>
      <w:sz w:val="24"/>
      <w:szCs w:val="24"/>
    </w:rPr>
  </w:style>
  <w:style w:type="character" w:customStyle="1" w:styleId="FontStyle73">
    <w:name w:val="Font Style73"/>
    <w:uiPriority w:val="99"/>
    <w:rsid w:val="007C02C8"/>
    <w:rPr>
      <w:rFonts w:ascii="Times New Roman" w:hAnsi="Times New Roman" w:cs="Times New Roman"/>
      <w:sz w:val="18"/>
      <w:szCs w:val="18"/>
    </w:rPr>
  </w:style>
  <w:style w:type="character" w:customStyle="1" w:styleId="FontStyle78">
    <w:name w:val="Font Style78"/>
    <w:uiPriority w:val="99"/>
    <w:rsid w:val="007C02C8"/>
    <w:rPr>
      <w:rFonts w:ascii="Cambria" w:hAnsi="Cambria" w:cs="Cambria"/>
      <w:i/>
      <w:iCs/>
      <w:sz w:val="18"/>
      <w:szCs w:val="18"/>
    </w:rPr>
  </w:style>
  <w:style w:type="character" w:customStyle="1" w:styleId="FontStyle81">
    <w:name w:val="Font Style81"/>
    <w:uiPriority w:val="99"/>
    <w:rsid w:val="007C02C8"/>
    <w:rPr>
      <w:rFonts w:ascii="Times New Roman" w:hAnsi="Times New Roman" w:cs="Times New Roman"/>
      <w:b/>
      <w:bCs/>
      <w:sz w:val="22"/>
      <w:szCs w:val="22"/>
    </w:rPr>
  </w:style>
  <w:style w:type="character" w:customStyle="1" w:styleId="FontStyle83">
    <w:name w:val="Font Style83"/>
    <w:uiPriority w:val="99"/>
    <w:rsid w:val="007C02C8"/>
    <w:rPr>
      <w:rFonts w:ascii="Times New Roman" w:hAnsi="Times New Roman" w:cs="Times New Roman"/>
      <w:sz w:val="22"/>
      <w:szCs w:val="22"/>
    </w:rPr>
  </w:style>
  <w:style w:type="paragraph" w:customStyle="1" w:styleId="Style12">
    <w:name w:val="Style12"/>
    <w:basedOn w:val="a"/>
    <w:uiPriority w:val="99"/>
    <w:rsid w:val="001E7429"/>
    <w:pPr>
      <w:widowControl w:val="0"/>
      <w:autoSpaceDE w:val="0"/>
      <w:autoSpaceDN w:val="0"/>
      <w:adjustRightInd w:val="0"/>
      <w:snapToGrid/>
      <w:jc w:val="center"/>
    </w:pPr>
    <w:rPr>
      <w:rFonts w:ascii="Cambria" w:hAnsi="Cambria"/>
      <w:sz w:val="24"/>
      <w:szCs w:val="24"/>
    </w:rPr>
  </w:style>
  <w:style w:type="paragraph" w:customStyle="1" w:styleId="Style37">
    <w:name w:val="Style37"/>
    <w:basedOn w:val="a"/>
    <w:uiPriority w:val="99"/>
    <w:rsid w:val="001E7429"/>
    <w:pPr>
      <w:widowControl w:val="0"/>
      <w:autoSpaceDE w:val="0"/>
      <w:autoSpaceDN w:val="0"/>
      <w:adjustRightInd w:val="0"/>
      <w:snapToGrid/>
      <w:spacing w:line="230" w:lineRule="exact"/>
      <w:ind w:firstLine="86"/>
    </w:pPr>
    <w:rPr>
      <w:rFonts w:ascii="Cambria" w:hAnsi="Cambria"/>
      <w:sz w:val="24"/>
      <w:szCs w:val="24"/>
    </w:rPr>
  </w:style>
  <w:style w:type="paragraph" w:customStyle="1" w:styleId="Style11">
    <w:name w:val="Style11"/>
    <w:basedOn w:val="a"/>
    <w:uiPriority w:val="99"/>
    <w:rsid w:val="002E58F2"/>
    <w:pPr>
      <w:widowControl w:val="0"/>
      <w:autoSpaceDE w:val="0"/>
      <w:autoSpaceDN w:val="0"/>
      <w:adjustRightInd w:val="0"/>
      <w:snapToGrid/>
      <w:spacing w:line="317" w:lineRule="exact"/>
      <w:ind w:firstLine="566"/>
      <w:jc w:val="both"/>
    </w:pPr>
    <w:rPr>
      <w:rFonts w:ascii="Cambria" w:hAnsi="Cambria"/>
      <w:sz w:val="24"/>
      <w:szCs w:val="24"/>
    </w:rPr>
  </w:style>
  <w:style w:type="paragraph" w:customStyle="1" w:styleId="Style33">
    <w:name w:val="Style33"/>
    <w:basedOn w:val="a"/>
    <w:uiPriority w:val="99"/>
    <w:rsid w:val="002E58F2"/>
    <w:pPr>
      <w:widowControl w:val="0"/>
      <w:autoSpaceDE w:val="0"/>
      <w:autoSpaceDN w:val="0"/>
      <w:adjustRightInd w:val="0"/>
      <w:snapToGrid/>
      <w:spacing w:line="317" w:lineRule="exact"/>
      <w:jc w:val="both"/>
    </w:pPr>
    <w:rPr>
      <w:rFonts w:ascii="Cambria" w:hAnsi="Cambria"/>
      <w:sz w:val="24"/>
      <w:szCs w:val="24"/>
    </w:rPr>
  </w:style>
  <w:style w:type="paragraph" w:customStyle="1" w:styleId="Style54">
    <w:name w:val="Style54"/>
    <w:basedOn w:val="a"/>
    <w:uiPriority w:val="99"/>
    <w:rsid w:val="002E58F2"/>
    <w:pPr>
      <w:widowControl w:val="0"/>
      <w:autoSpaceDE w:val="0"/>
      <w:autoSpaceDN w:val="0"/>
      <w:adjustRightInd w:val="0"/>
      <w:snapToGrid/>
      <w:spacing w:line="317" w:lineRule="exact"/>
      <w:ind w:hanging="360"/>
      <w:jc w:val="both"/>
    </w:pPr>
    <w:rPr>
      <w:rFonts w:ascii="Cambria" w:hAnsi="Cambria"/>
      <w:sz w:val="24"/>
      <w:szCs w:val="24"/>
    </w:rPr>
  </w:style>
  <w:style w:type="paragraph" w:customStyle="1" w:styleId="Style14">
    <w:name w:val="Style14"/>
    <w:basedOn w:val="a"/>
    <w:uiPriority w:val="99"/>
    <w:rsid w:val="00B54B0C"/>
    <w:pPr>
      <w:widowControl w:val="0"/>
      <w:autoSpaceDE w:val="0"/>
      <w:autoSpaceDN w:val="0"/>
      <w:adjustRightInd w:val="0"/>
      <w:snapToGrid/>
      <w:spacing w:line="319" w:lineRule="exact"/>
      <w:ind w:firstLine="715"/>
      <w:jc w:val="both"/>
    </w:pPr>
    <w:rPr>
      <w:rFonts w:ascii="Cambria" w:hAnsi="Cambria"/>
      <w:sz w:val="24"/>
      <w:szCs w:val="24"/>
    </w:rPr>
  </w:style>
  <w:style w:type="paragraph" w:customStyle="1" w:styleId="Style23">
    <w:name w:val="Style23"/>
    <w:basedOn w:val="a"/>
    <w:uiPriority w:val="99"/>
    <w:rsid w:val="00B54B0C"/>
    <w:pPr>
      <w:widowControl w:val="0"/>
      <w:autoSpaceDE w:val="0"/>
      <w:autoSpaceDN w:val="0"/>
      <w:adjustRightInd w:val="0"/>
      <w:snapToGrid/>
      <w:spacing w:line="317" w:lineRule="exact"/>
    </w:pPr>
    <w:rPr>
      <w:rFonts w:ascii="Cambria" w:hAnsi="Cambria"/>
      <w:sz w:val="24"/>
      <w:szCs w:val="24"/>
    </w:rPr>
  </w:style>
  <w:style w:type="paragraph" w:customStyle="1" w:styleId="Default">
    <w:name w:val="Default"/>
    <w:uiPriority w:val="99"/>
    <w:rsid w:val="00514B99"/>
    <w:pPr>
      <w:autoSpaceDE w:val="0"/>
      <w:autoSpaceDN w:val="0"/>
      <w:adjustRightInd w:val="0"/>
    </w:pPr>
    <w:rPr>
      <w:rFonts w:cs="Times New Roman"/>
      <w:color w:val="000000"/>
      <w:sz w:val="24"/>
      <w:szCs w:val="24"/>
      <w:lang w:eastAsia="en-US"/>
    </w:rPr>
  </w:style>
  <w:style w:type="paragraph" w:customStyle="1" w:styleId="Style8">
    <w:name w:val="Style8"/>
    <w:basedOn w:val="a"/>
    <w:uiPriority w:val="99"/>
    <w:rsid w:val="007A6376"/>
    <w:pPr>
      <w:widowControl w:val="0"/>
      <w:autoSpaceDE w:val="0"/>
      <w:autoSpaceDN w:val="0"/>
      <w:adjustRightInd w:val="0"/>
      <w:snapToGrid/>
      <w:spacing w:line="274" w:lineRule="exact"/>
      <w:jc w:val="center"/>
    </w:pPr>
    <w:rPr>
      <w:rFonts w:ascii="Cambria" w:hAnsi="Cambria"/>
      <w:sz w:val="24"/>
      <w:szCs w:val="24"/>
    </w:rPr>
  </w:style>
  <w:style w:type="character" w:customStyle="1" w:styleId="aff3">
    <w:name w:val="Основной текст_"/>
    <w:link w:val="72"/>
    <w:uiPriority w:val="99"/>
    <w:locked/>
    <w:rsid w:val="00E25105"/>
    <w:rPr>
      <w:rFonts w:ascii="Arial Unicode MS" w:eastAsia="Arial Unicode MS" w:hAnsi="Arial Unicode MS" w:cs="Arial Unicode MS"/>
      <w:sz w:val="23"/>
      <w:szCs w:val="23"/>
      <w:shd w:val="clear" w:color="auto" w:fill="FFFFFF"/>
      <w:lang w:bidi="ar-SA"/>
    </w:rPr>
  </w:style>
  <w:style w:type="paragraph" w:customStyle="1" w:styleId="72">
    <w:name w:val="Основной текст7"/>
    <w:basedOn w:val="a"/>
    <w:link w:val="aff3"/>
    <w:uiPriority w:val="99"/>
    <w:rsid w:val="00E25105"/>
    <w:pPr>
      <w:widowControl w:val="0"/>
      <w:shd w:val="clear" w:color="auto" w:fill="FFFFFF"/>
      <w:snapToGrid/>
      <w:spacing w:after="1920" w:line="274" w:lineRule="exact"/>
      <w:ind w:hanging="360"/>
      <w:jc w:val="right"/>
    </w:pPr>
    <w:rPr>
      <w:rFonts w:ascii="Arial Unicode MS" w:eastAsia="Arial Unicode MS" w:hAnsi="Arial Unicode MS" w:cs="Arial Unicode MS"/>
      <w:noProof/>
      <w:sz w:val="23"/>
      <w:szCs w:val="23"/>
      <w:shd w:val="clear" w:color="auto" w:fill="FFFFFF"/>
    </w:rPr>
  </w:style>
  <w:style w:type="paragraph" w:customStyle="1" w:styleId="Style5">
    <w:name w:val="Style5"/>
    <w:basedOn w:val="a"/>
    <w:uiPriority w:val="99"/>
    <w:rsid w:val="00C73B26"/>
    <w:pPr>
      <w:widowControl w:val="0"/>
      <w:autoSpaceDE w:val="0"/>
      <w:autoSpaceDN w:val="0"/>
      <w:adjustRightInd w:val="0"/>
      <w:snapToGrid/>
      <w:spacing w:line="518" w:lineRule="exact"/>
    </w:pPr>
    <w:rPr>
      <w:rFonts w:ascii="Cambria" w:hAnsi="Cambria"/>
      <w:sz w:val="24"/>
      <w:szCs w:val="24"/>
    </w:rPr>
  </w:style>
  <w:style w:type="paragraph" w:customStyle="1" w:styleId="Style22">
    <w:name w:val="Style22"/>
    <w:basedOn w:val="a"/>
    <w:uiPriority w:val="99"/>
    <w:rsid w:val="00C73B26"/>
    <w:pPr>
      <w:widowControl w:val="0"/>
      <w:autoSpaceDE w:val="0"/>
      <w:autoSpaceDN w:val="0"/>
      <w:adjustRightInd w:val="0"/>
      <w:snapToGrid/>
      <w:spacing w:line="314" w:lineRule="exact"/>
      <w:ind w:firstLine="696"/>
    </w:pPr>
    <w:rPr>
      <w:rFonts w:ascii="Cambria" w:hAnsi="Cambria"/>
      <w:sz w:val="24"/>
      <w:szCs w:val="24"/>
    </w:rPr>
  </w:style>
  <w:style w:type="paragraph" w:customStyle="1" w:styleId="211">
    <w:name w:val="Основной текст 21"/>
    <w:basedOn w:val="a"/>
    <w:uiPriority w:val="99"/>
    <w:rsid w:val="00D36AF1"/>
    <w:pPr>
      <w:overflowPunct w:val="0"/>
      <w:autoSpaceDE w:val="0"/>
      <w:autoSpaceDN w:val="0"/>
      <w:adjustRightInd w:val="0"/>
      <w:snapToGrid/>
      <w:ind w:firstLine="709"/>
      <w:jc w:val="both"/>
      <w:textAlignment w:val="baseline"/>
    </w:pPr>
    <w:rPr>
      <w:rFonts w:ascii="Calibri" w:hAnsi="Calibri"/>
      <w:sz w:val="28"/>
    </w:rPr>
  </w:style>
  <w:style w:type="character" w:customStyle="1" w:styleId="FontStyle107">
    <w:name w:val="Font Style107"/>
    <w:uiPriority w:val="99"/>
    <w:rsid w:val="001D6A36"/>
    <w:rPr>
      <w:rFonts w:ascii="Times New Roman" w:hAnsi="Times New Roman" w:cs="Times New Roman"/>
      <w:sz w:val="20"/>
      <w:szCs w:val="20"/>
    </w:rPr>
  </w:style>
  <w:style w:type="character" w:customStyle="1" w:styleId="FontStyle173">
    <w:name w:val="Font Style173"/>
    <w:uiPriority w:val="99"/>
    <w:rsid w:val="001D6A36"/>
    <w:rPr>
      <w:rFonts w:ascii="Times New Roman" w:hAnsi="Times New Roman" w:cs="Times New Roman"/>
      <w:b/>
      <w:bCs/>
      <w:sz w:val="18"/>
      <w:szCs w:val="18"/>
    </w:rPr>
  </w:style>
  <w:style w:type="paragraph" w:customStyle="1" w:styleId="Style75">
    <w:name w:val="Style75"/>
    <w:basedOn w:val="a"/>
    <w:uiPriority w:val="99"/>
    <w:rsid w:val="005F33F1"/>
    <w:pPr>
      <w:widowControl w:val="0"/>
      <w:autoSpaceDE w:val="0"/>
      <w:autoSpaceDN w:val="0"/>
      <w:adjustRightInd w:val="0"/>
      <w:snapToGrid/>
    </w:pPr>
    <w:rPr>
      <w:rFonts w:ascii="Calibri" w:hAnsi="Calibri"/>
      <w:sz w:val="24"/>
      <w:szCs w:val="24"/>
    </w:rPr>
  </w:style>
  <w:style w:type="character" w:customStyle="1" w:styleId="FontStyle150">
    <w:name w:val="Font Style150"/>
    <w:uiPriority w:val="99"/>
    <w:rsid w:val="005F33F1"/>
    <w:rPr>
      <w:rFonts w:ascii="Times New Roman" w:hAnsi="Times New Roman" w:cs="Times New Roman"/>
      <w:spacing w:val="10"/>
      <w:sz w:val="16"/>
      <w:szCs w:val="16"/>
    </w:rPr>
  </w:style>
  <w:style w:type="paragraph" w:customStyle="1" w:styleId="Style86">
    <w:name w:val="Style86"/>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89">
    <w:name w:val="Style89"/>
    <w:basedOn w:val="a"/>
    <w:uiPriority w:val="99"/>
    <w:rsid w:val="005A7E56"/>
    <w:pPr>
      <w:widowControl w:val="0"/>
      <w:autoSpaceDE w:val="0"/>
      <w:autoSpaceDN w:val="0"/>
      <w:adjustRightInd w:val="0"/>
      <w:snapToGrid/>
    </w:pPr>
    <w:rPr>
      <w:rFonts w:ascii="Calibri" w:hAnsi="Calibri"/>
      <w:sz w:val="24"/>
      <w:szCs w:val="24"/>
    </w:rPr>
  </w:style>
  <w:style w:type="character" w:customStyle="1" w:styleId="FontStyle118">
    <w:name w:val="Font Style118"/>
    <w:uiPriority w:val="99"/>
    <w:rsid w:val="005A7E56"/>
    <w:rPr>
      <w:rFonts w:ascii="Times New Roman" w:hAnsi="Times New Roman" w:cs="Times New Roman"/>
      <w:b/>
      <w:bCs/>
      <w:i/>
      <w:iCs/>
      <w:sz w:val="20"/>
      <w:szCs w:val="20"/>
    </w:rPr>
  </w:style>
  <w:style w:type="character" w:customStyle="1" w:styleId="FontStyle120">
    <w:name w:val="Font Style120"/>
    <w:uiPriority w:val="99"/>
    <w:rsid w:val="005A7E56"/>
    <w:rPr>
      <w:rFonts w:ascii="Trebuchet MS" w:hAnsi="Trebuchet MS" w:cs="Trebuchet MS"/>
      <w:b/>
      <w:bCs/>
      <w:sz w:val="18"/>
      <w:szCs w:val="18"/>
    </w:rPr>
  </w:style>
  <w:style w:type="character" w:customStyle="1" w:styleId="FontStyle121">
    <w:name w:val="Font Style121"/>
    <w:uiPriority w:val="99"/>
    <w:rsid w:val="005A7E56"/>
    <w:rPr>
      <w:rFonts w:ascii="Book Antiqua" w:hAnsi="Book Antiqua" w:cs="Book Antiqua"/>
      <w:b/>
      <w:bCs/>
      <w:spacing w:val="20"/>
      <w:sz w:val="16"/>
      <w:szCs w:val="16"/>
    </w:rPr>
  </w:style>
  <w:style w:type="paragraph" w:customStyle="1" w:styleId="Style44">
    <w:name w:val="Style44"/>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49">
    <w:name w:val="Style49"/>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0">
    <w:name w:val="Style50"/>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1">
    <w:name w:val="Style51"/>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3">
    <w:name w:val="Style53"/>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5">
    <w:name w:val="Style55"/>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6">
    <w:name w:val="Style56"/>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7">
    <w:name w:val="Style57"/>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8">
    <w:name w:val="Style58"/>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59">
    <w:name w:val="Style59"/>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60">
    <w:name w:val="Style60"/>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62">
    <w:name w:val="Style62"/>
    <w:basedOn w:val="a"/>
    <w:uiPriority w:val="99"/>
    <w:rsid w:val="005A7E56"/>
    <w:pPr>
      <w:widowControl w:val="0"/>
      <w:autoSpaceDE w:val="0"/>
      <w:autoSpaceDN w:val="0"/>
      <w:adjustRightInd w:val="0"/>
      <w:snapToGrid/>
    </w:pPr>
    <w:rPr>
      <w:rFonts w:ascii="Calibri" w:hAnsi="Calibri"/>
      <w:sz w:val="24"/>
      <w:szCs w:val="24"/>
    </w:rPr>
  </w:style>
  <w:style w:type="paragraph" w:customStyle="1" w:styleId="Style63">
    <w:name w:val="Style63"/>
    <w:basedOn w:val="a"/>
    <w:uiPriority w:val="99"/>
    <w:rsid w:val="005A7E56"/>
    <w:pPr>
      <w:widowControl w:val="0"/>
      <w:autoSpaceDE w:val="0"/>
      <w:autoSpaceDN w:val="0"/>
      <w:adjustRightInd w:val="0"/>
      <w:snapToGrid/>
    </w:pPr>
    <w:rPr>
      <w:rFonts w:ascii="Calibri" w:hAnsi="Calibri"/>
      <w:sz w:val="24"/>
      <w:szCs w:val="24"/>
    </w:rPr>
  </w:style>
  <w:style w:type="character" w:customStyle="1" w:styleId="FontStyle97">
    <w:name w:val="Font Style97"/>
    <w:uiPriority w:val="99"/>
    <w:rsid w:val="005A7E56"/>
    <w:rPr>
      <w:rFonts w:ascii="Times New Roman" w:hAnsi="Times New Roman" w:cs="Times New Roman"/>
      <w:b/>
      <w:bCs/>
      <w:i/>
      <w:iCs/>
      <w:sz w:val="20"/>
      <w:szCs w:val="20"/>
    </w:rPr>
  </w:style>
  <w:style w:type="character" w:customStyle="1" w:styleId="FontStyle119">
    <w:name w:val="Font Style119"/>
    <w:uiPriority w:val="99"/>
    <w:rsid w:val="005A7E56"/>
    <w:rPr>
      <w:rFonts w:ascii="Times New Roman" w:hAnsi="Times New Roman" w:cs="Times New Roman"/>
      <w:sz w:val="20"/>
      <w:szCs w:val="20"/>
    </w:rPr>
  </w:style>
  <w:style w:type="character" w:customStyle="1" w:styleId="FontStyle122">
    <w:name w:val="Font Style122"/>
    <w:uiPriority w:val="99"/>
    <w:rsid w:val="005A7E56"/>
    <w:rPr>
      <w:rFonts w:ascii="Courier New" w:hAnsi="Courier New" w:cs="Courier New"/>
      <w:b/>
      <w:bCs/>
      <w:sz w:val="18"/>
      <w:szCs w:val="18"/>
    </w:rPr>
  </w:style>
  <w:style w:type="character" w:customStyle="1" w:styleId="FontStyle123">
    <w:name w:val="Font Style123"/>
    <w:uiPriority w:val="99"/>
    <w:rsid w:val="005A7E56"/>
    <w:rPr>
      <w:rFonts w:ascii="Times New Roman" w:hAnsi="Times New Roman" w:cs="Times New Roman"/>
      <w:b/>
      <w:bCs/>
      <w:sz w:val="12"/>
      <w:szCs w:val="12"/>
    </w:rPr>
  </w:style>
  <w:style w:type="character" w:customStyle="1" w:styleId="FontStyle124">
    <w:name w:val="Font Style124"/>
    <w:uiPriority w:val="99"/>
    <w:rsid w:val="005A7E56"/>
    <w:rPr>
      <w:rFonts w:ascii="Sylfaen" w:hAnsi="Sylfaen" w:cs="Sylfaen"/>
      <w:sz w:val="42"/>
      <w:szCs w:val="42"/>
    </w:rPr>
  </w:style>
  <w:style w:type="character" w:customStyle="1" w:styleId="FontStyle125">
    <w:name w:val="Font Style125"/>
    <w:uiPriority w:val="99"/>
    <w:rsid w:val="005A7E56"/>
    <w:rPr>
      <w:rFonts w:ascii="Times New Roman" w:hAnsi="Times New Roman" w:cs="Times New Roman"/>
      <w:spacing w:val="20"/>
      <w:sz w:val="18"/>
      <w:szCs w:val="18"/>
    </w:rPr>
  </w:style>
  <w:style w:type="character" w:customStyle="1" w:styleId="FontStyle126">
    <w:name w:val="Font Style126"/>
    <w:uiPriority w:val="99"/>
    <w:rsid w:val="005A7E56"/>
    <w:rPr>
      <w:rFonts w:ascii="Times New Roman" w:hAnsi="Times New Roman" w:cs="Times New Roman"/>
      <w:spacing w:val="10"/>
      <w:sz w:val="18"/>
      <w:szCs w:val="18"/>
    </w:rPr>
  </w:style>
  <w:style w:type="character" w:customStyle="1" w:styleId="FontStyle127">
    <w:name w:val="Font Style127"/>
    <w:uiPriority w:val="99"/>
    <w:rsid w:val="005A7E56"/>
    <w:rPr>
      <w:rFonts w:ascii="Times New Roman" w:hAnsi="Times New Roman" w:cs="Times New Roman"/>
      <w:sz w:val="18"/>
      <w:szCs w:val="18"/>
    </w:rPr>
  </w:style>
  <w:style w:type="character" w:customStyle="1" w:styleId="FontStyle128">
    <w:name w:val="Font Style128"/>
    <w:uiPriority w:val="99"/>
    <w:rsid w:val="005A7E56"/>
    <w:rPr>
      <w:rFonts w:ascii="Lucida Sans Unicode" w:hAnsi="Lucida Sans Unicode" w:cs="Lucida Sans Unicode"/>
      <w:sz w:val="26"/>
      <w:szCs w:val="26"/>
    </w:rPr>
  </w:style>
  <w:style w:type="character" w:customStyle="1" w:styleId="FontStyle129">
    <w:name w:val="Font Style129"/>
    <w:uiPriority w:val="99"/>
    <w:rsid w:val="005A7E56"/>
    <w:rPr>
      <w:rFonts w:ascii="Courier New" w:hAnsi="Courier New" w:cs="Courier New"/>
      <w:b/>
      <w:bCs/>
      <w:sz w:val="18"/>
      <w:szCs w:val="18"/>
    </w:rPr>
  </w:style>
  <w:style w:type="character" w:customStyle="1" w:styleId="FontStyle149">
    <w:name w:val="Font Style149"/>
    <w:uiPriority w:val="99"/>
    <w:rsid w:val="005A7E56"/>
    <w:rPr>
      <w:rFonts w:ascii="Times New Roman" w:hAnsi="Times New Roman" w:cs="Times New Roman"/>
      <w:b/>
      <w:bCs/>
      <w:sz w:val="20"/>
      <w:szCs w:val="20"/>
    </w:rPr>
  </w:style>
  <w:style w:type="paragraph" w:customStyle="1" w:styleId="Style81">
    <w:name w:val="Style81"/>
    <w:basedOn w:val="a"/>
    <w:uiPriority w:val="99"/>
    <w:rsid w:val="002E1C45"/>
    <w:pPr>
      <w:widowControl w:val="0"/>
      <w:autoSpaceDE w:val="0"/>
      <w:autoSpaceDN w:val="0"/>
      <w:adjustRightInd w:val="0"/>
      <w:snapToGrid/>
      <w:spacing w:line="187" w:lineRule="exact"/>
      <w:jc w:val="right"/>
    </w:pPr>
    <w:rPr>
      <w:rFonts w:ascii="Calibri" w:hAnsi="Calibri"/>
      <w:sz w:val="24"/>
      <w:szCs w:val="24"/>
    </w:rPr>
  </w:style>
  <w:style w:type="paragraph" w:customStyle="1" w:styleId="Style82">
    <w:name w:val="Style82"/>
    <w:basedOn w:val="a"/>
    <w:uiPriority w:val="99"/>
    <w:rsid w:val="002E1C45"/>
    <w:pPr>
      <w:widowControl w:val="0"/>
      <w:autoSpaceDE w:val="0"/>
      <w:autoSpaceDN w:val="0"/>
      <w:adjustRightInd w:val="0"/>
      <w:snapToGrid/>
    </w:pPr>
    <w:rPr>
      <w:rFonts w:ascii="Calibri" w:hAnsi="Calibri"/>
      <w:sz w:val="24"/>
      <w:szCs w:val="24"/>
    </w:rPr>
  </w:style>
  <w:style w:type="paragraph" w:customStyle="1" w:styleId="Style83">
    <w:name w:val="Style83"/>
    <w:basedOn w:val="a"/>
    <w:uiPriority w:val="99"/>
    <w:rsid w:val="002E1C45"/>
    <w:pPr>
      <w:widowControl w:val="0"/>
      <w:autoSpaceDE w:val="0"/>
      <w:autoSpaceDN w:val="0"/>
      <w:adjustRightInd w:val="0"/>
      <w:snapToGrid/>
      <w:spacing w:line="182" w:lineRule="exact"/>
      <w:jc w:val="center"/>
    </w:pPr>
    <w:rPr>
      <w:rFonts w:ascii="Calibri" w:hAnsi="Calibri"/>
      <w:sz w:val="24"/>
      <w:szCs w:val="24"/>
    </w:rPr>
  </w:style>
  <w:style w:type="paragraph" w:customStyle="1" w:styleId="Style84">
    <w:name w:val="Style84"/>
    <w:basedOn w:val="a"/>
    <w:uiPriority w:val="99"/>
    <w:rsid w:val="002E1C45"/>
    <w:pPr>
      <w:widowControl w:val="0"/>
      <w:autoSpaceDE w:val="0"/>
      <w:autoSpaceDN w:val="0"/>
      <w:adjustRightInd w:val="0"/>
      <w:snapToGrid/>
    </w:pPr>
    <w:rPr>
      <w:rFonts w:ascii="Calibri" w:hAnsi="Calibri"/>
      <w:sz w:val="24"/>
      <w:szCs w:val="24"/>
    </w:rPr>
  </w:style>
  <w:style w:type="character" w:customStyle="1" w:styleId="FontStyle139">
    <w:name w:val="Font Style139"/>
    <w:uiPriority w:val="99"/>
    <w:rsid w:val="002E1C45"/>
    <w:rPr>
      <w:rFonts w:ascii="Franklin Gothic Demi Cond" w:hAnsi="Franklin Gothic Demi Cond" w:cs="Franklin Gothic Demi Cond"/>
      <w:b/>
      <w:bCs/>
      <w:smallCaps/>
      <w:spacing w:val="10"/>
      <w:sz w:val="14"/>
      <w:szCs w:val="14"/>
    </w:rPr>
  </w:style>
  <w:style w:type="character" w:customStyle="1" w:styleId="FontStyle140">
    <w:name w:val="Font Style140"/>
    <w:uiPriority w:val="99"/>
    <w:rsid w:val="002E1C45"/>
    <w:rPr>
      <w:rFonts w:ascii="Courier New" w:hAnsi="Courier New" w:cs="Courier New"/>
      <w:b/>
      <w:bCs/>
      <w:sz w:val="24"/>
      <w:szCs w:val="24"/>
    </w:rPr>
  </w:style>
  <w:style w:type="character" w:customStyle="1" w:styleId="FontStyle141">
    <w:name w:val="Font Style141"/>
    <w:uiPriority w:val="99"/>
    <w:rsid w:val="002E1C45"/>
    <w:rPr>
      <w:rFonts w:ascii="Times New Roman" w:hAnsi="Times New Roman" w:cs="Times New Roman"/>
      <w:b/>
      <w:bCs/>
      <w:sz w:val="12"/>
      <w:szCs w:val="12"/>
    </w:rPr>
  </w:style>
  <w:style w:type="character" w:customStyle="1" w:styleId="FontStyle142">
    <w:name w:val="Font Style142"/>
    <w:uiPriority w:val="99"/>
    <w:rsid w:val="002E1C45"/>
    <w:rPr>
      <w:rFonts w:ascii="Times New Roman" w:hAnsi="Times New Roman" w:cs="Times New Roman"/>
      <w:spacing w:val="20"/>
      <w:sz w:val="12"/>
      <w:szCs w:val="12"/>
    </w:rPr>
  </w:style>
  <w:style w:type="character" w:customStyle="1" w:styleId="FontStyle157">
    <w:name w:val="Font Style157"/>
    <w:uiPriority w:val="99"/>
    <w:rsid w:val="002E1C45"/>
    <w:rPr>
      <w:rFonts w:ascii="Franklin Gothic Heavy" w:hAnsi="Franklin Gothic Heavy" w:cs="Franklin Gothic Heavy"/>
      <w:sz w:val="16"/>
      <w:szCs w:val="16"/>
    </w:rPr>
  </w:style>
  <w:style w:type="character" w:customStyle="1" w:styleId="FontStyle112">
    <w:name w:val="Font Style112"/>
    <w:uiPriority w:val="99"/>
    <w:rsid w:val="002E1C45"/>
    <w:rPr>
      <w:rFonts w:ascii="Courier New" w:hAnsi="Courier New" w:cs="Courier New"/>
      <w:b/>
      <w:bCs/>
      <w:sz w:val="18"/>
      <w:szCs w:val="18"/>
    </w:rPr>
  </w:style>
  <w:style w:type="character" w:customStyle="1" w:styleId="FontStyle153">
    <w:name w:val="Font Style153"/>
    <w:uiPriority w:val="99"/>
    <w:rsid w:val="002E1C45"/>
    <w:rPr>
      <w:rFonts w:ascii="Times New Roman" w:hAnsi="Times New Roman" w:cs="Times New Roman"/>
      <w:b/>
      <w:bCs/>
      <w:sz w:val="22"/>
      <w:szCs w:val="22"/>
    </w:rPr>
  </w:style>
  <w:style w:type="character" w:customStyle="1" w:styleId="FontStyle159">
    <w:name w:val="Font Style159"/>
    <w:uiPriority w:val="99"/>
    <w:rsid w:val="002E1C45"/>
    <w:rPr>
      <w:rFonts w:ascii="Arial Narrow" w:hAnsi="Arial Narrow" w:cs="Arial Narrow"/>
      <w:b/>
      <w:bCs/>
      <w:sz w:val="16"/>
      <w:szCs w:val="16"/>
    </w:rPr>
  </w:style>
  <w:style w:type="character" w:customStyle="1" w:styleId="FontStyle160">
    <w:name w:val="Font Style160"/>
    <w:uiPriority w:val="99"/>
    <w:rsid w:val="0022634E"/>
    <w:rPr>
      <w:rFonts w:ascii="Times New Roman" w:hAnsi="Times New Roman" w:cs="Times New Roman"/>
      <w:b/>
      <w:bCs/>
      <w:sz w:val="20"/>
      <w:szCs w:val="20"/>
    </w:rPr>
  </w:style>
  <w:style w:type="character" w:customStyle="1" w:styleId="FontStyle161">
    <w:name w:val="Font Style161"/>
    <w:uiPriority w:val="99"/>
    <w:rsid w:val="0022634E"/>
    <w:rPr>
      <w:rFonts w:ascii="Times New Roman" w:hAnsi="Times New Roman" w:cs="Times New Roman"/>
      <w:b/>
      <w:bCs/>
      <w:sz w:val="20"/>
      <w:szCs w:val="20"/>
    </w:rPr>
  </w:style>
  <w:style w:type="character" w:customStyle="1" w:styleId="FontStyle162">
    <w:name w:val="Font Style162"/>
    <w:uiPriority w:val="99"/>
    <w:rsid w:val="0022634E"/>
    <w:rPr>
      <w:rFonts w:ascii="Trebuchet MS" w:hAnsi="Trebuchet MS" w:cs="Trebuchet MS"/>
      <w:b/>
      <w:bCs/>
      <w:sz w:val="18"/>
      <w:szCs w:val="18"/>
    </w:rPr>
  </w:style>
  <w:style w:type="paragraph" w:customStyle="1" w:styleId="Style88">
    <w:name w:val="Style88"/>
    <w:basedOn w:val="a"/>
    <w:uiPriority w:val="99"/>
    <w:rsid w:val="0022634E"/>
    <w:pPr>
      <w:widowControl w:val="0"/>
      <w:autoSpaceDE w:val="0"/>
      <w:autoSpaceDN w:val="0"/>
      <w:adjustRightInd w:val="0"/>
      <w:snapToGrid/>
    </w:pPr>
    <w:rPr>
      <w:rFonts w:ascii="Calibri" w:hAnsi="Calibri"/>
      <w:sz w:val="24"/>
      <w:szCs w:val="24"/>
    </w:rPr>
  </w:style>
  <w:style w:type="character" w:customStyle="1" w:styleId="FontStyle144">
    <w:name w:val="Font Style144"/>
    <w:uiPriority w:val="99"/>
    <w:rsid w:val="0022634E"/>
    <w:rPr>
      <w:rFonts w:ascii="Trebuchet MS" w:hAnsi="Trebuchet MS" w:cs="Trebuchet MS"/>
      <w:b/>
      <w:bCs/>
      <w:i/>
      <w:iCs/>
      <w:sz w:val="12"/>
      <w:szCs w:val="12"/>
    </w:rPr>
  </w:style>
  <w:style w:type="character" w:customStyle="1" w:styleId="FontStyle163">
    <w:name w:val="Font Style163"/>
    <w:uiPriority w:val="99"/>
    <w:rsid w:val="0022634E"/>
    <w:rPr>
      <w:rFonts w:ascii="Century Gothic" w:hAnsi="Century Gothic" w:cs="Century Gothic"/>
      <w:b/>
      <w:bCs/>
      <w:spacing w:val="-20"/>
      <w:sz w:val="22"/>
      <w:szCs w:val="22"/>
    </w:rPr>
  </w:style>
  <w:style w:type="character" w:customStyle="1" w:styleId="FontStyle164">
    <w:name w:val="Font Style164"/>
    <w:uiPriority w:val="99"/>
    <w:rsid w:val="0022634E"/>
    <w:rPr>
      <w:rFonts w:ascii="Times New Roman" w:hAnsi="Times New Roman" w:cs="Times New Roman"/>
      <w:i/>
      <w:iCs/>
      <w:sz w:val="20"/>
      <w:szCs w:val="20"/>
    </w:rPr>
  </w:style>
  <w:style w:type="character" w:customStyle="1" w:styleId="FontStyle165">
    <w:name w:val="Font Style165"/>
    <w:uiPriority w:val="99"/>
    <w:rsid w:val="0022634E"/>
    <w:rPr>
      <w:rFonts w:ascii="Times New Roman" w:hAnsi="Times New Roman" w:cs="Times New Roman"/>
      <w:sz w:val="20"/>
      <w:szCs w:val="20"/>
    </w:rPr>
  </w:style>
  <w:style w:type="paragraph" w:customStyle="1" w:styleId="Style21">
    <w:name w:val="Style21"/>
    <w:basedOn w:val="a"/>
    <w:uiPriority w:val="99"/>
    <w:rsid w:val="002F5EA6"/>
    <w:pPr>
      <w:widowControl w:val="0"/>
      <w:autoSpaceDE w:val="0"/>
      <w:autoSpaceDN w:val="0"/>
      <w:adjustRightInd w:val="0"/>
      <w:snapToGrid/>
      <w:spacing w:line="266" w:lineRule="exact"/>
      <w:ind w:firstLine="274"/>
    </w:pPr>
    <w:rPr>
      <w:rFonts w:ascii="Calibri" w:hAnsi="Calibri"/>
      <w:sz w:val="24"/>
      <w:szCs w:val="24"/>
    </w:rPr>
  </w:style>
  <w:style w:type="character" w:customStyle="1" w:styleId="FontStyle111">
    <w:name w:val="Font Style111"/>
    <w:uiPriority w:val="99"/>
    <w:rsid w:val="00007E7B"/>
    <w:rPr>
      <w:rFonts w:ascii="Franklin Gothic Demi Cond" w:hAnsi="Franklin Gothic Demi Cond" w:cs="Franklin Gothic Demi Cond"/>
      <w:sz w:val="20"/>
      <w:szCs w:val="20"/>
    </w:rPr>
  </w:style>
  <w:style w:type="paragraph" w:customStyle="1" w:styleId="Style2">
    <w:name w:val="Style2"/>
    <w:basedOn w:val="a"/>
    <w:uiPriority w:val="99"/>
    <w:rsid w:val="0024458D"/>
    <w:pPr>
      <w:widowControl w:val="0"/>
      <w:autoSpaceDE w:val="0"/>
      <w:autoSpaceDN w:val="0"/>
      <w:adjustRightInd w:val="0"/>
      <w:snapToGrid/>
    </w:pPr>
    <w:rPr>
      <w:rFonts w:ascii="Calibri" w:hAnsi="Calibri"/>
      <w:sz w:val="24"/>
      <w:szCs w:val="24"/>
    </w:rPr>
  </w:style>
  <w:style w:type="paragraph" w:customStyle="1" w:styleId="Style3">
    <w:name w:val="Style3"/>
    <w:basedOn w:val="a"/>
    <w:uiPriority w:val="99"/>
    <w:rsid w:val="0024458D"/>
    <w:pPr>
      <w:widowControl w:val="0"/>
      <w:autoSpaceDE w:val="0"/>
      <w:autoSpaceDN w:val="0"/>
      <w:adjustRightInd w:val="0"/>
      <w:snapToGrid/>
    </w:pPr>
    <w:rPr>
      <w:rFonts w:ascii="Calibri" w:hAnsi="Calibri"/>
      <w:sz w:val="24"/>
      <w:szCs w:val="24"/>
    </w:rPr>
  </w:style>
  <w:style w:type="paragraph" w:customStyle="1" w:styleId="Style4">
    <w:name w:val="Style4"/>
    <w:basedOn w:val="a"/>
    <w:uiPriority w:val="99"/>
    <w:rsid w:val="0024458D"/>
    <w:pPr>
      <w:widowControl w:val="0"/>
      <w:autoSpaceDE w:val="0"/>
      <w:autoSpaceDN w:val="0"/>
      <w:adjustRightInd w:val="0"/>
      <w:snapToGrid/>
    </w:pPr>
    <w:rPr>
      <w:rFonts w:ascii="Calibri" w:hAnsi="Calibri"/>
      <w:sz w:val="24"/>
      <w:szCs w:val="24"/>
    </w:rPr>
  </w:style>
  <w:style w:type="paragraph" w:customStyle="1" w:styleId="Style7">
    <w:name w:val="Style7"/>
    <w:basedOn w:val="a"/>
    <w:uiPriority w:val="99"/>
    <w:rsid w:val="0024458D"/>
    <w:pPr>
      <w:widowControl w:val="0"/>
      <w:autoSpaceDE w:val="0"/>
      <w:autoSpaceDN w:val="0"/>
      <w:adjustRightInd w:val="0"/>
      <w:snapToGrid/>
    </w:pPr>
    <w:rPr>
      <w:rFonts w:ascii="Calibri" w:hAnsi="Calibri"/>
      <w:sz w:val="24"/>
      <w:szCs w:val="24"/>
    </w:rPr>
  </w:style>
  <w:style w:type="character" w:customStyle="1" w:styleId="FontStyle98">
    <w:name w:val="Font Style98"/>
    <w:uiPriority w:val="99"/>
    <w:rsid w:val="0024458D"/>
    <w:rPr>
      <w:rFonts w:ascii="Courier New" w:hAnsi="Courier New" w:cs="Courier New"/>
      <w:b/>
      <w:bCs/>
      <w:sz w:val="18"/>
      <w:szCs w:val="18"/>
    </w:rPr>
  </w:style>
  <w:style w:type="character" w:customStyle="1" w:styleId="FontStyle99">
    <w:name w:val="Font Style99"/>
    <w:uiPriority w:val="99"/>
    <w:rsid w:val="0024458D"/>
    <w:rPr>
      <w:rFonts w:ascii="Times New Roman" w:hAnsi="Times New Roman" w:cs="Times New Roman"/>
      <w:b/>
      <w:bCs/>
      <w:sz w:val="12"/>
      <w:szCs w:val="12"/>
    </w:rPr>
  </w:style>
  <w:style w:type="character" w:customStyle="1" w:styleId="FontStyle100">
    <w:name w:val="Font Style100"/>
    <w:uiPriority w:val="99"/>
    <w:rsid w:val="0024458D"/>
    <w:rPr>
      <w:rFonts w:ascii="Trebuchet MS" w:hAnsi="Trebuchet MS" w:cs="Trebuchet MS"/>
      <w:b/>
      <w:bCs/>
      <w:sz w:val="18"/>
      <w:szCs w:val="18"/>
    </w:rPr>
  </w:style>
  <w:style w:type="character" w:customStyle="1" w:styleId="FontStyle101">
    <w:name w:val="Font Style101"/>
    <w:uiPriority w:val="99"/>
    <w:rsid w:val="0024458D"/>
    <w:rPr>
      <w:rFonts w:ascii="Franklin Gothic Demi Cond" w:hAnsi="Franklin Gothic Demi Cond" w:cs="Franklin Gothic Demi Cond"/>
      <w:b/>
      <w:bCs/>
      <w:sz w:val="20"/>
      <w:szCs w:val="20"/>
    </w:rPr>
  </w:style>
  <w:style w:type="character" w:customStyle="1" w:styleId="FontStyle102">
    <w:name w:val="Font Style102"/>
    <w:uiPriority w:val="99"/>
    <w:rsid w:val="0024458D"/>
    <w:rPr>
      <w:rFonts w:ascii="Sylfaen" w:hAnsi="Sylfaen" w:cs="Sylfaen"/>
      <w:sz w:val="20"/>
      <w:szCs w:val="20"/>
    </w:rPr>
  </w:style>
  <w:style w:type="character" w:customStyle="1" w:styleId="FontStyle103">
    <w:name w:val="Font Style103"/>
    <w:uiPriority w:val="99"/>
    <w:rsid w:val="0024458D"/>
    <w:rPr>
      <w:rFonts w:ascii="Times New Roman" w:hAnsi="Times New Roman" w:cs="Times New Roman"/>
      <w:b/>
      <w:bCs/>
      <w:sz w:val="16"/>
      <w:szCs w:val="16"/>
    </w:rPr>
  </w:style>
  <w:style w:type="character" w:customStyle="1" w:styleId="FontStyle104">
    <w:name w:val="Font Style104"/>
    <w:uiPriority w:val="99"/>
    <w:rsid w:val="0024458D"/>
    <w:rPr>
      <w:rFonts w:ascii="Times New Roman" w:hAnsi="Times New Roman" w:cs="Times New Roman"/>
      <w:b/>
      <w:bCs/>
      <w:spacing w:val="20"/>
      <w:sz w:val="10"/>
      <w:szCs w:val="10"/>
    </w:rPr>
  </w:style>
  <w:style w:type="character" w:customStyle="1" w:styleId="FontStyle105">
    <w:name w:val="Font Style105"/>
    <w:uiPriority w:val="99"/>
    <w:rsid w:val="0024458D"/>
    <w:rPr>
      <w:rFonts w:ascii="Times New Roman" w:hAnsi="Times New Roman" w:cs="Times New Roman"/>
      <w:b/>
      <w:bCs/>
      <w:sz w:val="8"/>
      <w:szCs w:val="8"/>
    </w:rPr>
  </w:style>
  <w:style w:type="character" w:customStyle="1" w:styleId="FontStyle106">
    <w:name w:val="Font Style106"/>
    <w:uiPriority w:val="99"/>
    <w:rsid w:val="0024458D"/>
    <w:rPr>
      <w:rFonts w:ascii="Times New Roman" w:hAnsi="Times New Roman" w:cs="Times New Roman"/>
      <w:b/>
      <w:bCs/>
      <w:sz w:val="14"/>
      <w:szCs w:val="14"/>
    </w:rPr>
  </w:style>
  <w:style w:type="paragraph" w:customStyle="1" w:styleId="Style15">
    <w:name w:val="Style15"/>
    <w:basedOn w:val="a"/>
    <w:uiPriority w:val="99"/>
    <w:rsid w:val="00547BB3"/>
    <w:pPr>
      <w:widowControl w:val="0"/>
      <w:autoSpaceDE w:val="0"/>
      <w:autoSpaceDN w:val="0"/>
      <w:adjustRightInd w:val="0"/>
      <w:snapToGrid/>
    </w:pPr>
    <w:rPr>
      <w:rFonts w:ascii="Calibri" w:hAnsi="Calibri"/>
      <w:sz w:val="24"/>
      <w:szCs w:val="24"/>
    </w:rPr>
  </w:style>
  <w:style w:type="paragraph" w:customStyle="1" w:styleId="Style16">
    <w:name w:val="Style16"/>
    <w:basedOn w:val="a"/>
    <w:uiPriority w:val="99"/>
    <w:rsid w:val="00547BB3"/>
    <w:pPr>
      <w:widowControl w:val="0"/>
      <w:autoSpaceDE w:val="0"/>
      <w:autoSpaceDN w:val="0"/>
      <w:adjustRightInd w:val="0"/>
      <w:snapToGrid/>
      <w:spacing w:line="245" w:lineRule="exact"/>
      <w:jc w:val="both"/>
    </w:pPr>
    <w:rPr>
      <w:rFonts w:ascii="Calibri" w:hAnsi="Calibri"/>
      <w:sz w:val="24"/>
      <w:szCs w:val="24"/>
    </w:rPr>
  </w:style>
  <w:style w:type="paragraph" w:customStyle="1" w:styleId="Style87">
    <w:name w:val="Style87"/>
    <w:basedOn w:val="a"/>
    <w:uiPriority w:val="99"/>
    <w:rsid w:val="00CA186A"/>
    <w:pPr>
      <w:widowControl w:val="0"/>
      <w:autoSpaceDE w:val="0"/>
      <w:autoSpaceDN w:val="0"/>
      <w:adjustRightInd w:val="0"/>
      <w:snapToGrid/>
    </w:pPr>
    <w:rPr>
      <w:rFonts w:ascii="Calibri" w:hAnsi="Calibri"/>
      <w:sz w:val="24"/>
      <w:szCs w:val="24"/>
    </w:rPr>
  </w:style>
  <w:style w:type="paragraph" w:customStyle="1" w:styleId="Style24">
    <w:name w:val="Style24"/>
    <w:basedOn w:val="a"/>
    <w:uiPriority w:val="99"/>
    <w:rsid w:val="00FF62FB"/>
    <w:pPr>
      <w:widowControl w:val="0"/>
      <w:autoSpaceDE w:val="0"/>
      <w:autoSpaceDN w:val="0"/>
      <w:adjustRightInd w:val="0"/>
      <w:snapToGrid/>
    </w:pPr>
    <w:rPr>
      <w:rFonts w:ascii="Calibri" w:hAnsi="Calibri"/>
      <w:sz w:val="24"/>
      <w:szCs w:val="24"/>
    </w:rPr>
  </w:style>
  <w:style w:type="paragraph" w:customStyle="1" w:styleId="Style94">
    <w:name w:val="Style94"/>
    <w:basedOn w:val="a"/>
    <w:uiPriority w:val="99"/>
    <w:rsid w:val="000B5C15"/>
    <w:pPr>
      <w:widowControl w:val="0"/>
      <w:autoSpaceDE w:val="0"/>
      <w:autoSpaceDN w:val="0"/>
      <w:adjustRightInd w:val="0"/>
      <w:snapToGrid/>
    </w:pPr>
    <w:rPr>
      <w:rFonts w:ascii="Calibri" w:hAnsi="Calibri"/>
      <w:sz w:val="24"/>
      <w:szCs w:val="24"/>
    </w:rPr>
  </w:style>
  <w:style w:type="character" w:customStyle="1" w:styleId="FontStyle178">
    <w:name w:val="Font Style178"/>
    <w:uiPriority w:val="99"/>
    <w:rsid w:val="000B5C15"/>
    <w:rPr>
      <w:rFonts w:ascii="Times New Roman" w:hAnsi="Times New Roman" w:cs="Times New Roman"/>
      <w:sz w:val="22"/>
      <w:szCs w:val="22"/>
    </w:rPr>
  </w:style>
  <w:style w:type="character" w:customStyle="1" w:styleId="FontStyle174">
    <w:name w:val="Font Style174"/>
    <w:uiPriority w:val="99"/>
    <w:rsid w:val="00F8377B"/>
    <w:rPr>
      <w:rFonts w:ascii="Microsoft Sans Serif" w:hAnsi="Microsoft Sans Serif" w:cs="Microsoft Sans Serif"/>
      <w:spacing w:val="10"/>
      <w:sz w:val="16"/>
      <w:szCs w:val="16"/>
    </w:rPr>
  </w:style>
  <w:style w:type="character" w:customStyle="1" w:styleId="Normal">
    <w:name w:val="Normal Знак"/>
    <w:uiPriority w:val="99"/>
    <w:locked/>
    <w:rsid w:val="00071980"/>
    <w:rPr>
      <w:rFonts w:cs="Times New Roman"/>
      <w:sz w:val="22"/>
      <w:lang w:val="ru-RU" w:eastAsia="ru-RU" w:bidi="ar-SA"/>
    </w:rPr>
  </w:style>
  <w:style w:type="paragraph" w:customStyle="1" w:styleId="Normal10">
    <w:name w:val="Стиль Normal + 10 пт полужирный"/>
    <w:basedOn w:val="a"/>
    <w:uiPriority w:val="99"/>
    <w:rsid w:val="00071980"/>
    <w:pPr>
      <w:ind w:left="-113" w:right="-113"/>
      <w:jc w:val="center"/>
    </w:pPr>
    <w:rPr>
      <w:b/>
      <w:bCs/>
      <w:sz w:val="20"/>
    </w:rPr>
  </w:style>
  <w:style w:type="paragraph" w:customStyle="1" w:styleId="Style26">
    <w:name w:val="Style26"/>
    <w:basedOn w:val="a"/>
    <w:uiPriority w:val="99"/>
    <w:rsid w:val="0029786D"/>
    <w:pPr>
      <w:widowControl w:val="0"/>
      <w:autoSpaceDE w:val="0"/>
      <w:autoSpaceDN w:val="0"/>
      <w:adjustRightInd w:val="0"/>
      <w:snapToGrid/>
      <w:spacing w:line="990" w:lineRule="exact"/>
      <w:jc w:val="both"/>
    </w:pPr>
    <w:rPr>
      <w:rFonts w:ascii="Franklin Gothic Medium Cond" w:hAnsi="Franklin Gothic Medium Cond"/>
      <w:sz w:val="24"/>
      <w:szCs w:val="24"/>
    </w:rPr>
  </w:style>
  <w:style w:type="character" w:customStyle="1" w:styleId="FontStyle36">
    <w:name w:val="Font Style36"/>
    <w:uiPriority w:val="99"/>
    <w:rsid w:val="0029786D"/>
    <w:rPr>
      <w:rFonts w:ascii="Times New Roman" w:hAnsi="Times New Roman" w:cs="Times New Roman"/>
      <w:spacing w:val="30"/>
      <w:sz w:val="60"/>
      <w:szCs w:val="60"/>
    </w:rPr>
  </w:style>
  <w:style w:type="character" w:customStyle="1" w:styleId="FontStyle37">
    <w:name w:val="Font Style37"/>
    <w:uiPriority w:val="99"/>
    <w:rsid w:val="0029786D"/>
    <w:rPr>
      <w:rFonts w:ascii="Times New Roman" w:hAnsi="Times New Roman" w:cs="Times New Roman"/>
      <w:spacing w:val="20"/>
      <w:sz w:val="66"/>
      <w:szCs w:val="66"/>
    </w:rPr>
  </w:style>
  <w:style w:type="character" w:customStyle="1" w:styleId="FontStyle39">
    <w:name w:val="Font Style39"/>
    <w:uiPriority w:val="99"/>
    <w:rsid w:val="0029786D"/>
    <w:rPr>
      <w:rFonts w:ascii="Times New Roman" w:hAnsi="Times New Roman" w:cs="Times New Roman"/>
      <w:spacing w:val="20"/>
      <w:sz w:val="66"/>
      <w:szCs w:val="66"/>
    </w:rPr>
  </w:style>
  <w:style w:type="paragraph" w:customStyle="1" w:styleId="Style19">
    <w:name w:val="Style19"/>
    <w:basedOn w:val="a"/>
    <w:uiPriority w:val="99"/>
    <w:rsid w:val="00787657"/>
    <w:pPr>
      <w:widowControl w:val="0"/>
      <w:autoSpaceDE w:val="0"/>
      <w:autoSpaceDN w:val="0"/>
      <w:adjustRightInd w:val="0"/>
      <w:snapToGrid/>
    </w:pPr>
    <w:rPr>
      <w:rFonts w:ascii="Franklin Gothic Medium Cond" w:hAnsi="Franklin Gothic Medium Cond"/>
      <w:sz w:val="24"/>
      <w:szCs w:val="24"/>
    </w:rPr>
  </w:style>
  <w:style w:type="paragraph" w:customStyle="1" w:styleId="Style25">
    <w:name w:val="Style25"/>
    <w:basedOn w:val="a"/>
    <w:uiPriority w:val="99"/>
    <w:rsid w:val="00317097"/>
    <w:pPr>
      <w:widowControl w:val="0"/>
      <w:autoSpaceDE w:val="0"/>
      <w:autoSpaceDN w:val="0"/>
      <w:adjustRightInd w:val="0"/>
      <w:snapToGrid/>
    </w:pPr>
    <w:rPr>
      <w:rFonts w:ascii="Franklin Gothic Medium Cond" w:hAnsi="Franklin Gothic Medium Cond"/>
      <w:sz w:val="24"/>
      <w:szCs w:val="24"/>
    </w:rPr>
  </w:style>
  <w:style w:type="character" w:customStyle="1" w:styleId="FontStyle42">
    <w:name w:val="Font Style42"/>
    <w:uiPriority w:val="99"/>
    <w:rsid w:val="00317097"/>
    <w:rPr>
      <w:rFonts w:ascii="Times New Roman" w:hAnsi="Times New Roman" w:cs="Times New Roman"/>
      <w:b/>
      <w:bCs/>
      <w:i/>
      <w:iCs/>
      <w:sz w:val="22"/>
      <w:szCs w:val="22"/>
    </w:rPr>
  </w:style>
  <w:style w:type="character" w:customStyle="1" w:styleId="FontStyle43">
    <w:name w:val="Font Style43"/>
    <w:uiPriority w:val="99"/>
    <w:rsid w:val="00317097"/>
    <w:rPr>
      <w:rFonts w:ascii="Microsoft Sans Serif" w:hAnsi="Microsoft Sans Serif" w:cs="Microsoft Sans Serif"/>
      <w:b/>
      <w:bCs/>
      <w:sz w:val="40"/>
      <w:szCs w:val="40"/>
    </w:rPr>
  </w:style>
  <w:style w:type="character" w:customStyle="1" w:styleId="FontStyle44">
    <w:name w:val="Font Style44"/>
    <w:uiPriority w:val="99"/>
    <w:rsid w:val="00317097"/>
    <w:rPr>
      <w:rFonts w:ascii="Times New Roman" w:hAnsi="Times New Roman" w:cs="Times New Roman"/>
      <w:spacing w:val="20"/>
      <w:sz w:val="52"/>
      <w:szCs w:val="52"/>
    </w:rPr>
  </w:style>
  <w:style w:type="character" w:customStyle="1" w:styleId="FontStyle45">
    <w:name w:val="Font Style45"/>
    <w:uiPriority w:val="99"/>
    <w:rsid w:val="00317097"/>
    <w:rPr>
      <w:rFonts w:ascii="Arial" w:hAnsi="Arial" w:cs="Arial"/>
      <w:b/>
      <w:bCs/>
      <w:sz w:val="16"/>
      <w:szCs w:val="16"/>
    </w:rPr>
  </w:style>
  <w:style w:type="character" w:customStyle="1" w:styleId="FontStyle46">
    <w:name w:val="Font Style46"/>
    <w:uiPriority w:val="99"/>
    <w:rsid w:val="00317097"/>
    <w:rPr>
      <w:rFonts w:ascii="Times New Roman" w:hAnsi="Times New Roman" w:cs="Times New Roman"/>
      <w:sz w:val="72"/>
      <w:szCs w:val="72"/>
    </w:rPr>
  </w:style>
  <w:style w:type="paragraph" w:customStyle="1" w:styleId="Style29">
    <w:name w:val="Style29"/>
    <w:basedOn w:val="a"/>
    <w:uiPriority w:val="99"/>
    <w:rsid w:val="00F877C0"/>
    <w:pPr>
      <w:widowControl w:val="0"/>
      <w:autoSpaceDE w:val="0"/>
      <w:autoSpaceDN w:val="0"/>
      <w:adjustRightInd w:val="0"/>
      <w:snapToGrid/>
      <w:spacing w:line="980" w:lineRule="exact"/>
      <w:ind w:firstLine="990"/>
      <w:jc w:val="both"/>
    </w:pPr>
    <w:rPr>
      <w:rFonts w:ascii="Franklin Gothic Medium Cond" w:hAnsi="Franklin Gothic Medium Cond"/>
      <w:sz w:val="24"/>
      <w:szCs w:val="24"/>
    </w:rPr>
  </w:style>
  <w:style w:type="character" w:customStyle="1" w:styleId="FontStyle40">
    <w:name w:val="Font Style40"/>
    <w:uiPriority w:val="99"/>
    <w:rsid w:val="00F877C0"/>
    <w:rPr>
      <w:rFonts w:ascii="Arial Narrow" w:hAnsi="Arial Narrow" w:cs="Arial Narrow"/>
      <w:i/>
      <w:iCs/>
      <w:spacing w:val="-30"/>
      <w:sz w:val="66"/>
      <w:szCs w:val="66"/>
    </w:rPr>
  </w:style>
  <w:style w:type="paragraph" w:styleId="aff4">
    <w:name w:val="List"/>
    <w:basedOn w:val="a"/>
    <w:uiPriority w:val="99"/>
    <w:unhideWhenUsed/>
    <w:locked/>
    <w:rsid w:val="00100519"/>
    <w:pPr>
      <w:ind w:left="283" w:hanging="283"/>
      <w:contextualSpacing/>
    </w:pPr>
  </w:style>
  <w:style w:type="paragraph" w:styleId="27">
    <w:name w:val="List 2"/>
    <w:basedOn w:val="a"/>
    <w:uiPriority w:val="99"/>
    <w:unhideWhenUsed/>
    <w:locked/>
    <w:rsid w:val="00100519"/>
    <w:pPr>
      <w:ind w:left="566" w:hanging="283"/>
      <w:contextualSpacing/>
    </w:pPr>
  </w:style>
  <w:style w:type="paragraph" w:styleId="37">
    <w:name w:val="List 3"/>
    <w:basedOn w:val="a"/>
    <w:uiPriority w:val="99"/>
    <w:unhideWhenUsed/>
    <w:locked/>
    <w:rsid w:val="00100519"/>
    <w:pPr>
      <w:ind w:left="849" w:hanging="283"/>
      <w:contextualSpacing/>
    </w:pPr>
  </w:style>
  <w:style w:type="paragraph" w:styleId="2">
    <w:name w:val="List Bullet 2"/>
    <w:basedOn w:val="a"/>
    <w:uiPriority w:val="99"/>
    <w:unhideWhenUsed/>
    <w:locked/>
    <w:rsid w:val="00100519"/>
    <w:pPr>
      <w:numPr>
        <w:numId w:val="4"/>
      </w:numPr>
      <w:contextualSpacing/>
    </w:pPr>
  </w:style>
  <w:style w:type="paragraph" w:styleId="aff5">
    <w:name w:val="Body Text First Indent"/>
    <w:basedOn w:val="af6"/>
    <w:link w:val="aff6"/>
    <w:uiPriority w:val="99"/>
    <w:unhideWhenUsed/>
    <w:locked/>
    <w:rsid w:val="00100519"/>
    <w:pPr>
      <w:widowControl/>
      <w:numPr>
        <w:ilvl w:val="0"/>
      </w:numPr>
      <w:tabs>
        <w:tab w:val="clear" w:pos="567"/>
      </w:tabs>
      <w:adjustRightInd/>
      <w:snapToGrid w:val="0"/>
      <w:spacing w:after="120" w:line="240" w:lineRule="auto"/>
      <w:ind w:firstLine="210"/>
      <w:jc w:val="left"/>
      <w:textAlignment w:val="auto"/>
    </w:pPr>
    <w:rPr>
      <w:rFonts w:ascii="Times New Roman" w:hAnsi="Times New Roman"/>
      <w:sz w:val="22"/>
    </w:rPr>
  </w:style>
  <w:style w:type="character" w:customStyle="1" w:styleId="aff6">
    <w:name w:val="Красная строка Знак"/>
    <w:basedOn w:val="af7"/>
    <w:link w:val="aff5"/>
    <w:uiPriority w:val="99"/>
    <w:rsid w:val="00100519"/>
    <w:rPr>
      <w:rFonts w:ascii="Times New Roman" w:hAnsi="Times New Roman" w:cs="Times New Roman"/>
      <w:sz w:val="22"/>
      <w:szCs w:val="20"/>
      <w:lang w:val="x-none" w:eastAsia="ru-RU"/>
    </w:rPr>
  </w:style>
  <w:style w:type="paragraph" w:styleId="28">
    <w:name w:val="Body Text First Indent 2"/>
    <w:basedOn w:val="ab"/>
    <w:link w:val="29"/>
    <w:uiPriority w:val="99"/>
    <w:unhideWhenUsed/>
    <w:locked/>
    <w:rsid w:val="00100519"/>
    <w:pPr>
      <w:snapToGrid w:val="0"/>
      <w:spacing w:line="240" w:lineRule="auto"/>
      <w:ind w:firstLine="210"/>
    </w:pPr>
    <w:rPr>
      <w:rFonts w:ascii="Times New Roman" w:hAnsi="Times New Roman"/>
      <w:szCs w:val="20"/>
    </w:rPr>
  </w:style>
  <w:style w:type="character" w:customStyle="1" w:styleId="29">
    <w:name w:val="Красная строка 2 Знак"/>
    <w:basedOn w:val="ac"/>
    <w:link w:val="28"/>
    <w:uiPriority w:val="99"/>
    <w:rsid w:val="00100519"/>
    <w:rPr>
      <w:rFonts w:ascii="Times New Roman" w:hAnsi="Times New Roman" w:cs="Times New Roman"/>
      <w:sz w:val="22"/>
      <w:lang w:val="x-none"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714129">
      <w:bodyDiv w:val="1"/>
      <w:marLeft w:val="0"/>
      <w:marRight w:val="0"/>
      <w:marTop w:val="0"/>
      <w:marBottom w:val="0"/>
      <w:divBdr>
        <w:top w:val="none" w:sz="0" w:space="0" w:color="auto"/>
        <w:left w:val="none" w:sz="0" w:space="0" w:color="auto"/>
        <w:bottom w:val="none" w:sz="0" w:space="0" w:color="auto"/>
        <w:right w:val="none" w:sz="0" w:space="0" w:color="auto"/>
      </w:divBdr>
    </w:div>
    <w:div w:id="456073554">
      <w:marLeft w:val="0"/>
      <w:marRight w:val="0"/>
      <w:marTop w:val="0"/>
      <w:marBottom w:val="0"/>
      <w:divBdr>
        <w:top w:val="none" w:sz="0" w:space="0" w:color="auto"/>
        <w:left w:val="none" w:sz="0" w:space="0" w:color="auto"/>
        <w:bottom w:val="none" w:sz="0" w:space="0" w:color="auto"/>
        <w:right w:val="none" w:sz="0" w:space="0" w:color="auto"/>
      </w:divBdr>
    </w:div>
    <w:div w:id="456073555">
      <w:marLeft w:val="0"/>
      <w:marRight w:val="0"/>
      <w:marTop w:val="0"/>
      <w:marBottom w:val="0"/>
      <w:divBdr>
        <w:top w:val="none" w:sz="0" w:space="0" w:color="auto"/>
        <w:left w:val="none" w:sz="0" w:space="0" w:color="auto"/>
        <w:bottom w:val="none" w:sz="0" w:space="0" w:color="auto"/>
        <w:right w:val="none" w:sz="0" w:space="0" w:color="auto"/>
      </w:divBdr>
    </w:div>
    <w:div w:id="456073556">
      <w:marLeft w:val="0"/>
      <w:marRight w:val="0"/>
      <w:marTop w:val="0"/>
      <w:marBottom w:val="0"/>
      <w:divBdr>
        <w:top w:val="none" w:sz="0" w:space="0" w:color="auto"/>
        <w:left w:val="none" w:sz="0" w:space="0" w:color="auto"/>
        <w:bottom w:val="none" w:sz="0" w:space="0" w:color="auto"/>
        <w:right w:val="none" w:sz="0" w:space="0" w:color="auto"/>
      </w:divBdr>
    </w:div>
    <w:div w:id="456073557">
      <w:marLeft w:val="0"/>
      <w:marRight w:val="0"/>
      <w:marTop w:val="0"/>
      <w:marBottom w:val="0"/>
      <w:divBdr>
        <w:top w:val="none" w:sz="0" w:space="0" w:color="auto"/>
        <w:left w:val="none" w:sz="0" w:space="0" w:color="auto"/>
        <w:bottom w:val="none" w:sz="0" w:space="0" w:color="auto"/>
        <w:right w:val="none" w:sz="0" w:space="0" w:color="auto"/>
      </w:divBdr>
    </w:div>
    <w:div w:id="456073558">
      <w:marLeft w:val="0"/>
      <w:marRight w:val="0"/>
      <w:marTop w:val="0"/>
      <w:marBottom w:val="0"/>
      <w:divBdr>
        <w:top w:val="none" w:sz="0" w:space="0" w:color="auto"/>
        <w:left w:val="none" w:sz="0" w:space="0" w:color="auto"/>
        <w:bottom w:val="none" w:sz="0" w:space="0" w:color="auto"/>
        <w:right w:val="none" w:sz="0" w:space="0" w:color="auto"/>
      </w:divBdr>
    </w:div>
    <w:div w:id="456073559">
      <w:marLeft w:val="0"/>
      <w:marRight w:val="0"/>
      <w:marTop w:val="0"/>
      <w:marBottom w:val="0"/>
      <w:divBdr>
        <w:top w:val="none" w:sz="0" w:space="0" w:color="auto"/>
        <w:left w:val="none" w:sz="0" w:space="0" w:color="auto"/>
        <w:bottom w:val="none" w:sz="0" w:space="0" w:color="auto"/>
        <w:right w:val="none" w:sz="0" w:space="0" w:color="auto"/>
      </w:divBdr>
    </w:div>
    <w:div w:id="456073560">
      <w:marLeft w:val="0"/>
      <w:marRight w:val="0"/>
      <w:marTop w:val="0"/>
      <w:marBottom w:val="0"/>
      <w:divBdr>
        <w:top w:val="none" w:sz="0" w:space="0" w:color="auto"/>
        <w:left w:val="none" w:sz="0" w:space="0" w:color="auto"/>
        <w:bottom w:val="none" w:sz="0" w:space="0" w:color="auto"/>
        <w:right w:val="none" w:sz="0" w:space="0" w:color="auto"/>
      </w:divBdr>
    </w:div>
    <w:div w:id="456073561">
      <w:marLeft w:val="0"/>
      <w:marRight w:val="0"/>
      <w:marTop w:val="0"/>
      <w:marBottom w:val="0"/>
      <w:divBdr>
        <w:top w:val="none" w:sz="0" w:space="0" w:color="auto"/>
        <w:left w:val="none" w:sz="0" w:space="0" w:color="auto"/>
        <w:bottom w:val="none" w:sz="0" w:space="0" w:color="auto"/>
        <w:right w:val="none" w:sz="0" w:space="0" w:color="auto"/>
      </w:divBdr>
    </w:div>
    <w:div w:id="456073562">
      <w:marLeft w:val="0"/>
      <w:marRight w:val="0"/>
      <w:marTop w:val="0"/>
      <w:marBottom w:val="0"/>
      <w:divBdr>
        <w:top w:val="none" w:sz="0" w:space="0" w:color="auto"/>
        <w:left w:val="none" w:sz="0" w:space="0" w:color="auto"/>
        <w:bottom w:val="none" w:sz="0" w:space="0" w:color="auto"/>
        <w:right w:val="none" w:sz="0" w:space="0" w:color="auto"/>
      </w:divBdr>
    </w:div>
    <w:div w:id="456073563">
      <w:marLeft w:val="0"/>
      <w:marRight w:val="0"/>
      <w:marTop w:val="0"/>
      <w:marBottom w:val="0"/>
      <w:divBdr>
        <w:top w:val="none" w:sz="0" w:space="0" w:color="auto"/>
        <w:left w:val="none" w:sz="0" w:space="0" w:color="auto"/>
        <w:bottom w:val="none" w:sz="0" w:space="0" w:color="auto"/>
        <w:right w:val="none" w:sz="0" w:space="0" w:color="auto"/>
      </w:divBdr>
    </w:div>
    <w:div w:id="456073564">
      <w:marLeft w:val="0"/>
      <w:marRight w:val="0"/>
      <w:marTop w:val="0"/>
      <w:marBottom w:val="0"/>
      <w:divBdr>
        <w:top w:val="none" w:sz="0" w:space="0" w:color="auto"/>
        <w:left w:val="none" w:sz="0" w:space="0" w:color="auto"/>
        <w:bottom w:val="none" w:sz="0" w:space="0" w:color="auto"/>
        <w:right w:val="none" w:sz="0" w:space="0" w:color="auto"/>
      </w:divBdr>
    </w:div>
    <w:div w:id="456073565">
      <w:marLeft w:val="0"/>
      <w:marRight w:val="0"/>
      <w:marTop w:val="0"/>
      <w:marBottom w:val="0"/>
      <w:divBdr>
        <w:top w:val="none" w:sz="0" w:space="0" w:color="auto"/>
        <w:left w:val="none" w:sz="0" w:space="0" w:color="auto"/>
        <w:bottom w:val="none" w:sz="0" w:space="0" w:color="auto"/>
        <w:right w:val="none" w:sz="0" w:space="0" w:color="auto"/>
      </w:divBdr>
    </w:div>
    <w:div w:id="456073566">
      <w:marLeft w:val="0"/>
      <w:marRight w:val="0"/>
      <w:marTop w:val="0"/>
      <w:marBottom w:val="0"/>
      <w:divBdr>
        <w:top w:val="none" w:sz="0" w:space="0" w:color="auto"/>
        <w:left w:val="none" w:sz="0" w:space="0" w:color="auto"/>
        <w:bottom w:val="none" w:sz="0" w:space="0" w:color="auto"/>
        <w:right w:val="none" w:sz="0" w:space="0" w:color="auto"/>
      </w:divBdr>
    </w:div>
    <w:div w:id="456073567">
      <w:marLeft w:val="0"/>
      <w:marRight w:val="0"/>
      <w:marTop w:val="0"/>
      <w:marBottom w:val="0"/>
      <w:divBdr>
        <w:top w:val="none" w:sz="0" w:space="0" w:color="auto"/>
        <w:left w:val="none" w:sz="0" w:space="0" w:color="auto"/>
        <w:bottom w:val="none" w:sz="0" w:space="0" w:color="auto"/>
        <w:right w:val="none" w:sz="0" w:space="0" w:color="auto"/>
      </w:divBdr>
    </w:div>
    <w:div w:id="456073568">
      <w:marLeft w:val="0"/>
      <w:marRight w:val="0"/>
      <w:marTop w:val="0"/>
      <w:marBottom w:val="0"/>
      <w:divBdr>
        <w:top w:val="none" w:sz="0" w:space="0" w:color="auto"/>
        <w:left w:val="none" w:sz="0" w:space="0" w:color="auto"/>
        <w:bottom w:val="none" w:sz="0" w:space="0" w:color="auto"/>
        <w:right w:val="none" w:sz="0" w:space="0" w:color="auto"/>
      </w:divBdr>
    </w:div>
    <w:div w:id="456073569">
      <w:marLeft w:val="0"/>
      <w:marRight w:val="0"/>
      <w:marTop w:val="0"/>
      <w:marBottom w:val="0"/>
      <w:divBdr>
        <w:top w:val="none" w:sz="0" w:space="0" w:color="auto"/>
        <w:left w:val="none" w:sz="0" w:space="0" w:color="auto"/>
        <w:bottom w:val="none" w:sz="0" w:space="0" w:color="auto"/>
        <w:right w:val="none" w:sz="0" w:space="0" w:color="auto"/>
      </w:divBdr>
    </w:div>
    <w:div w:id="456073570">
      <w:marLeft w:val="0"/>
      <w:marRight w:val="0"/>
      <w:marTop w:val="0"/>
      <w:marBottom w:val="0"/>
      <w:divBdr>
        <w:top w:val="none" w:sz="0" w:space="0" w:color="auto"/>
        <w:left w:val="none" w:sz="0" w:space="0" w:color="auto"/>
        <w:bottom w:val="none" w:sz="0" w:space="0" w:color="auto"/>
        <w:right w:val="none" w:sz="0" w:space="0" w:color="auto"/>
      </w:divBdr>
    </w:div>
    <w:div w:id="456073571">
      <w:marLeft w:val="0"/>
      <w:marRight w:val="0"/>
      <w:marTop w:val="0"/>
      <w:marBottom w:val="0"/>
      <w:divBdr>
        <w:top w:val="none" w:sz="0" w:space="0" w:color="auto"/>
        <w:left w:val="none" w:sz="0" w:space="0" w:color="auto"/>
        <w:bottom w:val="none" w:sz="0" w:space="0" w:color="auto"/>
        <w:right w:val="none" w:sz="0" w:space="0" w:color="auto"/>
      </w:divBdr>
    </w:div>
    <w:div w:id="456073572">
      <w:marLeft w:val="0"/>
      <w:marRight w:val="0"/>
      <w:marTop w:val="0"/>
      <w:marBottom w:val="0"/>
      <w:divBdr>
        <w:top w:val="none" w:sz="0" w:space="0" w:color="auto"/>
        <w:left w:val="none" w:sz="0" w:space="0" w:color="auto"/>
        <w:bottom w:val="none" w:sz="0" w:space="0" w:color="auto"/>
        <w:right w:val="none" w:sz="0" w:space="0" w:color="auto"/>
      </w:divBdr>
    </w:div>
    <w:div w:id="456073573">
      <w:marLeft w:val="0"/>
      <w:marRight w:val="0"/>
      <w:marTop w:val="0"/>
      <w:marBottom w:val="0"/>
      <w:divBdr>
        <w:top w:val="none" w:sz="0" w:space="0" w:color="auto"/>
        <w:left w:val="none" w:sz="0" w:space="0" w:color="auto"/>
        <w:bottom w:val="none" w:sz="0" w:space="0" w:color="auto"/>
        <w:right w:val="none" w:sz="0" w:space="0" w:color="auto"/>
      </w:divBdr>
    </w:div>
    <w:div w:id="456073574">
      <w:marLeft w:val="0"/>
      <w:marRight w:val="0"/>
      <w:marTop w:val="0"/>
      <w:marBottom w:val="0"/>
      <w:divBdr>
        <w:top w:val="none" w:sz="0" w:space="0" w:color="auto"/>
        <w:left w:val="none" w:sz="0" w:space="0" w:color="auto"/>
        <w:bottom w:val="none" w:sz="0" w:space="0" w:color="auto"/>
        <w:right w:val="none" w:sz="0" w:space="0" w:color="auto"/>
      </w:divBdr>
    </w:div>
    <w:div w:id="456073575">
      <w:marLeft w:val="0"/>
      <w:marRight w:val="0"/>
      <w:marTop w:val="0"/>
      <w:marBottom w:val="0"/>
      <w:divBdr>
        <w:top w:val="none" w:sz="0" w:space="0" w:color="auto"/>
        <w:left w:val="none" w:sz="0" w:space="0" w:color="auto"/>
        <w:bottom w:val="none" w:sz="0" w:space="0" w:color="auto"/>
        <w:right w:val="none" w:sz="0" w:space="0" w:color="auto"/>
      </w:divBdr>
    </w:div>
    <w:div w:id="456073576">
      <w:marLeft w:val="0"/>
      <w:marRight w:val="0"/>
      <w:marTop w:val="0"/>
      <w:marBottom w:val="0"/>
      <w:divBdr>
        <w:top w:val="none" w:sz="0" w:space="0" w:color="auto"/>
        <w:left w:val="none" w:sz="0" w:space="0" w:color="auto"/>
        <w:bottom w:val="none" w:sz="0" w:space="0" w:color="auto"/>
        <w:right w:val="none" w:sz="0" w:space="0" w:color="auto"/>
      </w:divBdr>
    </w:div>
    <w:div w:id="456073577">
      <w:marLeft w:val="0"/>
      <w:marRight w:val="0"/>
      <w:marTop w:val="0"/>
      <w:marBottom w:val="0"/>
      <w:divBdr>
        <w:top w:val="none" w:sz="0" w:space="0" w:color="auto"/>
        <w:left w:val="none" w:sz="0" w:space="0" w:color="auto"/>
        <w:bottom w:val="none" w:sz="0" w:space="0" w:color="auto"/>
        <w:right w:val="none" w:sz="0" w:space="0" w:color="auto"/>
      </w:divBdr>
    </w:div>
    <w:div w:id="456073578">
      <w:marLeft w:val="0"/>
      <w:marRight w:val="0"/>
      <w:marTop w:val="0"/>
      <w:marBottom w:val="0"/>
      <w:divBdr>
        <w:top w:val="none" w:sz="0" w:space="0" w:color="auto"/>
        <w:left w:val="none" w:sz="0" w:space="0" w:color="auto"/>
        <w:bottom w:val="none" w:sz="0" w:space="0" w:color="auto"/>
        <w:right w:val="none" w:sz="0" w:space="0" w:color="auto"/>
      </w:divBdr>
    </w:div>
    <w:div w:id="456073579">
      <w:marLeft w:val="0"/>
      <w:marRight w:val="0"/>
      <w:marTop w:val="0"/>
      <w:marBottom w:val="0"/>
      <w:divBdr>
        <w:top w:val="none" w:sz="0" w:space="0" w:color="auto"/>
        <w:left w:val="none" w:sz="0" w:space="0" w:color="auto"/>
        <w:bottom w:val="none" w:sz="0" w:space="0" w:color="auto"/>
        <w:right w:val="none" w:sz="0" w:space="0" w:color="auto"/>
      </w:divBdr>
    </w:div>
    <w:div w:id="456073580">
      <w:marLeft w:val="0"/>
      <w:marRight w:val="0"/>
      <w:marTop w:val="0"/>
      <w:marBottom w:val="0"/>
      <w:divBdr>
        <w:top w:val="none" w:sz="0" w:space="0" w:color="auto"/>
        <w:left w:val="none" w:sz="0" w:space="0" w:color="auto"/>
        <w:bottom w:val="none" w:sz="0" w:space="0" w:color="auto"/>
        <w:right w:val="none" w:sz="0" w:space="0" w:color="auto"/>
      </w:divBdr>
    </w:div>
    <w:div w:id="456073581">
      <w:marLeft w:val="0"/>
      <w:marRight w:val="0"/>
      <w:marTop w:val="0"/>
      <w:marBottom w:val="0"/>
      <w:divBdr>
        <w:top w:val="none" w:sz="0" w:space="0" w:color="auto"/>
        <w:left w:val="none" w:sz="0" w:space="0" w:color="auto"/>
        <w:bottom w:val="none" w:sz="0" w:space="0" w:color="auto"/>
        <w:right w:val="none" w:sz="0" w:space="0" w:color="auto"/>
      </w:divBdr>
    </w:div>
    <w:div w:id="456073582">
      <w:marLeft w:val="0"/>
      <w:marRight w:val="0"/>
      <w:marTop w:val="0"/>
      <w:marBottom w:val="0"/>
      <w:divBdr>
        <w:top w:val="none" w:sz="0" w:space="0" w:color="auto"/>
        <w:left w:val="none" w:sz="0" w:space="0" w:color="auto"/>
        <w:bottom w:val="none" w:sz="0" w:space="0" w:color="auto"/>
        <w:right w:val="none" w:sz="0" w:space="0" w:color="auto"/>
      </w:divBdr>
    </w:div>
    <w:div w:id="456073583">
      <w:marLeft w:val="0"/>
      <w:marRight w:val="0"/>
      <w:marTop w:val="0"/>
      <w:marBottom w:val="0"/>
      <w:divBdr>
        <w:top w:val="none" w:sz="0" w:space="0" w:color="auto"/>
        <w:left w:val="none" w:sz="0" w:space="0" w:color="auto"/>
        <w:bottom w:val="none" w:sz="0" w:space="0" w:color="auto"/>
        <w:right w:val="none" w:sz="0" w:space="0" w:color="auto"/>
      </w:divBdr>
    </w:div>
    <w:div w:id="456073584">
      <w:marLeft w:val="0"/>
      <w:marRight w:val="0"/>
      <w:marTop w:val="0"/>
      <w:marBottom w:val="0"/>
      <w:divBdr>
        <w:top w:val="none" w:sz="0" w:space="0" w:color="auto"/>
        <w:left w:val="none" w:sz="0" w:space="0" w:color="auto"/>
        <w:bottom w:val="none" w:sz="0" w:space="0" w:color="auto"/>
        <w:right w:val="none" w:sz="0" w:space="0" w:color="auto"/>
      </w:divBdr>
    </w:div>
    <w:div w:id="456073585">
      <w:marLeft w:val="0"/>
      <w:marRight w:val="0"/>
      <w:marTop w:val="0"/>
      <w:marBottom w:val="0"/>
      <w:divBdr>
        <w:top w:val="none" w:sz="0" w:space="0" w:color="auto"/>
        <w:left w:val="none" w:sz="0" w:space="0" w:color="auto"/>
        <w:bottom w:val="none" w:sz="0" w:space="0" w:color="auto"/>
        <w:right w:val="none" w:sz="0" w:space="0" w:color="auto"/>
      </w:divBdr>
    </w:div>
    <w:div w:id="456073586">
      <w:marLeft w:val="0"/>
      <w:marRight w:val="0"/>
      <w:marTop w:val="0"/>
      <w:marBottom w:val="0"/>
      <w:divBdr>
        <w:top w:val="none" w:sz="0" w:space="0" w:color="auto"/>
        <w:left w:val="none" w:sz="0" w:space="0" w:color="auto"/>
        <w:bottom w:val="none" w:sz="0" w:space="0" w:color="auto"/>
        <w:right w:val="none" w:sz="0" w:space="0" w:color="auto"/>
      </w:divBdr>
    </w:div>
    <w:div w:id="456073587">
      <w:marLeft w:val="0"/>
      <w:marRight w:val="0"/>
      <w:marTop w:val="0"/>
      <w:marBottom w:val="0"/>
      <w:divBdr>
        <w:top w:val="none" w:sz="0" w:space="0" w:color="auto"/>
        <w:left w:val="none" w:sz="0" w:space="0" w:color="auto"/>
        <w:bottom w:val="none" w:sz="0" w:space="0" w:color="auto"/>
        <w:right w:val="none" w:sz="0" w:space="0" w:color="auto"/>
      </w:divBdr>
    </w:div>
    <w:div w:id="456073588">
      <w:marLeft w:val="0"/>
      <w:marRight w:val="0"/>
      <w:marTop w:val="0"/>
      <w:marBottom w:val="0"/>
      <w:divBdr>
        <w:top w:val="none" w:sz="0" w:space="0" w:color="auto"/>
        <w:left w:val="none" w:sz="0" w:space="0" w:color="auto"/>
        <w:bottom w:val="none" w:sz="0" w:space="0" w:color="auto"/>
        <w:right w:val="none" w:sz="0" w:space="0" w:color="auto"/>
      </w:divBdr>
    </w:div>
    <w:div w:id="456073589">
      <w:marLeft w:val="0"/>
      <w:marRight w:val="0"/>
      <w:marTop w:val="0"/>
      <w:marBottom w:val="0"/>
      <w:divBdr>
        <w:top w:val="none" w:sz="0" w:space="0" w:color="auto"/>
        <w:left w:val="none" w:sz="0" w:space="0" w:color="auto"/>
        <w:bottom w:val="none" w:sz="0" w:space="0" w:color="auto"/>
        <w:right w:val="none" w:sz="0" w:space="0" w:color="auto"/>
      </w:divBdr>
    </w:div>
    <w:div w:id="456073590">
      <w:marLeft w:val="0"/>
      <w:marRight w:val="0"/>
      <w:marTop w:val="0"/>
      <w:marBottom w:val="0"/>
      <w:divBdr>
        <w:top w:val="none" w:sz="0" w:space="0" w:color="auto"/>
        <w:left w:val="none" w:sz="0" w:space="0" w:color="auto"/>
        <w:bottom w:val="none" w:sz="0" w:space="0" w:color="auto"/>
        <w:right w:val="none" w:sz="0" w:space="0" w:color="auto"/>
      </w:divBdr>
    </w:div>
    <w:div w:id="456073591">
      <w:marLeft w:val="0"/>
      <w:marRight w:val="0"/>
      <w:marTop w:val="0"/>
      <w:marBottom w:val="0"/>
      <w:divBdr>
        <w:top w:val="none" w:sz="0" w:space="0" w:color="auto"/>
        <w:left w:val="none" w:sz="0" w:space="0" w:color="auto"/>
        <w:bottom w:val="none" w:sz="0" w:space="0" w:color="auto"/>
        <w:right w:val="none" w:sz="0" w:space="0" w:color="auto"/>
      </w:divBdr>
    </w:div>
    <w:div w:id="456073592">
      <w:marLeft w:val="0"/>
      <w:marRight w:val="0"/>
      <w:marTop w:val="0"/>
      <w:marBottom w:val="0"/>
      <w:divBdr>
        <w:top w:val="none" w:sz="0" w:space="0" w:color="auto"/>
        <w:left w:val="none" w:sz="0" w:space="0" w:color="auto"/>
        <w:bottom w:val="none" w:sz="0" w:space="0" w:color="auto"/>
        <w:right w:val="none" w:sz="0" w:space="0" w:color="auto"/>
      </w:divBdr>
    </w:div>
    <w:div w:id="456073593">
      <w:marLeft w:val="0"/>
      <w:marRight w:val="0"/>
      <w:marTop w:val="0"/>
      <w:marBottom w:val="0"/>
      <w:divBdr>
        <w:top w:val="none" w:sz="0" w:space="0" w:color="auto"/>
        <w:left w:val="none" w:sz="0" w:space="0" w:color="auto"/>
        <w:bottom w:val="none" w:sz="0" w:space="0" w:color="auto"/>
        <w:right w:val="none" w:sz="0" w:space="0" w:color="auto"/>
      </w:divBdr>
    </w:div>
    <w:div w:id="456073594">
      <w:marLeft w:val="0"/>
      <w:marRight w:val="0"/>
      <w:marTop w:val="0"/>
      <w:marBottom w:val="0"/>
      <w:divBdr>
        <w:top w:val="none" w:sz="0" w:space="0" w:color="auto"/>
        <w:left w:val="none" w:sz="0" w:space="0" w:color="auto"/>
        <w:bottom w:val="none" w:sz="0" w:space="0" w:color="auto"/>
        <w:right w:val="none" w:sz="0" w:space="0" w:color="auto"/>
      </w:divBdr>
    </w:div>
    <w:div w:id="456073595">
      <w:marLeft w:val="0"/>
      <w:marRight w:val="0"/>
      <w:marTop w:val="0"/>
      <w:marBottom w:val="0"/>
      <w:divBdr>
        <w:top w:val="none" w:sz="0" w:space="0" w:color="auto"/>
        <w:left w:val="none" w:sz="0" w:space="0" w:color="auto"/>
        <w:bottom w:val="none" w:sz="0" w:space="0" w:color="auto"/>
        <w:right w:val="none" w:sz="0" w:space="0" w:color="auto"/>
      </w:divBdr>
    </w:div>
    <w:div w:id="456073596">
      <w:marLeft w:val="0"/>
      <w:marRight w:val="0"/>
      <w:marTop w:val="0"/>
      <w:marBottom w:val="0"/>
      <w:divBdr>
        <w:top w:val="none" w:sz="0" w:space="0" w:color="auto"/>
        <w:left w:val="none" w:sz="0" w:space="0" w:color="auto"/>
        <w:bottom w:val="none" w:sz="0" w:space="0" w:color="auto"/>
        <w:right w:val="none" w:sz="0" w:space="0" w:color="auto"/>
      </w:divBdr>
    </w:div>
    <w:div w:id="456073597">
      <w:marLeft w:val="0"/>
      <w:marRight w:val="0"/>
      <w:marTop w:val="0"/>
      <w:marBottom w:val="0"/>
      <w:divBdr>
        <w:top w:val="none" w:sz="0" w:space="0" w:color="auto"/>
        <w:left w:val="none" w:sz="0" w:space="0" w:color="auto"/>
        <w:bottom w:val="none" w:sz="0" w:space="0" w:color="auto"/>
        <w:right w:val="none" w:sz="0" w:space="0" w:color="auto"/>
      </w:divBdr>
    </w:div>
    <w:div w:id="456073598">
      <w:marLeft w:val="0"/>
      <w:marRight w:val="0"/>
      <w:marTop w:val="0"/>
      <w:marBottom w:val="0"/>
      <w:divBdr>
        <w:top w:val="none" w:sz="0" w:space="0" w:color="auto"/>
        <w:left w:val="none" w:sz="0" w:space="0" w:color="auto"/>
        <w:bottom w:val="none" w:sz="0" w:space="0" w:color="auto"/>
        <w:right w:val="none" w:sz="0" w:space="0" w:color="auto"/>
      </w:divBdr>
    </w:div>
    <w:div w:id="456073599">
      <w:marLeft w:val="0"/>
      <w:marRight w:val="0"/>
      <w:marTop w:val="0"/>
      <w:marBottom w:val="0"/>
      <w:divBdr>
        <w:top w:val="none" w:sz="0" w:space="0" w:color="auto"/>
        <w:left w:val="none" w:sz="0" w:space="0" w:color="auto"/>
        <w:bottom w:val="none" w:sz="0" w:space="0" w:color="auto"/>
        <w:right w:val="none" w:sz="0" w:space="0" w:color="auto"/>
      </w:divBdr>
    </w:div>
    <w:div w:id="456073600">
      <w:marLeft w:val="0"/>
      <w:marRight w:val="0"/>
      <w:marTop w:val="0"/>
      <w:marBottom w:val="0"/>
      <w:divBdr>
        <w:top w:val="none" w:sz="0" w:space="0" w:color="auto"/>
        <w:left w:val="none" w:sz="0" w:space="0" w:color="auto"/>
        <w:bottom w:val="none" w:sz="0" w:space="0" w:color="auto"/>
        <w:right w:val="none" w:sz="0" w:space="0" w:color="auto"/>
      </w:divBdr>
    </w:div>
    <w:div w:id="456073601">
      <w:marLeft w:val="0"/>
      <w:marRight w:val="0"/>
      <w:marTop w:val="0"/>
      <w:marBottom w:val="0"/>
      <w:divBdr>
        <w:top w:val="none" w:sz="0" w:space="0" w:color="auto"/>
        <w:left w:val="none" w:sz="0" w:space="0" w:color="auto"/>
        <w:bottom w:val="none" w:sz="0" w:space="0" w:color="auto"/>
        <w:right w:val="none" w:sz="0" w:space="0" w:color="auto"/>
      </w:divBdr>
    </w:div>
    <w:div w:id="456073602">
      <w:marLeft w:val="0"/>
      <w:marRight w:val="0"/>
      <w:marTop w:val="0"/>
      <w:marBottom w:val="0"/>
      <w:divBdr>
        <w:top w:val="none" w:sz="0" w:space="0" w:color="auto"/>
        <w:left w:val="none" w:sz="0" w:space="0" w:color="auto"/>
        <w:bottom w:val="none" w:sz="0" w:space="0" w:color="auto"/>
        <w:right w:val="none" w:sz="0" w:space="0" w:color="auto"/>
      </w:divBdr>
    </w:div>
    <w:div w:id="456073603">
      <w:marLeft w:val="0"/>
      <w:marRight w:val="0"/>
      <w:marTop w:val="0"/>
      <w:marBottom w:val="0"/>
      <w:divBdr>
        <w:top w:val="none" w:sz="0" w:space="0" w:color="auto"/>
        <w:left w:val="none" w:sz="0" w:space="0" w:color="auto"/>
        <w:bottom w:val="none" w:sz="0" w:space="0" w:color="auto"/>
        <w:right w:val="none" w:sz="0" w:space="0" w:color="auto"/>
      </w:divBdr>
    </w:div>
    <w:div w:id="456073604">
      <w:marLeft w:val="0"/>
      <w:marRight w:val="0"/>
      <w:marTop w:val="0"/>
      <w:marBottom w:val="0"/>
      <w:divBdr>
        <w:top w:val="none" w:sz="0" w:space="0" w:color="auto"/>
        <w:left w:val="none" w:sz="0" w:space="0" w:color="auto"/>
        <w:bottom w:val="none" w:sz="0" w:space="0" w:color="auto"/>
        <w:right w:val="none" w:sz="0" w:space="0" w:color="auto"/>
      </w:divBdr>
    </w:div>
    <w:div w:id="456073605">
      <w:marLeft w:val="0"/>
      <w:marRight w:val="0"/>
      <w:marTop w:val="0"/>
      <w:marBottom w:val="0"/>
      <w:divBdr>
        <w:top w:val="none" w:sz="0" w:space="0" w:color="auto"/>
        <w:left w:val="none" w:sz="0" w:space="0" w:color="auto"/>
        <w:bottom w:val="none" w:sz="0" w:space="0" w:color="auto"/>
        <w:right w:val="none" w:sz="0" w:space="0" w:color="auto"/>
      </w:divBdr>
    </w:div>
    <w:div w:id="456073606">
      <w:marLeft w:val="0"/>
      <w:marRight w:val="0"/>
      <w:marTop w:val="0"/>
      <w:marBottom w:val="0"/>
      <w:divBdr>
        <w:top w:val="none" w:sz="0" w:space="0" w:color="auto"/>
        <w:left w:val="none" w:sz="0" w:space="0" w:color="auto"/>
        <w:bottom w:val="none" w:sz="0" w:space="0" w:color="auto"/>
        <w:right w:val="none" w:sz="0" w:space="0" w:color="auto"/>
      </w:divBdr>
    </w:div>
    <w:div w:id="456073607">
      <w:marLeft w:val="0"/>
      <w:marRight w:val="0"/>
      <w:marTop w:val="0"/>
      <w:marBottom w:val="0"/>
      <w:divBdr>
        <w:top w:val="none" w:sz="0" w:space="0" w:color="auto"/>
        <w:left w:val="none" w:sz="0" w:space="0" w:color="auto"/>
        <w:bottom w:val="none" w:sz="0" w:space="0" w:color="auto"/>
        <w:right w:val="none" w:sz="0" w:space="0" w:color="auto"/>
      </w:divBdr>
    </w:div>
    <w:div w:id="456073608">
      <w:marLeft w:val="0"/>
      <w:marRight w:val="0"/>
      <w:marTop w:val="0"/>
      <w:marBottom w:val="0"/>
      <w:divBdr>
        <w:top w:val="none" w:sz="0" w:space="0" w:color="auto"/>
        <w:left w:val="none" w:sz="0" w:space="0" w:color="auto"/>
        <w:bottom w:val="none" w:sz="0" w:space="0" w:color="auto"/>
        <w:right w:val="none" w:sz="0" w:space="0" w:color="auto"/>
      </w:divBdr>
    </w:div>
    <w:div w:id="456073609">
      <w:marLeft w:val="0"/>
      <w:marRight w:val="0"/>
      <w:marTop w:val="0"/>
      <w:marBottom w:val="0"/>
      <w:divBdr>
        <w:top w:val="none" w:sz="0" w:space="0" w:color="auto"/>
        <w:left w:val="none" w:sz="0" w:space="0" w:color="auto"/>
        <w:bottom w:val="none" w:sz="0" w:space="0" w:color="auto"/>
        <w:right w:val="none" w:sz="0" w:space="0" w:color="auto"/>
      </w:divBdr>
    </w:div>
    <w:div w:id="456073610">
      <w:marLeft w:val="0"/>
      <w:marRight w:val="0"/>
      <w:marTop w:val="0"/>
      <w:marBottom w:val="0"/>
      <w:divBdr>
        <w:top w:val="none" w:sz="0" w:space="0" w:color="auto"/>
        <w:left w:val="none" w:sz="0" w:space="0" w:color="auto"/>
        <w:bottom w:val="none" w:sz="0" w:space="0" w:color="auto"/>
        <w:right w:val="none" w:sz="0" w:space="0" w:color="auto"/>
      </w:divBdr>
    </w:div>
    <w:div w:id="456073611">
      <w:marLeft w:val="0"/>
      <w:marRight w:val="0"/>
      <w:marTop w:val="0"/>
      <w:marBottom w:val="0"/>
      <w:divBdr>
        <w:top w:val="none" w:sz="0" w:space="0" w:color="auto"/>
        <w:left w:val="none" w:sz="0" w:space="0" w:color="auto"/>
        <w:bottom w:val="none" w:sz="0" w:space="0" w:color="auto"/>
        <w:right w:val="none" w:sz="0" w:space="0" w:color="auto"/>
      </w:divBdr>
    </w:div>
    <w:div w:id="456073612">
      <w:marLeft w:val="0"/>
      <w:marRight w:val="0"/>
      <w:marTop w:val="0"/>
      <w:marBottom w:val="0"/>
      <w:divBdr>
        <w:top w:val="none" w:sz="0" w:space="0" w:color="auto"/>
        <w:left w:val="none" w:sz="0" w:space="0" w:color="auto"/>
        <w:bottom w:val="none" w:sz="0" w:space="0" w:color="auto"/>
        <w:right w:val="none" w:sz="0" w:space="0" w:color="auto"/>
      </w:divBdr>
    </w:div>
    <w:div w:id="1207640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ivces@mail.ru" TargetMode="External"/><Relationship Id="rId18" Type="http://schemas.openxmlformats.org/officeDocument/2006/relationships/image" Target="media/image6.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oleObject" Target="embeddings/oleObject1.bin"/><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2.wmf"/><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oleObject" Target="embeddings/oleObject2.bin"/><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hyperlink" Target="http://www.cnis.ru/docs/texts/pdf/post258.pdf"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4.wmf"/><Relationship Id="rId30" Type="http://schemas.openxmlformats.org/officeDocument/2006/relationships/image" Target="media/image1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A81445-B00C-4E8F-9108-39570B3429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6635</TotalTime>
  <Pages>95</Pages>
  <Words>21987</Words>
  <Characters>125330</Characters>
  <Application>Microsoft Office Word</Application>
  <DocSecurity>0</DocSecurity>
  <Lines>1044</Lines>
  <Paragraphs>294</Paragraphs>
  <ScaleCrop>false</ScaleCrop>
  <HeadingPairs>
    <vt:vector size="2" baseType="variant">
      <vt:variant>
        <vt:lpstr>Название</vt:lpstr>
      </vt:variant>
      <vt:variant>
        <vt:i4>1</vt:i4>
      </vt:variant>
    </vt:vector>
  </HeadingPairs>
  <TitlesOfParts>
    <vt:vector size="1" baseType="lpstr">
      <vt:lpstr>Оглавление</vt:lpstr>
    </vt:vector>
  </TitlesOfParts>
  <Company/>
  <LinksUpToDate>false</LinksUpToDate>
  <CharactersWithSpaces>147023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Оглавление</dc:title>
  <dc:creator>Наташа</dc:creator>
  <cp:lastModifiedBy>Anton</cp:lastModifiedBy>
  <cp:revision>178</cp:revision>
  <cp:lastPrinted>2014-09-24T01:47:00Z</cp:lastPrinted>
  <dcterms:created xsi:type="dcterms:W3CDTF">2014-01-16T07:20:00Z</dcterms:created>
  <dcterms:modified xsi:type="dcterms:W3CDTF">2014-10-17T11:17:00Z</dcterms:modified>
</cp:coreProperties>
</file>