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C9794A" w:rsidP="00C9794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767AE6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СЕМЬДЕСЯТ</w:t>
      </w:r>
      <w:r w:rsidR="00672E2F" w:rsidRPr="00F241AD">
        <w:rPr>
          <w:rFonts w:ascii="Times New Roman" w:eastAsia="Calibri" w:hAnsi="Times New Roman" w:cs="Times New Roman"/>
          <w:sz w:val="26"/>
          <w:szCs w:val="26"/>
        </w:rPr>
        <w:t xml:space="preserve"> ТРЕТЬЕ 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767AE6" w:rsidRDefault="00735F3C" w:rsidP="00E03D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7AE6">
        <w:rPr>
          <w:rFonts w:ascii="Times New Roman" w:eastAsia="Calibri" w:hAnsi="Times New Roman" w:cs="Times New Roman"/>
          <w:sz w:val="24"/>
          <w:szCs w:val="24"/>
        </w:rPr>
        <w:t>«</w:t>
      </w:r>
      <w:r w:rsidR="00767AE6" w:rsidRPr="00767AE6">
        <w:rPr>
          <w:rFonts w:ascii="Times New Roman" w:eastAsia="Calibri" w:hAnsi="Times New Roman" w:cs="Times New Roman"/>
          <w:sz w:val="24"/>
          <w:szCs w:val="24"/>
        </w:rPr>
        <w:t>20</w:t>
      </w:r>
      <w:r w:rsidR="007428D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6C4E41" w:rsidRPr="00767AE6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742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2E2F" w:rsidRPr="00767AE6">
        <w:rPr>
          <w:rFonts w:ascii="Times New Roman" w:eastAsia="Calibri" w:hAnsi="Times New Roman" w:cs="Times New Roman"/>
          <w:sz w:val="24"/>
          <w:szCs w:val="24"/>
        </w:rPr>
        <w:t>202</w:t>
      </w:r>
      <w:r w:rsidRPr="00767AE6">
        <w:rPr>
          <w:rFonts w:ascii="Times New Roman" w:eastAsia="Calibri" w:hAnsi="Times New Roman" w:cs="Times New Roman"/>
          <w:sz w:val="24"/>
          <w:szCs w:val="24"/>
        </w:rPr>
        <w:t>4</w:t>
      </w:r>
      <w:r w:rsidR="00767AE6" w:rsidRPr="00767AE6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</w:t>
      </w:r>
      <w:r w:rsidR="007428D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67AE6" w:rsidRPr="00767AE6">
        <w:rPr>
          <w:rFonts w:ascii="Times New Roman" w:eastAsia="Calibri" w:hAnsi="Times New Roman" w:cs="Times New Roman"/>
          <w:sz w:val="24"/>
          <w:szCs w:val="24"/>
        </w:rPr>
        <w:t>№___</w:t>
      </w:r>
      <w:r w:rsidR="00D92A37" w:rsidRPr="00767A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7AE6" w:rsidRPr="00767AE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672E2F" w:rsidRPr="00767AE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7428D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72E2F" w:rsidRPr="00767AE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67AE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72E2F" w:rsidRPr="00767AE6">
        <w:rPr>
          <w:rFonts w:ascii="Times New Roman" w:eastAsia="Calibri" w:hAnsi="Times New Roman" w:cs="Times New Roman"/>
          <w:sz w:val="24"/>
          <w:szCs w:val="24"/>
        </w:rPr>
        <w:t xml:space="preserve">  пос. Пестяки</w:t>
      </w:r>
    </w:p>
    <w:p w:rsidR="00672E2F" w:rsidRPr="00767AE6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767AE6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767AE6" w:rsidRDefault="005859B4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 П</w:t>
      </w:r>
      <w:r w:rsidR="00672E2F" w:rsidRPr="00767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оложения о  </w:t>
      </w:r>
      <w:bookmarkStart w:id="0" w:name="_Hlk73706793"/>
      <w:r w:rsidR="00672E2F" w:rsidRPr="00767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контроле</w:t>
      </w:r>
      <w:bookmarkEnd w:id="0"/>
    </w:p>
    <w:p w:rsidR="00672E2F" w:rsidRPr="00767AE6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автомобильном  транспорте, городском наземном электрическом транспорте и в дорожном  хозяйстве  на территории Пестяковского муниципального района</w:t>
      </w:r>
    </w:p>
    <w:p w:rsidR="00672E2F" w:rsidRPr="00767AE6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 области</w:t>
      </w:r>
    </w:p>
    <w:p w:rsidR="00A71749" w:rsidRPr="00767AE6" w:rsidRDefault="00A71749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E2F" w:rsidRPr="00767AE6" w:rsidRDefault="005A57B6" w:rsidP="00C9794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67AE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3.1 </w:t>
      </w:r>
      <w:bookmarkStart w:id="1" w:name="_Hlk77673480"/>
      <w:r w:rsidRPr="00767AE6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1"/>
      <w:r w:rsidRPr="00767AE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767AE6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672E2F" w:rsidRPr="00767AE6">
        <w:rPr>
          <w:rFonts w:ascii="Times New Roman" w:hAnsi="Times New Roman" w:cs="Times New Roman"/>
          <w:sz w:val="24"/>
          <w:szCs w:val="24"/>
        </w:rPr>
        <w:t>статьями 26, 41 Устава Пестяковского муниципального района Ивановской области,</w:t>
      </w:r>
      <w:r w:rsidR="00735F3C" w:rsidRPr="00767AE6">
        <w:rPr>
          <w:rFonts w:ascii="Times New Roman" w:hAnsi="Times New Roman" w:cs="Times New Roman"/>
          <w:bCs/>
          <w:sz w:val="24"/>
          <w:szCs w:val="24"/>
        </w:rPr>
        <w:t xml:space="preserve"> Решением Совета Пестяковского муниципального района Ивановской области № 82 от 06.09.2024 «О структуре Администрации Пестяковского муниципального района Ивановской области»</w:t>
      </w:r>
      <w:proofErr w:type="gramStart"/>
      <w:r w:rsidR="00672E2F" w:rsidRPr="00767AE6">
        <w:rPr>
          <w:rFonts w:ascii="Times New Roman" w:hAnsi="Times New Roman" w:cs="Times New Roman"/>
          <w:sz w:val="24"/>
          <w:szCs w:val="24"/>
        </w:rPr>
        <w:t xml:space="preserve"> </w:t>
      </w:r>
      <w:r w:rsidR="00735F3C" w:rsidRPr="00767A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35F3C" w:rsidRPr="00767AE6">
        <w:rPr>
          <w:rFonts w:ascii="Times New Roman" w:hAnsi="Times New Roman" w:cs="Times New Roman"/>
          <w:sz w:val="24"/>
          <w:szCs w:val="24"/>
        </w:rPr>
        <w:t xml:space="preserve"> </w:t>
      </w:r>
      <w:r w:rsidR="00672E2F" w:rsidRPr="00767AE6">
        <w:rPr>
          <w:rFonts w:ascii="Times New Roman" w:hAnsi="Times New Roman" w:cs="Times New Roman"/>
          <w:bCs/>
          <w:sz w:val="24"/>
          <w:szCs w:val="24"/>
        </w:rPr>
        <w:t>Совет Пестяковского муниципального района</w:t>
      </w:r>
    </w:p>
    <w:p w:rsidR="00672E2F" w:rsidRPr="00767AE6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2E2F" w:rsidRPr="00767AE6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AE6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672E2F" w:rsidRPr="00767AE6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5F3C" w:rsidRPr="007428DC" w:rsidRDefault="00735F3C" w:rsidP="007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AE6">
        <w:rPr>
          <w:rFonts w:ascii="Times New Roman" w:hAnsi="Times New Roman" w:cs="Times New Roman"/>
          <w:b/>
          <w:sz w:val="24"/>
          <w:szCs w:val="24"/>
        </w:rPr>
        <w:t xml:space="preserve">          1.</w:t>
      </w:r>
      <w:r w:rsidRPr="00767AE6">
        <w:rPr>
          <w:rFonts w:ascii="Times New Roman" w:hAnsi="Times New Roman" w:cs="Times New Roman"/>
          <w:sz w:val="24"/>
          <w:szCs w:val="24"/>
        </w:rPr>
        <w:t xml:space="preserve"> Решение Совета Пестяковского муниципального района  № 72 от 24.11.2021 года  «Об утверждении   Положения о  муниципальном контроле на автомобильном  транспорте, городском наземном электрическом транспорте и в дорожном  хозяйстве  на территории Пестяковского муниципального района Ивановской области», отменить.</w:t>
      </w:r>
    </w:p>
    <w:p w:rsidR="00735F3C" w:rsidRPr="00767AE6" w:rsidRDefault="00735F3C" w:rsidP="007428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AE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672E2F" w:rsidRPr="00767AE6">
        <w:rPr>
          <w:rFonts w:ascii="Times New Roman" w:hAnsi="Times New Roman" w:cs="Times New Roman"/>
          <w:b/>
          <w:sz w:val="24"/>
          <w:szCs w:val="24"/>
        </w:rPr>
        <w:t>.</w:t>
      </w:r>
      <w:r w:rsidR="00672E2F" w:rsidRPr="00767AE6">
        <w:rPr>
          <w:rFonts w:ascii="Times New Roman" w:hAnsi="Times New Roman" w:cs="Times New Roman"/>
          <w:sz w:val="24"/>
          <w:szCs w:val="24"/>
        </w:rPr>
        <w:t xml:space="preserve"> Утвердить Положение о муниципальном контроле 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 (прилагается).</w:t>
      </w:r>
    </w:p>
    <w:p w:rsidR="00735F3C" w:rsidRPr="00767AE6" w:rsidRDefault="00735F3C" w:rsidP="00672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7AE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7AE6">
        <w:rPr>
          <w:rFonts w:ascii="Times New Roman" w:hAnsi="Times New Roman" w:cs="Times New Roman"/>
          <w:b/>
          <w:sz w:val="24"/>
          <w:szCs w:val="24"/>
        </w:rPr>
        <w:t>3</w:t>
      </w:r>
      <w:r w:rsidR="00672E2F" w:rsidRPr="00767AE6">
        <w:rPr>
          <w:rFonts w:ascii="Times New Roman" w:hAnsi="Times New Roman" w:cs="Times New Roman"/>
          <w:sz w:val="24"/>
          <w:szCs w:val="24"/>
        </w:rPr>
        <w:t>. Обнародовать настоящее решение в соответствии статьей 41 Устава Пестяковского муниципального района Ивановской области и разместить на официальном сайте Пестяковского муниципального района в информаци</w:t>
      </w:r>
      <w:r w:rsidRPr="00767AE6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672E2F" w:rsidRPr="00767AE6">
        <w:rPr>
          <w:rFonts w:ascii="Times New Roman" w:hAnsi="Times New Roman" w:cs="Times New Roman"/>
          <w:sz w:val="24"/>
          <w:szCs w:val="24"/>
        </w:rPr>
        <w:t>Интернет</w:t>
      </w:r>
      <w:r w:rsidRPr="00767AE6">
        <w:rPr>
          <w:rFonts w:ascii="Times New Roman" w:hAnsi="Times New Roman" w:cs="Times New Roman"/>
          <w:sz w:val="24"/>
          <w:szCs w:val="24"/>
        </w:rPr>
        <w:t>»</w:t>
      </w:r>
      <w:r w:rsidR="00672E2F" w:rsidRPr="00767AE6">
        <w:rPr>
          <w:rFonts w:ascii="Times New Roman" w:hAnsi="Times New Roman" w:cs="Times New Roman"/>
          <w:sz w:val="24"/>
          <w:szCs w:val="24"/>
        </w:rPr>
        <w:t>.</w:t>
      </w:r>
    </w:p>
    <w:p w:rsidR="00672E2F" w:rsidRPr="00767AE6" w:rsidRDefault="00735F3C" w:rsidP="00672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7AE6">
        <w:rPr>
          <w:rFonts w:ascii="Times New Roman" w:hAnsi="Times New Roman" w:cs="Times New Roman"/>
          <w:sz w:val="24"/>
          <w:szCs w:val="24"/>
        </w:rPr>
        <w:t xml:space="preserve">        </w:t>
      </w:r>
      <w:r w:rsidR="007428DC">
        <w:rPr>
          <w:rFonts w:ascii="Times New Roman" w:hAnsi="Times New Roman" w:cs="Times New Roman"/>
          <w:sz w:val="24"/>
          <w:szCs w:val="24"/>
        </w:rPr>
        <w:t xml:space="preserve"> </w:t>
      </w:r>
      <w:r w:rsidRPr="00767AE6">
        <w:rPr>
          <w:rFonts w:ascii="Times New Roman" w:hAnsi="Times New Roman" w:cs="Times New Roman"/>
          <w:b/>
          <w:sz w:val="24"/>
          <w:szCs w:val="24"/>
        </w:rPr>
        <w:t>4</w:t>
      </w:r>
      <w:r w:rsidR="00672E2F" w:rsidRPr="00767AE6">
        <w:rPr>
          <w:rFonts w:ascii="Times New Roman" w:hAnsi="Times New Roman" w:cs="Times New Roman"/>
          <w:b/>
          <w:sz w:val="24"/>
          <w:szCs w:val="24"/>
        </w:rPr>
        <w:t>.</w:t>
      </w:r>
      <w:r w:rsidR="00672E2F" w:rsidRPr="00767AE6">
        <w:rPr>
          <w:rFonts w:ascii="Times New Roman" w:hAnsi="Times New Roman" w:cs="Times New Roman"/>
          <w:sz w:val="24"/>
          <w:szCs w:val="24"/>
        </w:rPr>
        <w:t xml:space="preserve"> </w:t>
      </w:r>
      <w:r w:rsidRPr="00767AE6">
        <w:rPr>
          <w:rFonts w:ascii="Times New Roman" w:hAnsi="Times New Roman" w:cs="Times New Roman"/>
          <w:sz w:val="24"/>
          <w:szCs w:val="24"/>
        </w:rPr>
        <w:t xml:space="preserve"> </w:t>
      </w:r>
      <w:r w:rsidR="00672E2F" w:rsidRPr="00767AE6">
        <w:rPr>
          <w:rFonts w:ascii="Times New Roman" w:hAnsi="Times New Roman" w:cs="Times New Roman"/>
          <w:sz w:val="24"/>
          <w:szCs w:val="24"/>
        </w:rPr>
        <w:t>Направить настоящее решение Главе Пестяковского муниципального района.</w:t>
      </w:r>
    </w:p>
    <w:p w:rsidR="00735F3C" w:rsidRPr="007428DC" w:rsidRDefault="00672E2F" w:rsidP="007428DC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35F3C" w:rsidRPr="0076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F3C" w:rsidRPr="00767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67AE6">
        <w:rPr>
          <w:rFonts w:ascii="Times New Roman" w:hAnsi="Times New Roman" w:cs="Times New Roman"/>
          <w:b/>
          <w:sz w:val="24"/>
          <w:szCs w:val="24"/>
        </w:rPr>
        <w:t>.</w:t>
      </w:r>
      <w:r w:rsidRPr="00767A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A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7AE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</w:t>
      </w:r>
      <w:r w:rsidRPr="0076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начальника  </w:t>
      </w:r>
      <w:r w:rsidR="00735F3C" w:rsidRPr="0076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Управления муниципального </w:t>
      </w:r>
      <w:proofErr w:type="spellStart"/>
      <w:r w:rsidR="00735F3C" w:rsidRPr="0076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хояйства</w:t>
      </w:r>
      <w:proofErr w:type="spellEnd"/>
      <w:r w:rsidRPr="0076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Пест</w:t>
      </w:r>
      <w:r w:rsidR="00742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яковского муниципального района.</w:t>
      </w:r>
    </w:p>
    <w:p w:rsidR="00672E2F" w:rsidRPr="00767AE6" w:rsidRDefault="00735F3C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E2F" w:rsidRPr="00767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AE6">
        <w:rPr>
          <w:rFonts w:ascii="Times New Roman" w:hAnsi="Times New Roman" w:cs="Times New Roman"/>
          <w:b/>
          <w:sz w:val="24"/>
          <w:szCs w:val="24"/>
        </w:rPr>
        <w:t>6</w:t>
      </w:r>
      <w:r w:rsidR="00672E2F" w:rsidRPr="00767AE6">
        <w:rPr>
          <w:rFonts w:ascii="Times New Roman" w:hAnsi="Times New Roman" w:cs="Times New Roman"/>
          <w:sz w:val="24"/>
          <w:szCs w:val="24"/>
        </w:rPr>
        <w:t>.</w:t>
      </w:r>
      <w:r w:rsidR="00672E2F" w:rsidRPr="00767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2E2F" w:rsidRPr="0076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вступает в силу </w:t>
      </w:r>
      <w:r w:rsidRPr="00767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его официального обнародования.</w:t>
      </w:r>
    </w:p>
    <w:p w:rsidR="00672E2F" w:rsidRPr="00767AE6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E2F" w:rsidRPr="00767AE6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28DC" w:rsidRDefault="00672E2F" w:rsidP="007428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67AE6">
        <w:rPr>
          <w:rFonts w:ascii="Times New Roman" w:hAnsi="Times New Roman" w:cs="Times New Roman"/>
          <w:sz w:val="24"/>
          <w:szCs w:val="24"/>
        </w:rPr>
        <w:t xml:space="preserve">Глава                                                                      </w:t>
      </w:r>
      <w:r w:rsidR="007428D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67AE6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672E2F" w:rsidRPr="00767AE6" w:rsidRDefault="00672E2F" w:rsidP="007428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67AE6">
        <w:rPr>
          <w:rFonts w:ascii="Times New Roman" w:hAnsi="Times New Roman" w:cs="Times New Roman"/>
          <w:sz w:val="24"/>
          <w:szCs w:val="24"/>
        </w:rPr>
        <w:t xml:space="preserve">Пестяковского муниципального района            </w:t>
      </w:r>
      <w:r w:rsidR="007428D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67AE6"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</w:p>
    <w:p w:rsidR="00672E2F" w:rsidRPr="00767AE6" w:rsidRDefault="00672E2F" w:rsidP="00672E2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67AE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6F2CE3" w:rsidRPr="00F22073" w:rsidRDefault="00C9794A" w:rsidP="006F2CE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67AE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72E2F" w:rsidRPr="00767A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735F3C" w:rsidRPr="00767AE6">
        <w:rPr>
          <w:rFonts w:ascii="Times New Roman" w:hAnsi="Times New Roman" w:cs="Times New Roman"/>
          <w:sz w:val="24"/>
          <w:szCs w:val="24"/>
        </w:rPr>
        <w:t>Л.В.Робустова</w:t>
      </w:r>
      <w:proofErr w:type="spellEnd"/>
      <w:r w:rsidR="00672E2F" w:rsidRPr="00767A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35F3C" w:rsidRPr="00767AE6">
        <w:rPr>
          <w:rFonts w:ascii="Times New Roman" w:hAnsi="Times New Roman" w:cs="Times New Roman"/>
          <w:sz w:val="24"/>
          <w:szCs w:val="24"/>
        </w:rPr>
        <w:t xml:space="preserve">    </w:t>
      </w:r>
      <w:r w:rsidR="007428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5F3C" w:rsidRPr="00767A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35F3C" w:rsidRPr="00767AE6">
        <w:rPr>
          <w:rFonts w:ascii="Times New Roman" w:hAnsi="Times New Roman" w:cs="Times New Roman"/>
          <w:sz w:val="24"/>
          <w:szCs w:val="24"/>
        </w:rPr>
        <w:t>О.И.Скороход</w:t>
      </w:r>
      <w:proofErr w:type="spellEnd"/>
      <w:r w:rsidR="00672E2F" w:rsidRPr="00767AE6">
        <w:rPr>
          <w:rFonts w:ascii="Times New Roman" w:hAnsi="Times New Roman" w:cs="Times New Roman"/>
          <w:sz w:val="24"/>
          <w:szCs w:val="24"/>
        </w:rPr>
        <w:t xml:space="preserve"> </w:t>
      </w:r>
      <w:r w:rsidR="006F2CE3" w:rsidRPr="00767AE6">
        <w:rPr>
          <w:rFonts w:ascii="Times New Roman" w:hAnsi="Times New Roman" w:cs="Times New Roman"/>
          <w:sz w:val="24"/>
          <w:szCs w:val="24"/>
        </w:rPr>
        <w:t xml:space="preserve">   </w:t>
      </w:r>
      <w:r w:rsidRPr="00767AE6">
        <w:rPr>
          <w:rFonts w:ascii="Times New Roman" w:hAnsi="Times New Roman" w:cs="Times New Roman"/>
          <w:sz w:val="24"/>
          <w:szCs w:val="24"/>
        </w:rPr>
        <w:t xml:space="preserve"> </w:t>
      </w:r>
      <w:r w:rsidR="006F2CE3" w:rsidRPr="00767A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735F3C" w:rsidRDefault="006F2CE3" w:rsidP="000F4245">
      <w:pPr>
        <w:pStyle w:val="ConsPlusNormal"/>
        <w:rPr>
          <w:rFonts w:ascii="Times New Roman" w:hAnsi="Times New Roman" w:cs="Times New Roman"/>
          <w:sz w:val="20"/>
        </w:rPr>
      </w:pPr>
      <w:r w:rsidRPr="004F4A6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</w:t>
      </w:r>
      <w:r w:rsidR="004F4A66">
        <w:rPr>
          <w:rFonts w:ascii="Times New Roman" w:hAnsi="Times New Roman" w:cs="Times New Roman"/>
          <w:sz w:val="20"/>
        </w:rPr>
        <w:t xml:space="preserve">                                           </w:t>
      </w:r>
    </w:p>
    <w:p w:rsidR="00735F3C" w:rsidRDefault="00735F3C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735F3C" w:rsidRDefault="00735F3C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735F3C" w:rsidRDefault="00735F3C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735F3C" w:rsidRDefault="00735F3C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735F3C" w:rsidRDefault="00735F3C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0F4245" w:rsidRPr="004F4A66" w:rsidRDefault="00735F3C" w:rsidP="00735F3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="006F2CE3" w:rsidRPr="004F4A66">
        <w:rPr>
          <w:rFonts w:ascii="Times New Roman" w:hAnsi="Times New Roman" w:cs="Times New Roman"/>
          <w:sz w:val="20"/>
        </w:rPr>
        <w:t>риложение</w:t>
      </w:r>
    </w:p>
    <w:p w:rsidR="000F4245" w:rsidRPr="00742BC2" w:rsidRDefault="000F4245" w:rsidP="000F42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>к решению</w:t>
      </w:r>
      <w:r>
        <w:rPr>
          <w:rFonts w:ascii="Times New Roman" w:hAnsi="Times New Roman" w:cs="Times New Roman"/>
          <w:sz w:val="20"/>
        </w:rPr>
        <w:t xml:space="preserve"> Совета Пестяковского</w:t>
      </w:r>
    </w:p>
    <w:p w:rsidR="000F4245" w:rsidRPr="00742BC2" w:rsidRDefault="000F4245" w:rsidP="000F42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>муниципального района</w:t>
      </w:r>
    </w:p>
    <w:p w:rsidR="000F4245" w:rsidRPr="00742BC2" w:rsidRDefault="000F4245" w:rsidP="000F42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 xml:space="preserve">от </w:t>
      </w:r>
      <w:r w:rsidR="00D62B45">
        <w:rPr>
          <w:rFonts w:ascii="Times New Roman" w:hAnsi="Times New Roman" w:cs="Times New Roman"/>
          <w:sz w:val="20"/>
        </w:rPr>
        <w:t>«__</w:t>
      </w:r>
      <w:r w:rsidR="005B48AA">
        <w:rPr>
          <w:rFonts w:ascii="Times New Roman" w:hAnsi="Times New Roman" w:cs="Times New Roman"/>
          <w:sz w:val="20"/>
        </w:rPr>
        <w:t xml:space="preserve">» </w:t>
      </w:r>
      <w:r w:rsidR="00D62B45">
        <w:rPr>
          <w:rFonts w:ascii="Times New Roman" w:hAnsi="Times New Roman" w:cs="Times New Roman"/>
          <w:sz w:val="20"/>
        </w:rPr>
        <w:t>декабря</w:t>
      </w:r>
      <w:r w:rsidR="005B48AA">
        <w:rPr>
          <w:rFonts w:ascii="Times New Roman" w:hAnsi="Times New Roman" w:cs="Times New Roman"/>
          <w:sz w:val="20"/>
        </w:rPr>
        <w:t xml:space="preserve"> 202</w:t>
      </w:r>
      <w:r w:rsidR="00A078CC">
        <w:rPr>
          <w:rFonts w:ascii="Times New Roman" w:hAnsi="Times New Roman" w:cs="Times New Roman"/>
          <w:sz w:val="20"/>
        </w:rPr>
        <w:t>4</w:t>
      </w:r>
      <w:r w:rsidR="005B48AA">
        <w:rPr>
          <w:rFonts w:ascii="Times New Roman" w:hAnsi="Times New Roman" w:cs="Times New Roman"/>
          <w:sz w:val="20"/>
        </w:rPr>
        <w:t xml:space="preserve"> года № </w:t>
      </w:r>
      <w:r w:rsidR="00D62B45">
        <w:rPr>
          <w:rFonts w:ascii="Times New Roman" w:hAnsi="Times New Roman" w:cs="Times New Roman"/>
          <w:sz w:val="20"/>
        </w:rPr>
        <w:t>_</w:t>
      </w:r>
      <w:r w:rsidR="00A078CC">
        <w:rPr>
          <w:rFonts w:ascii="Times New Roman" w:hAnsi="Times New Roman" w:cs="Times New Roman"/>
          <w:sz w:val="20"/>
        </w:rPr>
        <w:t>_</w:t>
      </w:r>
    </w:p>
    <w:p w:rsidR="000F4245" w:rsidRDefault="000F4245" w:rsidP="000F42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</w:p>
    <w:p w:rsidR="00F10231" w:rsidRDefault="00F10231" w:rsidP="000F42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F4245" w:rsidRPr="00150F0F" w:rsidRDefault="008236EE" w:rsidP="000F42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50F0F">
        <w:rPr>
          <w:rFonts w:ascii="Times New Roman" w:hAnsi="Times New Roman" w:cs="Times New Roman"/>
          <w:sz w:val="24"/>
          <w:szCs w:val="24"/>
        </w:rPr>
        <w:t>оложение</w:t>
      </w:r>
    </w:p>
    <w:p w:rsidR="000F4245" w:rsidRPr="00150F0F" w:rsidRDefault="008236EE" w:rsidP="008236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0F0F">
        <w:rPr>
          <w:rFonts w:ascii="Times New Roman" w:hAnsi="Times New Roman" w:cs="Times New Roman"/>
          <w:sz w:val="24"/>
          <w:szCs w:val="24"/>
        </w:rPr>
        <w:t xml:space="preserve"> </w:t>
      </w:r>
      <w:r w:rsidRPr="00387B12">
        <w:rPr>
          <w:rFonts w:ascii="Times New Roman" w:hAnsi="Times New Roman" w:cs="Times New Roman"/>
          <w:sz w:val="24"/>
          <w:szCs w:val="24"/>
        </w:rPr>
        <w:t>о муниципальном контроле на автомобильном транспорте, городском наземном электрическом тра</w:t>
      </w:r>
      <w:r>
        <w:rPr>
          <w:rFonts w:ascii="Times New Roman" w:hAnsi="Times New Roman" w:cs="Times New Roman"/>
          <w:sz w:val="24"/>
          <w:szCs w:val="24"/>
        </w:rPr>
        <w:t>нспорте и в дорожном хозяйстве на территории П</w:t>
      </w:r>
      <w:r w:rsidRPr="00150F0F">
        <w:rPr>
          <w:rFonts w:ascii="Times New Roman" w:hAnsi="Times New Roman" w:cs="Times New Roman"/>
          <w:sz w:val="24"/>
          <w:szCs w:val="24"/>
        </w:rPr>
        <w:t>естяковского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Ивановской области</w:t>
      </w:r>
    </w:p>
    <w:p w:rsidR="000F4245" w:rsidRDefault="000F4245" w:rsidP="000F4245">
      <w:pPr>
        <w:ind w:left="769"/>
        <w:rPr>
          <w:rFonts w:ascii="Times New Roman" w:hAnsi="Times New Roman" w:cs="Times New Roman"/>
          <w:b/>
          <w:sz w:val="24"/>
          <w:szCs w:val="24"/>
        </w:rPr>
      </w:pPr>
    </w:p>
    <w:p w:rsidR="000F4245" w:rsidRPr="009A3076" w:rsidRDefault="000F4245" w:rsidP="00F10231">
      <w:pPr>
        <w:ind w:left="7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076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0F4245" w:rsidRPr="007C48A6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50F0F">
        <w:rPr>
          <w:rFonts w:ascii="Times New Roman" w:hAnsi="Times New Roman" w:cs="Times New Roman"/>
          <w:sz w:val="24"/>
          <w:szCs w:val="24"/>
        </w:rPr>
        <w:t>1.</w:t>
      </w:r>
      <w:r w:rsidRPr="009A3076">
        <w:rPr>
          <w:rFonts w:ascii="Times New Roman" w:hAnsi="Times New Roman" w:cs="Times New Roman"/>
          <w:sz w:val="24"/>
          <w:szCs w:val="24"/>
        </w:rPr>
        <w:t>1</w:t>
      </w:r>
      <w:r w:rsidRPr="00150F0F">
        <w:rPr>
          <w:rFonts w:ascii="Times New Roman" w:hAnsi="Times New Roman" w:cs="Times New Roman"/>
          <w:sz w:val="24"/>
          <w:szCs w:val="24"/>
        </w:rPr>
        <w:t xml:space="preserve"> Настоящее Положение </w:t>
      </w:r>
      <w:r>
        <w:rPr>
          <w:rFonts w:ascii="Times New Roman" w:hAnsi="Times New Roman" w:cs="Times New Roman"/>
          <w:sz w:val="24"/>
          <w:szCs w:val="24"/>
        </w:rPr>
        <w:t>определяет</w:t>
      </w:r>
      <w:r w:rsidRPr="00150F0F">
        <w:rPr>
          <w:rFonts w:ascii="Times New Roman" w:hAnsi="Times New Roman" w:cs="Times New Roman"/>
          <w:sz w:val="24"/>
          <w:szCs w:val="24"/>
        </w:rPr>
        <w:t xml:space="preserve"> порядок 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150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50F0F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BE2CE2">
        <w:t xml:space="preserve"> </w:t>
      </w:r>
      <w:r w:rsidRPr="00BE2CE2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</w:t>
      </w:r>
      <w:r>
        <w:rPr>
          <w:rFonts w:ascii="Times New Roman" w:hAnsi="Times New Roman" w:cs="Times New Roman"/>
          <w:sz w:val="24"/>
          <w:szCs w:val="24"/>
        </w:rPr>
        <w:t>лектрическом транспорте и</w:t>
      </w:r>
      <w:r w:rsidRPr="007C48A6">
        <w:rPr>
          <w:rFonts w:ascii="Times New Roman" w:hAnsi="Times New Roman" w:cs="Times New Roman"/>
          <w:sz w:val="24"/>
          <w:szCs w:val="24"/>
        </w:rPr>
        <w:t xml:space="preserve"> в </w:t>
      </w:r>
      <w:r w:rsidRPr="000C2EF6">
        <w:rPr>
          <w:rFonts w:ascii="Times New Roman" w:hAnsi="Times New Roman" w:cs="Times New Roman"/>
          <w:sz w:val="24"/>
          <w:szCs w:val="24"/>
        </w:rPr>
        <w:t xml:space="preserve">дорожном хозяйстве </w:t>
      </w:r>
      <w:r w:rsidR="00BF043A">
        <w:rPr>
          <w:rFonts w:ascii="Times New Roman" w:hAnsi="Times New Roman" w:cs="Times New Roman"/>
          <w:sz w:val="24"/>
          <w:szCs w:val="24"/>
        </w:rPr>
        <w:t>на территории</w:t>
      </w:r>
      <w:r w:rsidRPr="000C2EF6">
        <w:rPr>
          <w:rFonts w:ascii="Times New Roman" w:hAnsi="Times New Roman" w:cs="Times New Roman"/>
          <w:sz w:val="24"/>
          <w:szCs w:val="24"/>
        </w:rPr>
        <w:t xml:space="preserve"> Пест</w:t>
      </w:r>
      <w:r>
        <w:rPr>
          <w:rFonts w:ascii="Times New Roman" w:hAnsi="Times New Roman" w:cs="Times New Roman"/>
          <w:sz w:val="24"/>
          <w:szCs w:val="24"/>
        </w:rPr>
        <w:t>яковского муниципального района</w:t>
      </w:r>
      <w:r w:rsidR="005A57B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245" w:rsidRPr="005A57B6" w:rsidRDefault="000F4245" w:rsidP="000F42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7B6">
        <w:rPr>
          <w:rFonts w:ascii="Times New Roman" w:hAnsi="Times New Roman" w:cs="Times New Roman"/>
          <w:sz w:val="24"/>
          <w:szCs w:val="24"/>
        </w:rPr>
        <w:t>1.2 Муниципальный  контроль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</w:t>
      </w:r>
      <w:r w:rsidRPr="005A57B6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0F4245" w:rsidRPr="005957A1" w:rsidRDefault="000F4245" w:rsidP="000F424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муниципального контроля на автомобильном транспорте является соблюдение юридическими лицами, индивидуальными предпр</w:t>
      </w:r>
      <w:r w:rsidR="0096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инимателями, гражданами (далее - 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контролируемые лица) обязательных требований:</w:t>
      </w:r>
    </w:p>
    <w:p w:rsidR="000F4245" w:rsidRPr="005957A1" w:rsidRDefault="000F4245" w:rsidP="000F424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Пестяковского муниципального района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0F4245" w:rsidRPr="005957A1" w:rsidRDefault="000F4245" w:rsidP="000F424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F4245" w:rsidRPr="005957A1" w:rsidRDefault="000F4245" w:rsidP="000F4245">
      <w:pPr>
        <w:pStyle w:val="a5"/>
        <w:tabs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F4245" w:rsidRPr="00800C05" w:rsidRDefault="000F4245" w:rsidP="000F4245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5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F4245" w:rsidRPr="00BE2CE2" w:rsidRDefault="000F4245" w:rsidP="000F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</w:t>
      </w:r>
      <w:r w:rsidR="005A57B6" w:rsidRPr="005A57B6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</w:t>
      </w:r>
      <w:r w:rsidR="005A57B6" w:rsidRPr="00BE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CE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также исполнение решений, принимаемых по результатам контрольных мероприятий.</w:t>
      </w:r>
    </w:p>
    <w:p w:rsidR="00A078CC" w:rsidRPr="00B11313" w:rsidRDefault="000F4245" w:rsidP="00A078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3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738D">
        <w:rPr>
          <w:rFonts w:ascii="Times New Roman" w:hAnsi="Times New Roman" w:cs="Times New Roman"/>
          <w:sz w:val="24"/>
          <w:szCs w:val="24"/>
        </w:rPr>
        <w:t xml:space="preserve"> </w:t>
      </w:r>
      <w:r w:rsidR="00A078CC" w:rsidRPr="00315DDA">
        <w:rPr>
          <w:rFonts w:ascii="Times New Roman" w:hAnsi="Times New Roman" w:cs="Times New Roman"/>
          <w:sz w:val="24"/>
          <w:szCs w:val="24"/>
        </w:rPr>
        <w:t>1.4</w:t>
      </w:r>
      <w:r w:rsidR="00A078CC">
        <w:rPr>
          <w:rFonts w:ascii="Times New Roman" w:hAnsi="Times New Roman" w:cs="Times New Roman"/>
          <w:sz w:val="24"/>
          <w:szCs w:val="24"/>
        </w:rPr>
        <w:t>.</w:t>
      </w:r>
      <w:r w:rsidR="00A078CC" w:rsidRPr="00315DDA">
        <w:rPr>
          <w:rFonts w:ascii="Times New Roman" w:hAnsi="Times New Roman" w:cs="Times New Roman"/>
          <w:sz w:val="24"/>
          <w:szCs w:val="24"/>
        </w:rPr>
        <w:t xml:space="preserve"> </w:t>
      </w:r>
      <w:r w:rsidR="00A078CC" w:rsidRPr="00B1131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B854B2">
        <w:rPr>
          <w:rFonts w:ascii="Times New Roman" w:hAnsi="Times New Roman" w:cs="Times New Roman"/>
          <w:sz w:val="24"/>
          <w:szCs w:val="24"/>
        </w:rPr>
        <w:t xml:space="preserve"> </w:t>
      </w:r>
      <w:r w:rsidR="00A078CC" w:rsidRPr="00B11313">
        <w:rPr>
          <w:rFonts w:ascii="Times New Roman" w:hAnsi="Times New Roman" w:cs="Times New Roman"/>
          <w:sz w:val="24"/>
          <w:szCs w:val="24"/>
        </w:rPr>
        <w:t xml:space="preserve">контроль на территории </w:t>
      </w:r>
      <w:r w:rsidR="00A078CC">
        <w:rPr>
          <w:rFonts w:ascii="Times New Roman" w:hAnsi="Times New Roman" w:cs="Times New Roman"/>
          <w:sz w:val="24"/>
          <w:szCs w:val="24"/>
        </w:rPr>
        <w:t xml:space="preserve">Пестяковского муниципального района </w:t>
      </w:r>
      <w:r w:rsidR="00A078CC" w:rsidRPr="00B11313">
        <w:rPr>
          <w:rFonts w:ascii="Times New Roman" w:eastAsia="Calibri" w:hAnsi="Times New Roman" w:cs="Times New Roman"/>
          <w:sz w:val="24"/>
          <w:szCs w:val="24"/>
        </w:rPr>
        <w:t xml:space="preserve">осуществляется Администрацией Пестяковского муниципального района (далее Администрация) в лице уполномоченного органа - Управления муниципального хозяйства Администрации (далее - Контрольный орган). </w:t>
      </w:r>
    </w:p>
    <w:p w:rsidR="00A078CC" w:rsidRPr="00B11313" w:rsidRDefault="00A078CC" w:rsidP="00A078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313">
        <w:rPr>
          <w:rFonts w:ascii="Times New Roman" w:eastAsia="Calibri" w:hAnsi="Times New Roman" w:cs="Times New Roman"/>
          <w:sz w:val="24"/>
          <w:szCs w:val="24"/>
        </w:rPr>
        <w:t xml:space="preserve">           Должностным лицом, уполномоченным на принятие решений о проведении контрольных мероприятий, являются: начальник Контрольного органа  либо лицо, исполняющее обязанности начальника Контрольного органа.</w:t>
      </w:r>
    </w:p>
    <w:p w:rsidR="00A078CC" w:rsidRPr="00B11313" w:rsidRDefault="00A078CC" w:rsidP="00A078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31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Непосредственное проведение  муниципального  контроля </w:t>
      </w:r>
      <w:r w:rsidR="007F7CA8" w:rsidRPr="005A57B6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11313">
        <w:rPr>
          <w:rFonts w:ascii="Times New Roman" w:eastAsia="Calibri" w:hAnsi="Times New Roman" w:cs="Times New Roman"/>
          <w:sz w:val="24"/>
          <w:szCs w:val="24"/>
        </w:rPr>
        <w:t xml:space="preserve">осуществляется  экспертом </w:t>
      </w:r>
      <w:r w:rsidR="00A759D9">
        <w:rPr>
          <w:rFonts w:ascii="Times New Roman" w:eastAsia="Calibri" w:hAnsi="Times New Roman" w:cs="Times New Roman"/>
          <w:sz w:val="24"/>
          <w:szCs w:val="24"/>
        </w:rPr>
        <w:t>по муниципальному контролю</w:t>
      </w:r>
      <w:r w:rsidRPr="00B11313">
        <w:rPr>
          <w:rFonts w:ascii="Times New Roman" w:eastAsia="Calibri" w:hAnsi="Times New Roman" w:cs="Times New Roman"/>
          <w:sz w:val="24"/>
          <w:szCs w:val="24"/>
        </w:rPr>
        <w:t xml:space="preserve"> Контрольного органа ( далее инспектор), в должностные обязанности которого в соответствии с настоящим Положением, должностной инструкцией входит осуществление полномочий по муниципальному</w:t>
      </w:r>
      <w:r w:rsidR="007F7CA8">
        <w:rPr>
          <w:rFonts w:ascii="Times New Roman" w:eastAsia="Calibri" w:hAnsi="Times New Roman" w:cs="Times New Roman"/>
          <w:sz w:val="24"/>
          <w:szCs w:val="24"/>
        </w:rPr>
        <w:t xml:space="preserve"> контролю</w:t>
      </w:r>
      <w:r w:rsidR="007F7CA8" w:rsidRPr="007F7CA8">
        <w:rPr>
          <w:rFonts w:ascii="Times New Roman" w:hAnsi="Times New Roman" w:cs="Times New Roman"/>
          <w:sz w:val="24"/>
          <w:szCs w:val="24"/>
        </w:rPr>
        <w:t xml:space="preserve"> </w:t>
      </w:r>
      <w:r w:rsidR="007F7CA8" w:rsidRPr="005A57B6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proofErr w:type="gramStart"/>
      <w:r w:rsidR="007F7C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131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B11313">
        <w:rPr>
          <w:rFonts w:ascii="Times New Roman" w:eastAsia="Calibri" w:hAnsi="Times New Roman" w:cs="Times New Roman"/>
          <w:sz w:val="24"/>
          <w:szCs w:val="24"/>
        </w:rPr>
        <w:t xml:space="preserve"> в том числе проведение профилактических мероприятий и контрольных.</w:t>
      </w:r>
    </w:p>
    <w:p w:rsidR="00A078CC" w:rsidRPr="00B11313" w:rsidRDefault="00A078CC" w:rsidP="00A078CC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313">
        <w:rPr>
          <w:rFonts w:ascii="Times New Roman" w:hAnsi="Times New Roman"/>
          <w:sz w:val="24"/>
          <w:szCs w:val="24"/>
        </w:rPr>
        <w:t>1.5. Руководство деятельностью по осуществлению муниципального контроля</w:t>
      </w:r>
      <w:r w:rsidR="007F7CA8">
        <w:rPr>
          <w:rFonts w:ascii="Times New Roman" w:hAnsi="Times New Roman"/>
          <w:sz w:val="24"/>
          <w:szCs w:val="24"/>
        </w:rPr>
        <w:t xml:space="preserve"> </w:t>
      </w:r>
      <w:r w:rsidR="007F7CA8" w:rsidRPr="005A57B6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B11313">
        <w:rPr>
          <w:rFonts w:ascii="Times New Roman" w:hAnsi="Times New Roman"/>
          <w:sz w:val="24"/>
          <w:szCs w:val="24"/>
        </w:rPr>
        <w:t xml:space="preserve"> Контрольным органом</w:t>
      </w:r>
      <w:proofErr w:type="gramStart"/>
      <w:r w:rsidRPr="00B1131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11313">
        <w:rPr>
          <w:rFonts w:ascii="Times New Roman" w:hAnsi="Times New Roman"/>
          <w:sz w:val="24"/>
          <w:szCs w:val="24"/>
        </w:rPr>
        <w:t xml:space="preserve"> осуществляет Глава Пестяковского муниципального района.</w:t>
      </w:r>
    </w:p>
    <w:p w:rsidR="000F4245" w:rsidRDefault="000F4245" w:rsidP="000F4245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1.6</w:t>
      </w:r>
      <w:r w:rsidR="00A078CC">
        <w:rPr>
          <w:rFonts w:ascii="Times New Roman" w:hAnsi="Times New Roman" w:cs="Times New Roman"/>
          <w:sz w:val="24"/>
          <w:szCs w:val="24"/>
        </w:rPr>
        <w:t>.</w:t>
      </w:r>
      <w:r w:rsidRPr="009A30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7CA8">
        <w:rPr>
          <w:rFonts w:ascii="Times New Roman" w:hAnsi="Times New Roman" w:cs="Times New Roman"/>
          <w:sz w:val="24"/>
          <w:szCs w:val="24"/>
        </w:rPr>
        <w:t>Инспектор</w:t>
      </w:r>
      <w:r w:rsidRPr="00EA0F0E">
        <w:rPr>
          <w:rFonts w:ascii="Times New Roman" w:hAnsi="Times New Roman" w:cs="Times New Roman"/>
          <w:sz w:val="24"/>
          <w:szCs w:val="24"/>
        </w:rPr>
        <w:t xml:space="preserve"> при осуществлении  муниципального контроля</w:t>
      </w:r>
      <w:r w:rsidR="005A57B6">
        <w:rPr>
          <w:rFonts w:ascii="Times New Roman" w:hAnsi="Times New Roman" w:cs="Times New Roman"/>
          <w:sz w:val="24"/>
          <w:szCs w:val="24"/>
        </w:rPr>
        <w:t xml:space="preserve"> </w:t>
      </w:r>
      <w:r w:rsidR="005A57B6" w:rsidRPr="005A57B6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</w:t>
      </w:r>
      <w:r w:rsidR="007F7CA8">
        <w:rPr>
          <w:rFonts w:ascii="Times New Roman" w:hAnsi="Times New Roman" w:cs="Times New Roman"/>
          <w:sz w:val="24"/>
          <w:szCs w:val="24"/>
        </w:rPr>
        <w:t xml:space="preserve">, имеет права, обязанности и несет </w:t>
      </w:r>
      <w:r w:rsidRPr="00EA0F0E">
        <w:rPr>
          <w:rFonts w:ascii="Times New Roman" w:hAnsi="Times New Roman" w:cs="Times New Roman"/>
          <w:sz w:val="24"/>
          <w:szCs w:val="24"/>
        </w:rPr>
        <w:t>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  <w:proofErr w:type="gramEnd"/>
    </w:p>
    <w:p w:rsidR="000F4245" w:rsidRDefault="000F4245" w:rsidP="000F424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462">
        <w:rPr>
          <w:rFonts w:ascii="Times New Roman" w:hAnsi="Times New Roman" w:cs="Times New Roman"/>
          <w:sz w:val="24"/>
          <w:szCs w:val="24"/>
        </w:rPr>
        <w:t>1.7</w:t>
      </w:r>
      <w:r w:rsidR="00A078CC">
        <w:rPr>
          <w:rFonts w:ascii="Times New Roman" w:hAnsi="Times New Roman" w:cs="Times New Roman"/>
          <w:sz w:val="24"/>
          <w:szCs w:val="24"/>
        </w:rPr>
        <w:t>.</w:t>
      </w:r>
      <w:r w:rsidRPr="00C57462">
        <w:rPr>
          <w:rFonts w:ascii="Times New Roman" w:hAnsi="Times New Roman" w:cs="Times New Roman"/>
          <w:sz w:val="24"/>
          <w:szCs w:val="24"/>
        </w:rPr>
        <w:t xml:space="preserve">  </w:t>
      </w:r>
      <w:r w:rsidRPr="00742BC2">
        <w:rPr>
          <w:rFonts w:ascii="Times New Roman" w:hAnsi="Times New Roman" w:cs="Times New Roman"/>
          <w:sz w:val="24"/>
          <w:szCs w:val="24"/>
        </w:rPr>
        <w:t xml:space="preserve">Объектами муниципального контроля </w:t>
      </w:r>
      <w:r w:rsidR="005A57B6" w:rsidRPr="005A57B6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</w:t>
      </w:r>
      <w:r w:rsidR="005A57B6" w:rsidRPr="00742BC2"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sz w:val="24"/>
          <w:szCs w:val="24"/>
        </w:rPr>
        <w:t>являются:</w:t>
      </w:r>
    </w:p>
    <w:p w:rsidR="000F4245" w:rsidRPr="00BE2CE2" w:rsidRDefault="000F4245" w:rsidP="000F4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деятельность, действия (бездействие) контролируемых лиц </w:t>
      </w:r>
      <w:r w:rsidRPr="00BE2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B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E2C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B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proofErr w:type="gramEnd"/>
      <w:r w:rsidRPr="00B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0F4245" w:rsidRPr="00BE2CE2" w:rsidRDefault="000F4245" w:rsidP="000F4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0F4245" w:rsidRPr="00BE2CE2" w:rsidRDefault="000F4245" w:rsidP="000F4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F4245" w:rsidRPr="00EA0F0E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="00A078CC">
        <w:rPr>
          <w:rFonts w:ascii="Times New Roman" w:hAnsi="Times New Roman" w:cs="Times New Roman"/>
          <w:sz w:val="24"/>
          <w:szCs w:val="24"/>
        </w:rPr>
        <w:t>.</w:t>
      </w:r>
      <w:r w:rsidRPr="00EA0F0E">
        <w:rPr>
          <w:rFonts w:ascii="Times New Roman" w:hAnsi="Times New Roman" w:cs="Times New Roman"/>
          <w:sz w:val="24"/>
          <w:szCs w:val="24"/>
        </w:rPr>
        <w:t xml:space="preserve"> </w:t>
      </w:r>
      <w:r w:rsidR="007F7CA8">
        <w:rPr>
          <w:rFonts w:ascii="Times New Roman" w:hAnsi="Times New Roman" w:cs="Times New Roman"/>
          <w:sz w:val="24"/>
          <w:szCs w:val="24"/>
        </w:rPr>
        <w:t xml:space="preserve">Контрольный орган </w:t>
      </w:r>
      <w:r w:rsidRPr="00EA0F0E">
        <w:rPr>
          <w:rFonts w:ascii="Times New Roman" w:hAnsi="Times New Roman" w:cs="Times New Roman"/>
          <w:sz w:val="24"/>
          <w:szCs w:val="24"/>
        </w:rPr>
        <w:t xml:space="preserve">осуществляет учет объектов </w:t>
      </w:r>
      <w:r w:rsidR="005A57B6">
        <w:rPr>
          <w:rFonts w:ascii="Times New Roman" w:hAnsi="Times New Roman" w:cs="Times New Roman"/>
          <w:sz w:val="24"/>
          <w:szCs w:val="24"/>
        </w:rPr>
        <w:t>к</w:t>
      </w:r>
      <w:r w:rsidRPr="00EA0F0E">
        <w:rPr>
          <w:rFonts w:ascii="Times New Roman" w:hAnsi="Times New Roman" w:cs="Times New Roman"/>
          <w:sz w:val="24"/>
          <w:szCs w:val="24"/>
        </w:rPr>
        <w:t>онтроля в рамках осуществления муниципального контроля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</w:t>
      </w:r>
      <w:r w:rsidRPr="00EA0F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245" w:rsidRPr="00150F0F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При сборе, обработке, анализе и учете сведений об объектах контроля для целей их учета отдел использует информацию, представляемую ему в соответствии с нормативными</w:t>
      </w:r>
      <w:r w:rsidRPr="00150F0F">
        <w:rPr>
          <w:rFonts w:ascii="Times New Roman" w:hAnsi="Times New Roman" w:cs="Times New Roman"/>
          <w:sz w:val="24"/>
          <w:szCs w:val="24"/>
        </w:rPr>
        <w:t xml:space="preserve"> правовыми актами, информацию, получаемую в рамках межведомственного взаимодействия, а также общедоступную информацию.</w:t>
      </w:r>
      <w:r w:rsidRPr="00150F0F">
        <w:rPr>
          <w:sz w:val="24"/>
          <w:szCs w:val="24"/>
        </w:rPr>
        <w:t xml:space="preserve"> </w:t>
      </w:r>
    </w:p>
    <w:p w:rsidR="000F4245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F0F">
        <w:rPr>
          <w:rFonts w:ascii="Times New Roman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F0F">
        <w:rPr>
          <w:rFonts w:ascii="Times New Roman" w:hAnsi="Times New Roman" w:cs="Times New Roman"/>
          <w:sz w:val="24"/>
          <w:szCs w:val="24"/>
        </w:rPr>
        <w:t>же если соответствующие сведения, документы содержатся в государственных или муниципальных информационных ресурсах.</w:t>
      </w:r>
    </w:p>
    <w:p w:rsidR="000F4245" w:rsidRPr="00742BC2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3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1.9</w:t>
      </w:r>
      <w:r w:rsidR="00A078CC">
        <w:rPr>
          <w:rFonts w:ascii="Times New Roman" w:hAnsi="Times New Roman" w:cs="Times New Roman"/>
          <w:sz w:val="24"/>
          <w:szCs w:val="24"/>
        </w:rPr>
        <w:t>.</w:t>
      </w:r>
      <w:r w:rsidRPr="00742BC2">
        <w:rPr>
          <w:rFonts w:ascii="Times New Roman" w:hAnsi="Times New Roman" w:cs="Times New Roman"/>
          <w:sz w:val="24"/>
          <w:szCs w:val="24"/>
        </w:rPr>
        <w:t xml:space="preserve"> К отношения</w:t>
      </w:r>
      <w:r>
        <w:rPr>
          <w:rFonts w:ascii="Times New Roman" w:hAnsi="Times New Roman" w:cs="Times New Roman"/>
          <w:sz w:val="24"/>
          <w:szCs w:val="24"/>
        </w:rPr>
        <w:t xml:space="preserve">м, связанным с </w:t>
      </w:r>
      <w:r w:rsidRPr="000709A9">
        <w:rPr>
          <w:rFonts w:ascii="Times New Roman" w:hAnsi="Times New Roman" w:cs="Times New Roman"/>
          <w:sz w:val="24"/>
          <w:szCs w:val="24"/>
        </w:rPr>
        <w:t>осуществлением  муниципального контроля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</w:t>
      </w:r>
      <w:r w:rsidRPr="000709A9">
        <w:rPr>
          <w:rFonts w:ascii="Times New Roman" w:hAnsi="Times New Roman" w:cs="Times New Roman"/>
          <w:sz w:val="24"/>
          <w:szCs w:val="24"/>
        </w:rPr>
        <w:t>,</w:t>
      </w:r>
      <w:r w:rsidRPr="00742BC2">
        <w:rPr>
          <w:rFonts w:ascii="Times New Roman" w:hAnsi="Times New Roman" w:cs="Times New Roman"/>
          <w:sz w:val="24"/>
          <w:szCs w:val="24"/>
        </w:rPr>
        <w:t xml:space="preserve">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9" w:history="1">
        <w:r w:rsidRPr="00742BC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42BC2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0F424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078CC">
        <w:rPr>
          <w:rFonts w:ascii="Times New Roman" w:hAnsi="Times New Roman" w:cs="Times New Roman"/>
          <w:sz w:val="24"/>
          <w:szCs w:val="24"/>
        </w:rPr>
        <w:t>.</w:t>
      </w:r>
      <w:r w:rsidRPr="00305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55C3">
        <w:rPr>
          <w:rFonts w:ascii="Times New Roman" w:hAnsi="Times New Roman" w:cs="Times New Roman"/>
          <w:sz w:val="24"/>
          <w:szCs w:val="24"/>
        </w:rPr>
        <w:t xml:space="preserve">Система оценки и управления рисками при осуществлении  муниципального контроля </w:t>
      </w:r>
      <w:r w:rsidR="005A57B6" w:rsidRPr="005A57B6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</w:t>
      </w:r>
      <w:r w:rsidR="005A57B6" w:rsidRPr="003055C3">
        <w:rPr>
          <w:rFonts w:ascii="Times New Roman" w:hAnsi="Times New Roman" w:cs="Times New Roman"/>
          <w:sz w:val="24"/>
          <w:szCs w:val="24"/>
        </w:rPr>
        <w:t xml:space="preserve"> </w:t>
      </w:r>
      <w:r w:rsidR="009A2BB1">
        <w:rPr>
          <w:rFonts w:ascii="Times New Roman" w:hAnsi="Times New Roman" w:cs="Times New Roman"/>
          <w:sz w:val="24"/>
          <w:szCs w:val="24"/>
        </w:rPr>
        <w:t xml:space="preserve">не применяется, если иное не установлено федеральным законом о виде контроля, </w:t>
      </w:r>
      <w:r w:rsidR="009A2BB1">
        <w:rPr>
          <w:rFonts w:ascii="Times New Roman" w:hAnsi="Times New Roman" w:cs="Times New Roman"/>
          <w:sz w:val="24"/>
          <w:szCs w:val="24"/>
        </w:rPr>
        <w:lastRenderedPageBreak/>
        <w:t>общими требованиями к организации и осуществлению данного вида муниципального контроля, утвержденными Правительством Российской Федерации».</w:t>
      </w:r>
      <w:proofErr w:type="gramEnd"/>
    </w:p>
    <w:p w:rsidR="009A2BB1" w:rsidRPr="00C13D2D" w:rsidRDefault="0005738D" w:rsidP="009A2BB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0F4245" w:rsidRPr="009A3076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Pr="00742BC2"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(бездействие) должностных лиц, осуществляющих муниципальный контроль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</w:t>
      </w:r>
      <w:r w:rsidRPr="00742BC2">
        <w:rPr>
          <w:rFonts w:ascii="Times New Roman" w:hAnsi="Times New Roman" w:cs="Times New Roman"/>
          <w:sz w:val="24"/>
          <w:szCs w:val="24"/>
        </w:rPr>
        <w:t xml:space="preserve">, могут быть обжалованы в порядке, установленном </w:t>
      </w:r>
      <w:r w:rsidRPr="009A307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0F424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Pr="009A30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3076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9A2BB1">
        <w:rPr>
          <w:rFonts w:ascii="Times New Roman" w:hAnsi="Times New Roman" w:cs="Times New Roman"/>
          <w:sz w:val="24"/>
          <w:szCs w:val="24"/>
        </w:rPr>
        <w:t xml:space="preserve"> не применяется, если иное не установлено федеральными законами о виде контроля, общими требованиями к организации и осуществлению данного вида контроля, утвержденными Правительством Российской Федерации.</w:t>
      </w:r>
    </w:p>
    <w:p w:rsidR="009A2BB1" w:rsidRPr="009A2BB1" w:rsidRDefault="0005738D" w:rsidP="009A2BB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0F4245" w:rsidRPr="000709A9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  <w:r w:rsidRPr="000709A9">
        <w:rPr>
          <w:rFonts w:ascii="Times New Roman" w:hAnsi="Times New Roman" w:cs="Times New Roman"/>
          <w:sz w:val="24"/>
          <w:szCs w:val="24"/>
        </w:rPr>
        <w:t>Оценка результативности и эффективности осуществления  муниципального контроля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</w:t>
      </w:r>
      <w:r w:rsidRPr="000709A9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F4245" w:rsidRDefault="000F4245" w:rsidP="000F424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245" w:rsidRPr="005A57B6" w:rsidRDefault="000F4245" w:rsidP="003034E9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07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42BC2">
        <w:rPr>
          <w:rFonts w:ascii="Times New Roman" w:hAnsi="Times New Roman" w:cs="Times New Roman"/>
          <w:b/>
          <w:sz w:val="24"/>
          <w:szCs w:val="24"/>
        </w:rPr>
        <w:t>Профилактика рисков причинения вреда (ущерба) охраняемым зако</w:t>
      </w:r>
      <w:r>
        <w:rPr>
          <w:rFonts w:ascii="Times New Roman" w:hAnsi="Times New Roman" w:cs="Times New Roman"/>
          <w:b/>
          <w:sz w:val="24"/>
          <w:szCs w:val="24"/>
        </w:rPr>
        <w:t xml:space="preserve">ном ценностям при </w:t>
      </w:r>
      <w:r w:rsidRPr="007E1A91">
        <w:rPr>
          <w:rFonts w:ascii="Times New Roman" w:hAnsi="Times New Roman" w:cs="Times New Roman"/>
          <w:b/>
          <w:sz w:val="24"/>
          <w:szCs w:val="24"/>
        </w:rPr>
        <w:t>осуществлении муниципального контроля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 </w:t>
      </w:r>
      <w:r w:rsidR="005A57B6" w:rsidRPr="005A57B6">
        <w:rPr>
          <w:rFonts w:ascii="Times New Roman" w:hAnsi="Times New Roman" w:cs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</w:t>
      </w:r>
    </w:p>
    <w:p w:rsidR="005A57B6" w:rsidRDefault="00BF043A" w:rsidP="000F424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0F4245" w:rsidRPr="00742BC2" w:rsidRDefault="000F4245" w:rsidP="0005738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2.1</w:t>
      </w:r>
      <w:r w:rsidR="00C55CF5">
        <w:rPr>
          <w:rFonts w:ascii="Times New Roman" w:hAnsi="Times New Roman" w:cs="Times New Roman"/>
          <w:sz w:val="24"/>
          <w:szCs w:val="24"/>
        </w:rPr>
        <w:t>.</w:t>
      </w:r>
      <w:r w:rsidRPr="00EA0F0E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 проводятся Отделом в целях стимулирования добросовестного соблюдения обязательных требований контролируемыми лицами и</w:t>
      </w:r>
      <w:r w:rsidRPr="00742BC2">
        <w:rPr>
          <w:rFonts w:ascii="Times New Roman" w:hAnsi="Times New Roman" w:cs="Times New Roman"/>
          <w:sz w:val="24"/>
          <w:szCs w:val="24"/>
        </w:rPr>
        <w:t xml:space="preserve">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0F4245" w:rsidRPr="00150F0F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2.2</w:t>
      </w:r>
      <w:r w:rsidR="00C55CF5">
        <w:rPr>
          <w:rFonts w:ascii="Times New Roman" w:hAnsi="Times New Roman" w:cs="Times New Roman"/>
          <w:sz w:val="24"/>
          <w:szCs w:val="24"/>
        </w:rPr>
        <w:t>.</w:t>
      </w:r>
      <w:r w:rsidRPr="00150F0F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150F0F">
        <w:rPr>
          <w:rFonts w:ascii="Times New Roman" w:hAnsi="Times New Roman" w:cs="Times New Roman"/>
          <w:sz w:val="24"/>
          <w:szCs w:val="24"/>
        </w:rPr>
        <w:t xml:space="preserve"> правовым актом </w:t>
      </w:r>
      <w:r w:rsidRPr="00150F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0F0F">
        <w:rPr>
          <w:rFonts w:ascii="Times New Roman" w:hAnsi="Times New Roman" w:cs="Times New Roman"/>
          <w:sz w:val="24"/>
          <w:szCs w:val="24"/>
        </w:rPr>
        <w:t>Контрольного органа  в соответствии с законодательством.</w:t>
      </w:r>
    </w:p>
    <w:p w:rsidR="000F4245" w:rsidRPr="00742BC2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85"/>
      <w:bookmarkEnd w:id="3"/>
      <w:r w:rsidRPr="009A3076">
        <w:rPr>
          <w:rFonts w:ascii="Times New Roman" w:hAnsi="Times New Roman" w:cs="Times New Roman"/>
          <w:sz w:val="24"/>
          <w:szCs w:val="24"/>
        </w:rPr>
        <w:t>2.3</w:t>
      </w:r>
      <w:r w:rsidR="00C55CF5">
        <w:rPr>
          <w:rFonts w:ascii="Times New Roman" w:hAnsi="Times New Roman" w:cs="Times New Roman"/>
          <w:sz w:val="24"/>
          <w:szCs w:val="24"/>
        </w:rPr>
        <w:t>.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</w:t>
      </w:r>
      <w:r w:rsidR="005A57B6" w:rsidRPr="005A57B6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</w:t>
      </w:r>
      <w:r w:rsidR="005A57B6" w:rsidRPr="00742BC2"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sz w:val="24"/>
          <w:szCs w:val="24"/>
        </w:rPr>
        <w:t>могут проводиться следующие виды профилактических мероприятий:</w:t>
      </w:r>
    </w:p>
    <w:p w:rsidR="000F4245" w:rsidRPr="008A1B69" w:rsidRDefault="000F4245" w:rsidP="000F42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8A1B69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0F4245" w:rsidRDefault="000F4245" w:rsidP="000F424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1B69">
        <w:rPr>
          <w:rFonts w:ascii="Times New Roman" w:hAnsi="Times New Roman" w:cs="Times New Roman"/>
          <w:sz w:val="24"/>
          <w:szCs w:val="24"/>
        </w:rPr>
        <w:t>2) консультирование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4245" w:rsidRDefault="000F4245" w:rsidP="000F424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объявление предостережения</w:t>
      </w:r>
      <w:r w:rsidR="00C55CF5">
        <w:rPr>
          <w:rFonts w:ascii="Times New Roman" w:hAnsi="Times New Roman" w:cs="Times New Roman"/>
          <w:sz w:val="24"/>
          <w:szCs w:val="24"/>
        </w:rPr>
        <w:t>;</w:t>
      </w:r>
    </w:p>
    <w:p w:rsidR="00C55CF5" w:rsidRPr="00742BC2" w:rsidRDefault="00C55CF5" w:rsidP="000F424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4) </w:t>
      </w:r>
      <w:r w:rsidR="007B706A">
        <w:rPr>
          <w:rFonts w:ascii="Times New Roman" w:hAnsi="Times New Roman" w:cs="Times New Roman"/>
          <w:sz w:val="24"/>
          <w:szCs w:val="24"/>
        </w:rPr>
        <w:t>профилактический визит.</w:t>
      </w:r>
    </w:p>
    <w:p w:rsidR="000F4245" w:rsidRPr="00EA0F0E" w:rsidRDefault="000F4245" w:rsidP="000F424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BC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3076">
        <w:rPr>
          <w:rFonts w:ascii="Times New Roman" w:hAnsi="Times New Roman" w:cs="Times New Roman"/>
          <w:sz w:val="24"/>
          <w:szCs w:val="24"/>
        </w:rPr>
        <w:t>2.4</w:t>
      </w:r>
      <w:r w:rsidR="00C55C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2BC2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посредством размещения сведений, предусмотренных </w:t>
      </w:r>
      <w:hyperlink r:id="rId10" w:history="1">
        <w:r w:rsidRPr="00742BC2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Pr="00742BC2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</w:t>
      </w:r>
      <w:r w:rsidRPr="00EA0F0E">
        <w:rPr>
          <w:rFonts w:ascii="Times New Roman" w:hAnsi="Times New Roman" w:cs="Times New Roman"/>
          <w:sz w:val="24"/>
          <w:szCs w:val="24"/>
        </w:rPr>
        <w:t>государственном контроле (надзоре) и муниципальном контроле в Российской Федерации» на официальном сайте Пестяковского муниципального района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0F4245" w:rsidRPr="00EA0F0E" w:rsidRDefault="000F4245" w:rsidP="000F42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Должностные лица, ответственные за размещение информации, предусмотренной настоящим Положением, определяются нормативно правовым актом Контрольного органа</w:t>
      </w:r>
      <w:r w:rsidRPr="00EA0F0E">
        <w:rPr>
          <w:rFonts w:ascii="Times New Roman" w:hAnsi="Times New Roman" w:cs="Times New Roman"/>
          <w:i/>
          <w:sz w:val="24"/>
          <w:szCs w:val="24"/>
        </w:rPr>
        <w:t>.</w:t>
      </w:r>
    </w:p>
    <w:p w:rsidR="000F4245" w:rsidRPr="00EA0F0E" w:rsidRDefault="000F4245" w:rsidP="000F42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lastRenderedPageBreak/>
        <w:t>Размещенная информация на указанном официальном сайте поддерживается в актуальном состоянии.</w:t>
      </w:r>
    </w:p>
    <w:p w:rsidR="000F4245" w:rsidRPr="00EA0F0E" w:rsidRDefault="000F4245" w:rsidP="000F42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6"/>
      <w:bookmarkEnd w:id="4"/>
      <w:r w:rsidRPr="009A307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738D">
        <w:rPr>
          <w:rFonts w:ascii="Times New Roman" w:hAnsi="Times New Roman" w:cs="Times New Roman"/>
          <w:sz w:val="24"/>
          <w:szCs w:val="24"/>
        </w:rPr>
        <w:t xml:space="preserve"> </w:t>
      </w:r>
      <w:r w:rsidRPr="009A3076">
        <w:rPr>
          <w:rFonts w:ascii="Times New Roman" w:hAnsi="Times New Roman" w:cs="Times New Roman"/>
          <w:sz w:val="24"/>
          <w:szCs w:val="24"/>
        </w:rPr>
        <w:t>2.5</w:t>
      </w:r>
      <w:r w:rsidRPr="00EA0F0E">
        <w:rPr>
          <w:rFonts w:ascii="Times New Roman" w:hAnsi="Times New Roman" w:cs="Times New Roman"/>
          <w:sz w:val="24"/>
          <w:szCs w:val="24"/>
        </w:rPr>
        <w:t xml:space="preserve"> Консультирование контролируемых лиц и их представителей осуществляется инспекторами, по обращениям контролируемых лиц и их представителей по вопросам, связанным с организацией и осуществлением муниципального контроля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</w:t>
      </w:r>
      <w:r w:rsidRPr="00EA0F0E">
        <w:rPr>
          <w:rFonts w:ascii="Times New Roman" w:hAnsi="Times New Roman" w:cs="Times New Roman"/>
          <w:sz w:val="24"/>
          <w:szCs w:val="24"/>
        </w:rPr>
        <w:t>.</w:t>
      </w:r>
    </w:p>
    <w:p w:rsidR="000F4245" w:rsidRPr="00EA0F0E" w:rsidRDefault="000F4245" w:rsidP="000F42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0F4245" w:rsidRPr="00EA0F0E" w:rsidRDefault="000F4245" w:rsidP="000F42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Консультирование может осуществляться  инспек</w:t>
      </w:r>
      <w:r w:rsidR="007B706A">
        <w:rPr>
          <w:rFonts w:ascii="Times New Roman" w:hAnsi="Times New Roman" w:cs="Times New Roman"/>
          <w:sz w:val="24"/>
          <w:szCs w:val="24"/>
        </w:rPr>
        <w:t>тором</w:t>
      </w:r>
      <w:r w:rsidRPr="00EA0F0E">
        <w:rPr>
          <w:rFonts w:ascii="Times New Roman" w:hAnsi="Times New Roman" w:cs="Times New Roman"/>
          <w:sz w:val="24"/>
          <w:szCs w:val="24"/>
        </w:rPr>
        <w:t xml:space="preserve"> по телефону, на личном приеме, либо в ходе проведения профилактических мероприятий, контрольных (надзорных) мероприятий.</w:t>
      </w:r>
    </w:p>
    <w:p w:rsidR="000F4245" w:rsidRPr="00EA0F0E" w:rsidRDefault="000F4245" w:rsidP="000F42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0F424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Личный прие</w:t>
      </w:r>
      <w:r w:rsidR="007B706A">
        <w:rPr>
          <w:rFonts w:ascii="Times New Roman" w:hAnsi="Times New Roman" w:cs="Times New Roman"/>
          <w:sz w:val="24"/>
          <w:szCs w:val="24"/>
        </w:rPr>
        <w:t>м граждан проводится инспектором</w:t>
      </w:r>
      <w:proofErr w:type="gramStart"/>
      <w:r w:rsidRPr="00EA0F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A0F0E">
        <w:rPr>
          <w:rFonts w:ascii="Times New Roman" w:hAnsi="Times New Roman" w:cs="Times New Roman"/>
          <w:sz w:val="24"/>
          <w:szCs w:val="24"/>
        </w:rPr>
        <w:t xml:space="preserve"> Информация о месте приема, а также об установленных для приема днях и часах размещается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Пестяковского</w:t>
      </w: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0F4245" w:rsidRPr="00742BC2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42BC2">
        <w:rPr>
          <w:rFonts w:ascii="Times New Roman" w:hAnsi="Times New Roman" w:cs="Times New Roman"/>
          <w:sz w:val="24"/>
          <w:szCs w:val="24"/>
        </w:rPr>
        <w:t>онсультирование осуществляется по следующим вопросам:</w:t>
      </w:r>
    </w:p>
    <w:p w:rsidR="000F4245" w:rsidRPr="008A1B69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1) организация и осуществление муниципального контроля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</w:t>
      </w:r>
      <w:r w:rsidRPr="008A1B69">
        <w:rPr>
          <w:rFonts w:ascii="Times New Roman" w:hAnsi="Times New Roman" w:cs="Times New Roman"/>
          <w:sz w:val="24"/>
          <w:szCs w:val="24"/>
        </w:rPr>
        <w:t>;</w:t>
      </w:r>
    </w:p>
    <w:p w:rsidR="000F4245" w:rsidRPr="00EA0F0E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 xml:space="preserve">2) порядок осуществления профилактических, контрольных (надзорных) мероприятий, </w:t>
      </w:r>
      <w:r w:rsidRPr="00EA0F0E">
        <w:rPr>
          <w:rFonts w:ascii="Times New Roman" w:hAnsi="Times New Roman" w:cs="Times New Roman"/>
          <w:sz w:val="24"/>
          <w:szCs w:val="24"/>
        </w:rPr>
        <w:t>установленных настоящим положением.</w:t>
      </w:r>
    </w:p>
    <w:p w:rsidR="000F4245" w:rsidRPr="00742BC2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Консультирование в письменной ф</w:t>
      </w:r>
      <w:r w:rsidR="007B706A">
        <w:rPr>
          <w:rFonts w:ascii="Times New Roman" w:hAnsi="Times New Roman" w:cs="Times New Roman"/>
          <w:sz w:val="24"/>
          <w:szCs w:val="24"/>
        </w:rPr>
        <w:t>орме осуществляется инспектором</w:t>
      </w:r>
      <w:r w:rsidRPr="00EA0F0E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0F4245" w:rsidRPr="008A1B69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0F4245" w:rsidRPr="008A1B69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:rsidR="000F4245" w:rsidRPr="008A1B69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 от органов власти или иных лиц.</w:t>
      </w:r>
    </w:p>
    <w:p w:rsidR="000F424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Если поставленные во время консультирования вопросы не относятся к сфере  муниципального контроля</w:t>
      </w:r>
      <w:r w:rsidR="005A57B6" w:rsidRPr="005A57B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2BC2">
        <w:rPr>
          <w:rFonts w:ascii="Times New Roman" w:hAnsi="Times New Roman" w:cs="Times New Roman"/>
          <w:sz w:val="24"/>
          <w:szCs w:val="24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0F4245" w:rsidRPr="00150F0F" w:rsidRDefault="007B706A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Инспектором</w:t>
      </w:r>
      <w:r w:rsidR="000F4245" w:rsidRPr="00150F0F">
        <w:rPr>
          <w:rFonts w:ascii="Times New Roman" w:hAnsi="Times New Roman" w:cs="Times New Roman"/>
          <w:sz w:val="24"/>
          <w:szCs w:val="24"/>
        </w:rPr>
        <w:t xml:space="preserve"> осуществляется  учет проведенных консультирований.</w:t>
      </w:r>
    </w:p>
    <w:p w:rsidR="000F4245" w:rsidRPr="00742BC2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F0F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E03DAE" w:rsidRPr="003314A5" w:rsidRDefault="000F4245" w:rsidP="0005738D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42BC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42BC2">
        <w:rPr>
          <w:rFonts w:ascii="Times New Roman" w:hAnsi="Times New Roman" w:cs="Times New Roman"/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письменного разъяснения, </w:t>
      </w:r>
      <w:r w:rsidRPr="003314A5">
        <w:rPr>
          <w:rFonts w:ascii="Times New Roman" w:hAnsi="Times New Roman" w:cs="Times New Roman"/>
          <w:sz w:val="24"/>
          <w:szCs w:val="24"/>
        </w:rPr>
        <w:t>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r w:rsidR="00E03DAE" w:rsidRPr="003314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3DAE" w:rsidRPr="003314A5" w:rsidRDefault="00E03DAE" w:rsidP="00E03DAE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738D" w:rsidRPr="003314A5">
        <w:rPr>
          <w:rFonts w:ascii="Times New Roman" w:hAnsi="Times New Roman" w:cs="Times New Roman"/>
          <w:sz w:val="24"/>
          <w:szCs w:val="24"/>
        </w:rPr>
        <w:t xml:space="preserve"> </w:t>
      </w:r>
      <w:r w:rsidRPr="003314A5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должностные лица контрольного органа 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03DAE" w:rsidRPr="003314A5" w:rsidRDefault="00E03DAE" w:rsidP="00E03DAE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         </w:t>
      </w:r>
      <w:r w:rsidR="0005738D" w:rsidRPr="003314A5">
        <w:rPr>
          <w:rFonts w:ascii="Times New Roman" w:hAnsi="Times New Roman" w:cs="Times New Roman"/>
          <w:sz w:val="24"/>
          <w:szCs w:val="24"/>
        </w:rPr>
        <w:t xml:space="preserve"> </w:t>
      </w:r>
      <w:r w:rsidR="003034E9" w:rsidRPr="003314A5">
        <w:rPr>
          <w:rFonts w:ascii="Times New Roman" w:hAnsi="Times New Roman" w:cs="Times New Roman"/>
          <w:sz w:val="24"/>
          <w:szCs w:val="24"/>
        </w:rPr>
        <w:t xml:space="preserve"> </w:t>
      </w:r>
      <w:r w:rsidR="007B706A">
        <w:rPr>
          <w:rFonts w:ascii="Times New Roman" w:hAnsi="Times New Roman" w:cs="Times New Roman"/>
          <w:sz w:val="24"/>
          <w:szCs w:val="24"/>
        </w:rPr>
        <w:t xml:space="preserve"> </w:t>
      </w:r>
      <w:r w:rsidRPr="003314A5">
        <w:rPr>
          <w:rFonts w:ascii="Times New Roman" w:hAnsi="Times New Roman" w:cs="Times New Roman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 органа, иных участников контрольного мероприятия, а также результаты проведенных в рамках контрольного мероприятия экспертизы, испытаний.         </w:t>
      </w:r>
    </w:p>
    <w:p w:rsidR="00E03DAE" w:rsidRPr="003314A5" w:rsidRDefault="00377B3E" w:rsidP="007B706A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034E9" w:rsidRPr="003314A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03DAE" w:rsidRPr="003314A5">
        <w:rPr>
          <w:rFonts w:ascii="Times New Roman" w:hAnsi="Times New Roman" w:cs="Times New Roman"/>
          <w:sz w:val="24"/>
          <w:szCs w:val="24"/>
        </w:rPr>
        <w:t xml:space="preserve">Информация,  ставшая  </w:t>
      </w:r>
      <w:r w:rsidR="007B706A">
        <w:rPr>
          <w:rFonts w:ascii="Times New Roman" w:hAnsi="Times New Roman" w:cs="Times New Roman"/>
          <w:sz w:val="24"/>
          <w:szCs w:val="24"/>
        </w:rPr>
        <w:t>известной  должностным  лицам  К</w:t>
      </w:r>
      <w:r w:rsidR="00E03DAE" w:rsidRPr="003314A5">
        <w:rPr>
          <w:rFonts w:ascii="Times New Roman" w:hAnsi="Times New Roman" w:cs="Times New Roman"/>
          <w:sz w:val="24"/>
          <w:szCs w:val="24"/>
        </w:rPr>
        <w:t xml:space="preserve">онтрольного  органа </w:t>
      </w:r>
    </w:p>
    <w:p w:rsidR="00E03DAE" w:rsidRPr="003314A5" w:rsidRDefault="00E03DAE" w:rsidP="00E03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lastRenderedPageBreak/>
        <w:t xml:space="preserve">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0F4245" w:rsidRPr="003314A5" w:rsidRDefault="00E03DAE" w:rsidP="007B706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         </w:t>
      </w:r>
      <w:r w:rsidR="003034E9" w:rsidRPr="003314A5">
        <w:rPr>
          <w:rFonts w:ascii="Times New Roman" w:hAnsi="Times New Roman" w:cs="Times New Roman"/>
          <w:sz w:val="24"/>
          <w:szCs w:val="24"/>
        </w:rPr>
        <w:t xml:space="preserve"> </w:t>
      </w:r>
      <w:r w:rsidR="007B706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F4245" w:rsidRPr="003314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2.6 </w:t>
      </w:r>
      <w:r w:rsidR="000F4245" w:rsidRPr="003314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0F4245" w:rsidRPr="003314A5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proofErr w:type="spellStart"/>
      <w:r w:rsidR="000F4245" w:rsidRPr="003314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редостережение</w:t>
      </w:r>
      <w:proofErr w:type="spellEnd"/>
      <w:r w:rsidR="000F4245" w:rsidRPr="003314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 недопустимости нарушения обязательных требований (далее </w:t>
      </w:r>
      <w:r w:rsidR="000F4245" w:rsidRPr="003314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="000F4245" w:rsidRPr="003314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</w:r>
      <w:r w:rsidR="000F4245" w:rsidRPr="003314A5">
        <w:rPr>
          <w:rFonts w:ascii="Times New Roman" w:hAnsi="Times New Roman" w:cs="Times New Roman"/>
          <w:sz w:val="24"/>
          <w:szCs w:val="24"/>
        </w:rPr>
        <w:t xml:space="preserve">  </w:t>
      </w:r>
      <w:r w:rsidR="000F4245" w:rsidRPr="003314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Контрольный орган объявляет контролируемому лицу и предлагает принять меры по</w:t>
      </w:r>
      <w:proofErr w:type="gramEnd"/>
      <w:r w:rsidR="000F4245" w:rsidRPr="003314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обеспечению соблюдения обязательных требований.</w:t>
      </w:r>
    </w:p>
    <w:p w:rsidR="000F4245" w:rsidRPr="003314A5" w:rsidRDefault="000F4245" w:rsidP="000F424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314A5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Предостережения объявляются  не позднее 30 дней со дня получения указанных сведений.</w:t>
      </w:r>
    </w:p>
    <w:p w:rsidR="000F4245" w:rsidRPr="003314A5" w:rsidRDefault="000F4245" w:rsidP="000F424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314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F4245" w:rsidRPr="003314A5" w:rsidRDefault="000F4245" w:rsidP="000F424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314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</w:t>
      </w:r>
      <w:r w:rsidRPr="003314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Предостережение </w:t>
      </w:r>
      <w:r w:rsidRPr="003314A5"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Pr="003314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0F4245" w:rsidRPr="003314A5" w:rsidRDefault="000F4245" w:rsidP="000F4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Контролируемое лицо в течение 10 рабочих дней со дня получения предостережения вправе подать в Контрольный орган возражение в отношении предостережения.</w:t>
      </w:r>
    </w:p>
    <w:p w:rsidR="000F4245" w:rsidRPr="003314A5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Возражение должно содержать:</w:t>
      </w:r>
    </w:p>
    <w:p w:rsidR="000F4245" w:rsidRPr="003314A5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Контрольного органа, в который направляется возражение;</w:t>
      </w:r>
    </w:p>
    <w:p w:rsidR="000F4245" w:rsidRPr="003314A5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1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0F4245" w:rsidRPr="003314A5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дату и номер предостережения;</w:t>
      </w:r>
    </w:p>
    <w:p w:rsidR="000F4245" w:rsidRPr="003314A5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доводы, на основании которых контролируемое лицо </w:t>
      </w:r>
      <w:proofErr w:type="gramStart"/>
      <w:r w:rsidRPr="00331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согласно</w:t>
      </w:r>
      <w:proofErr w:type="gramEnd"/>
      <w:r w:rsidRPr="00331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объявленным предостережением;</w:t>
      </w:r>
    </w:p>
    <w:p w:rsidR="000F4245" w:rsidRPr="003314A5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дату получения предостережения контролируемым лицом;</w:t>
      </w:r>
    </w:p>
    <w:p w:rsidR="000F4245" w:rsidRPr="003314A5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личную подпись и дату.</w:t>
      </w:r>
    </w:p>
    <w:p w:rsidR="000F4245" w:rsidRPr="003314A5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F4245" w:rsidRPr="003314A5" w:rsidRDefault="000F4245" w:rsidP="000F4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 рассматривает возражение в отношении предостережения в течение 15  рабочих дней со дня его получения.</w:t>
      </w:r>
    </w:p>
    <w:p w:rsidR="000F4245" w:rsidRPr="003314A5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возражения Контрольный орган принимает одно из следующих решений:</w:t>
      </w:r>
    </w:p>
    <w:p w:rsidR="000F4245" w:rsidRPr="003314A5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возражение в форме отмены предостережения;</w:t>
      </w:r>
    </w:p>
    <w:p w:rsidR="000F4245" w:rsidRPr="003314A5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возражения с указанием причины отказа.</w:t>
      </w:r>
    </w:p>
    <w:p w:rsidR="000F4245" w:rsidRPr="003314A5" w:rsidRDefault="000F4245" w:rsidP="000F4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предостережения.</w:t>
      </w:r>
    </w:p>
    <w:p w:rsidR="000F4245" w:rsidRPr="003314A5" w:rsidRDefault="000F4245" w:rsidP="000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направление возражения по тем же основаниям не допускается.</w:t>
      </w:r>
    </w:p>
    <w:p w:rsidR="000F4245" w:rsidRPr="003314A5" w:rsidRDefault="000F4245" w:rsidP="000F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331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7B706A" w:rsidRPr="00BF4A46" w:rsidRDefault="000F4245" w:rsidP="007B7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706A">
        <w:rPr>
          <w:rFonts w:ascii="Times New Roman" w:hAnsi="Times New Roman" w:cs="Times New Roman"/>
          <w:sz w:val="24"/>
          <w:szCs w:val="24"/>
        </w:rPr>
        <w:t>2.7.</w:t>
      </w:r>
      <w:r w:rsidRPr="003314A5">
        <w:rPr>
          <w:rFonts w:ascii="Times New Roman" w:hAnsi="Times New Roman" w:cs="Times New Roman"/>
          <w:sz w:val="24"/>
          <w:szCs w:val="24"/>
        </w:rPr>
        <w:t xml:space="preserve"> </w:t>
      </w:r>
      <w:r w:rsidR="007B706A" w:rsidRPr="00BF4A46">
        <w:rPr>
          <w:rFonts w:ascii="Times New Roman" w:hAnsi="Times New Roman" w:cs="Times New Roman"/>
          <w:sz w:val="24"/>
          <w:szCs w:val="24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7B706A" w:rsidRPr="00BF4A46" w:rsidRDefault="007B706A" w:rsidP="007B7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:rsidR="007B706A" w:rsidRPr="00BF4A46" w:rsidRDefault="007B706A" w:rsidP="007B7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В ходе профилактического визита может осуществляться консультирование контролируемого лица в порядке, установленном </w:t>
      </w:r>
      <w:hyperlink w:anchor="P210">
        <w:r>
          <w:rPr>
            <w:rStyle w:val="ab"/>
            <w:rFonts w:ascii="Times New Roman" w:hAnsi="Times New Roman" w:cs="Times New Roman"/>
            <w:sz w:val="24"/>
            <w:szCs w:val="24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2.5.</w:t>
      </w:r>
      <w:r w:rsidRPr="00BF4A4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B706A" w:rsidRPr="00BF4A46" w:rsidRDefault="007B706A" w:rsidP="007B7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BF4A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ходе профилактического визита и</w:t>
      </w:r>
      <w:r w:rsidRPr="00BF4A46">
        <w:rPr>
          <w:rFonts w:ascii="Times New Roman" w:hAnsi="Times New Roman" w:cs="Times New Roman"/>
          <w:sz w:val="24"/>
          <w:szCs w:val="24"/>
        </w:rPr>
        <w:t>нспектором может осуществляться сбор сведений, необходимых для отнесения объектов контроля к категориям риска.</w:t>
      </w:r>
    </w:p>
    <w:p w:rsidR="007B706A" w:rsidRPr="00BF4A46" w:rsidRDefault="007B706A" w:rsidP="007B7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B706A" w:rsidRPr="00BF4A46" w:rsidRDefault="007B706A" w:rsidP="007B7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</w:t>
      </w:r>
      <w:r>
        <w:rPr>
          <w:rFonts w:ascii="Times New Roman" w:hAnsi="Times New Roman" w:cs="Times New Roman"/>
          <w:sz w:val="24"/>
          <w:szCs w:val="24"/>
        </w:rPr>
        <w:t>и такой вред (ущерб) причинен, и</w:t>
      </w:r>
      <w:r w:rsidRPr="00BF4A46">
        <w:rPr>
          <w:rFonts w:ascii="Times New Roman" w:hAnsi="Times New Roman" w:cs="Times New Roman"/>
          <w:sz w:val="24"/>
          <w:szCs w:val="24"/>
        </w:rPr>
        <w:t xml:space="preserve">нспектор незамедлительно направляет информацию об этом должностному лицу </w:t>
      </w:r>
      <w:r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BF4A46">
        <w:rPr>
          <w:rFonts w:ascii="Times New Roman" w:hAnsi="Times New Roman" w:cs="Times New Roman"/>
          <w:sz w:val="24"/>
          <w:szCs w:val="24"/>
        </w:rPr>
        <w:t xml:space="preserve"> для принятия решения о проведении контрольных (надзорных) мероприятий.</w:t>
      </w:r>
    </w:p>
    <w:p w:rsidR="007B706A" w:rsidRPr="00BF4A46" w:rsidRDefault="007B706A" w:rsidP="007B7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Профилактический визит проводится в отношении контролируемых лиц, владеющих или пользующихся объектами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Pr="005A57B6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 Пестяковского</w:t>
      </w:r>
      <w:r w:rsidRPr="00BF4A46">
        <w:rPr>
          <w:rFonts w:ascii="Times New Roman" w:hAnsi="Times New Roman" w:cs="Times New Roman"/>
          <w:sz w:val="24"/>
          <w:szCs w:val="24"/>
        </w:rPr>
        <w:t xml:space="preserve"> муниципального района, к которым предъявляются обязательные требования.</w:t>
      </w:r>
    </w:p>
    <w:p w:rsidR="007B706A" w:rsidRPr="00BF4A46" w:rsidRDefault="007B706A" w:rsidP="007B7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Профилактические визиты проводятся по согласованию с контролируемыми лицами.</w:t>
      </w:r>
    </w:p>
    <w:p w:rsidR="007B706A" w:rsidRPr="00BF4A46" w:rsidRDefault="007B706A" w:rsidP="007B7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Контрольный орган направляет контролируемому лицу уведомление о проведении профилактического визита не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 xml:space="preserve"> чем за пять рабочих дней до даты его проведения.</w:t>
      </w:r>
    </w:p>
    <w:p w:rsidR="007B706A" w:rsidRPr="00BF4A46" w:rsidRDefault="007B706A" w:rsidP="007B7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Контролируемое лицо вправе отказаться от проведения профилактического визита, уведомив об этом Контрольный орган не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его проведения.</w:t>
      </w:r>
    </w:p>
    <w:p w:rsidR="007B706A" w:rsidRDefault="007B706A" w:rsidP="007B7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</w:t>
      </w:r>
      <w:r w:rsidRPr="00BB11E2">
        <w:rPr>
          <w:rFonts w:ascii="Times New Roman" w:hAnsi="Times New Roman" w:cs="Times New Roman"/>
          <w:sz w:val="24"/>
          <w:szCs w:val="24"/>
        </w:rPr>
        <w:t xml:space="preserve">По итогам профилактического визита Контрольный орган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акт </w:t>
      </w:r>
      <w:r w:rsidRPr="00BB11E2">
        <w:rPr>
          <w:rFonts w:ascii="Times New Roman" w:hAnsi="Times New Roman" w:cs="Times New Roman"/>
          <w:sz w:val="24"/>
          <w:szCs w:val="24"/>
        </w:rPr>
        <w:t>о проведении профилактического визита.</w:t>
      </w:r>
    </w:p>
    <w:p w:rsidR="007B706A" w:rsidRPr="00BF4A46" w:rsidRDefault="007B706A" w:rsidP="007B7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Контрольный орган осуществляет учет проведенных профилактических визитов.</w:t>
      </w:r>
    </w:p>
    <w:p w:rsidR="007B706A" w:rsidRPr="00BF4A46" w:rsidRDefault="007B706A" w:rsidP="007B7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7B706A" w:rsidRDefault="007B706A" w:rsidP="007B7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Контрольный орган рассматривает заявление контролируемого лица в течение десяти рабочих дней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7B706A" w:rsidRPr="00BF4A46" w:rsidRDefault="007B706A" w:rsidP="007B7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Контрольный орган принимает решение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>:</w:t>
      </w:r>
    </w:p>
    <w:p w:rsidR="007B706A" w:rsidRPr="00BF4A46" w:rsidRDefault="007B706A" w:rsidP="007B7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7B706A" w:rsidRPr="00BF4A46" w:rsidRDefault="007B706A" w:rsidP="007B7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7B706A" w:rsidRPr="00BF4A46" w:rsidRDefault="007B706A" w:rsidP="007B7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B706A" w:rsidRPr="00BF4A46" w:rsidRDefault="007B706A" w:rsidP="007B7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7B706A" w:rsidRDefault="007B706A" w:rsidP="007B70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</w:t>
      </w:r>
      <w:r w:rsidRPr="00BF4A46">
        <w:rPr>
          <w:rFonts w:ascii="Times New Roman" w:hAnsi="Times New Roman" w:cs="Times New Roman"/>
          <w:sz w:val="24"/>
          <w:szCs w:val="24"/>
        </w:rPr>
        <w:lastRenderedPageBreak/>
        <w:t>профилактического визита в программу профилактики рисков причинения вреда (ущерба) охраняемым законом ценностям.</w:t>
      </w:r>
    </w:p>
    <w:p w:rsidR="007B706A" w:rsidRDefault="007B706A" w:rsidP="007B7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 обязательного профилактического визита Контрольный орган обязан предложить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7B706A" w:rsidRDefault="007B706A" w:rsidP="007B7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проведении обязательного профилактического визита контролируемое лицо должно быть уведомлено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пять рабочих дней до даты его проведения.</w:t>
      </w:r>
    </w:p>
    <w:p w:rsidR="007B706A" w:rsidRDefault="007B706A" w:rsidP="007B7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Контролируемое лицо вправе отказаться от проведения обязательного профилактического визита, уведомив об этом контрольный (надзорный) орган не позднее</w:t>
      </w:r>
      <w:r w:rsidR="001553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его проведения.</w:t>
      </w:r>
    </w:p>
    <w:p w:rsidR="000F4245" w:rsidRPr="003314A5" w:rsidRDefault="000F4245" w:rsidP="000F4245">
      <w:pPr>
        <w:contextualSpacing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F4245" w:rsidRPr="003314A5" w:rsidRDefault="000F4245" w:rsidP="0079090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4A5">
        <w:rPr>
          <w:rFonts w:ascii="Times New Roman" w:hAnsi="Times New Roman" w:cs="Times New Roman"/>
          <w:b/>
          <w:sz w:val="24"/>
          <w:szCs w:val="24"/>
        </w:rPr>
        <w:t>3.  Порядок организации муниципального контроля</w:t>
      </w:r>
      <w:r w:rsidR="00790909" w:rsidRPr="003314A5">
        <w:rPr>
          <w:rFonts w:ascii="Times New Roman" w:hAnsi="Times New Roman" w:cs="Times New Roman"/>
          <w:b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</w:t>
      </w:r>
    </w:p>
    <w:p w:rsidR="00790909" w:rsidRPr="003314A5" w:rsidRDefault="000F4245" w:rsidP="000F424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4A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0F4245" w:rsidRPr="003314A5" w:rsidRDefault="00F10231" w:rsidP="003034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3314A5">
        <w:rPr>
          <w:rFonts w:ascii="Times New Roman" w:hAnsi="Times New Roman" w:cs="Times New Roman"/>
          <w:sz w:val="24"/>
          <w:szCs w:val="24"/>
        </w:rPr>
        <w:t xml:space="preserve"> </w:t>
      </w:r>
      <w:r w:rsidR="000F4245" w:rsidRPr="003314A5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="000F4245" w:rsidRPr="003314A5">
        <w:rPr>
          <w:rFonts w:ascii="Times New Roman" w:hAnsi="Times New Roman" w:cs="Times New Roman"/>
          <w:bCs/>
          <w:iCs/>
          <w:sz w:val="24"/>
          <w:szCs w:val="24"/>
        </w:rPr>
        <w:t xml:space="preserve"> рамках осуществления  </w:t>
      </w:r>
      <w:r w:rsidR="000F4245" w:rsidRPr="003314A5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790909" w:rsidRPr="003314A5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</w:t>
      </w:r>
      <w:r w:rsidR="000F4245" w:rsidRPr="003314A5">
        <w:rPr>
          <w:rFonts w:ascii="Times New Roman" w:hAnsi="Times New Roman" w:cs="Times New Roman"/>
          <w:sz w:val="24"/>
          <w:szCs w:val="24"/>
        </w:rPr>
        <w:t xml:space="preserve"> при взаимодействии с контролируемым лицом</w:t>
      </w:r>
      <w:r w:rsidR="000F4245" w:rsidRPr="003314A5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0F4245" w:rsidRPr="003314A5" w:rsidRDefault="000F4245" w:rsidP="000F4245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314A5"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r w:rsidR="003034E9" w:rsidRPr="003314A5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3314A5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:rsidR="000F4245" w:rsidRPr="003314A5" w:rsidRDefault="003034E9" w:rsidP="000F4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  </w:t>
      </w:r>
      <w:r w:rsidR="000F4245" w:rsidRPr="003314A5">
        <w:rPr>
          <w:rFonts w:ascii="Times New Roman" w:hAnsi="Times New Roman" w:cs="Times New Roman"/>
          <w:sz w:val="24"/>
          <w:szCs w:val="24"/>
        </w:rPr>
        <w:t>2) документарная проверка;</w:t>
      </w:r>
    </w:p>
    <w:p w:rsidR="000F4245" w:rsidRPr="003314A5" w:rsidRDefault="003034E9" w:rsidP="000F4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  </w:t>
      </w:r>
      <w:r w:rsidR="000F4245" w:rsidRPr="003314A5">
        <w:rPr>
          <w:rFonts w:ascii="Times New Roman" w:hAnsi="Times New Roman" w:cs="Times New Roman"/>
          <w:sz w:val="24"/>
          <w:szCs w:val="24"/>
        </w:rPr>
        <w:t>3) выездная проверка.</w:t>
      </w:r>
    </w:p>
    <w:p w:rsidR="000F4245" w:rsidRPr="003314A5" w:rsidRDefault="000F4245" w:rsidP="000F4245">
      <w:pPr>
        <w:pStyle w:val="a3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мероприятия:</w:t>
      </w:r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  1) наблюдение за соблюдением обязательных требований;</w:t>
      </w:r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  2) выездное обследование.</w:t>
      </w:r>
    </w:p>
    <w:p w:rsidR="000F4245" w:rsidRPr="003314A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           3.2 Контрольные (надзорные) мероприятия, за исключением контрольных (надзорных) мероприятий без взаимодействия, проводятся на внеплановой основе, </w:t>
      </w:r>
      <w:r w:rsidRPr="003314A5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 основаниям, пред</w:t>
      </w:r>
      <w:r w:rsidR="009A2BB1" w:rsidRPr="003314A5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усмотренным пунктами 1, 3-6</w:t>
      </w:r>
      <w:r w:rsidRPr="003314A5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части 1 статьи 57 Федерального закона</w:t>
      </w:r>
      <w:r w:rsidRPr="003314A5">
        <w:rPr>
          <w:rFonts w:ascii="Times New Roman" w:hAnsi="Times New Roman" w:cs="Times New Roman"/>
          <w:sz w:val="24"/>
          <w:szCs w:val="24"/>
        </w:rPr>
        <w:t xml:space="preserve"> от 31.07.2020                  № 248-ФЗ «О государственном контроле (надзоре) и муниципальном контроле в Российской Федерации».</w:t>
      </w:r>
    </w:p>
    <w:p w:rsidR="000F4245" w:rsidRPr="003314A5" w:rsidRDefault="003034E9" w:rsidP="00155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0F4245" w:rsidRPr="003314A5">
        <w:rPr>
          <w:rFonts w:ascii="Times New Roman" w:hAnsi="Times New Roman" w:cs="Times New Roman"/>
          <w:sz w:val="24"/>
          <w:szCs w:val="24"/>
        </w:rPr>
        <w:t xml:space="preserve">  3.3.Плановые контрольные (надзорные) мероприятия при осуществлении  муниципального контроля </w:t>
      </w:r>
      <w:r w:rsidR="00790909" w:rsidRPr="003314A5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 </w:t>
      </w:r>
      <w:r w:rsidR="000F4245" w:rsidRPr="003314A5">
        <w:rPr>
          <w:rFonts w:ascii="Times New Roman" w:hAnsi="Times New Roman" w:cs="Times New Roman"/>
          <w:sz w:val="24"/>
          <w:szCs w:val="24"/>
        </w:rPr>
        <w:t>не проводятся.</w:t>
      </w:r>
    </w:p>
    <w:p w:rsidR="000F4245" w:rsidRPr="003314A5" w:rsidRDefault="000F4245" w:rsidP="000F42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3.4. 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0F4245" w:rsidRPr="003314A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         3.5</w:t>
      </w:r>
      <w:proofErr w:type="gramStart"/>
      <w:r w:rsidRPr="003314A5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В</w:t>
      </w:r>
      <w:proofErr w:type="gramEnd"/>
      <w:r w:rsidRPr="003314A5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0F4245" w:rsidRPr="003314A5" w:rsidRDefault="000F4245" w:rsidP="000F4245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4"/>
          <w:szCs w:val="24"/>
          <w:lang w:val="x-none" w:eastAsia="ru-RU"/>
        </w:rPr>
      </w:pPr>
      <w:r w:rsidRPr="003314A5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3.6. </w:t>
      </w:r>
      <w:r w:rsidRPr="003314A5">
        <w:rPr>
          <w:rFonts w:ascii="YS Text" w:eastAsia="Times New Roman" w:hAnsi="YS Text" w:cs="Times New Roman"/>
          <w:color w:val="000000"/>
          <w:sz w:val="24"/>
          <w:szCs w:val="24"/>
          <w:lang w:val="x-none" w:eastAsia="ru-RU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</w:t>
      </w:r>
      <w:r w:rsidRPr="003314A5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Федеральным законом</w:t>
      </w:r>
      <w:r w:rsidRPr="003314A5">
        <w:rPr>
          <w:rFonts w:ascii="YS Text" w:eastAsia="Times New Roman" w:hAnsi="YS Text" w:cs="Times New Roman"/>
          <w:color w:val="000000"/>
          <w:sz w:val="24"/>
          <w:szCs w:val="24"/>
          <w:lang w:val="x-none" w:eastAsia="ru-RU"/>
        </w:rPr>
        <w:t>.</w:t>
      </w:r>
    </w:p>
    <w:p w:rsidR="000F4245" w:rsidRPr="003314A5" w:rsidRDefault="000F4245" w:rsidP="000F42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  <w:lang w:val="x-none"/>
        </w:rPr>
        <w:tab/>
      </w:r>
    </w:p>
    <w:p w:rsidR="000F4245" w:rsidRPr="003314A5" w:rsidRDefault="000F4245" w:rsidP="000F42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3.7 Контрольные (надзорные) мероприятия:</w:t>
      </w:r>
    </w:p>
    <w:p w:rsidR="000F4245" w:rsidRPr="003314A5" w:rsidRDefault="000F4245" w:rsidP="000F4245">
      <w:pPr>
        <w:tabs>
          <w:tab w:val="left" w:pos="80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x-none"/>
        </w:rPr>
      </w:pPr>
    </w:p>
    <w:p w:rsidR="000F4245" w:rsidRPr="003314A5" w:rsidRDefault="000F4245" w:rsidP="000F424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3.7.1 Инспекционный визит:</w:t>
      </w:r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4A5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4A5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4A5">
        <w:rPr>
          <w:rFonts w:ascii="Times New Roman" w:hAnsi="Times New Roman" w:cs="Times New Roman"/>
          <w:bCs/>
          <w:sz w:val="24"/>
          <w:szCs w:val="24"/>
        </w:rPr>
        <w:lastRenderedPageBreak/>
        <w:t>осмотр;</w:t>
      </w:r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4A5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4A5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4A5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4A5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          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77B3E" w:rsidRPr="003314A5" w:rsidRDefault="000F4245" w:rsidP="00377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7B3E" w:rsidRPr="003314A5">
        <w:rPr>
          <w:rFonts w:ascii="Times New Roman" w:hAnsi="Times New Roman" w:cs="Times New Roman"/>
          <w:sz w:val="24"/>
          <w:szCs w:val="24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1" w:history="1">
        <w:r w:rsidR="00377B3E" w:rsidRPr="003314A5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="00377B3E" w:rsidRPr="003314A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="00377B3E" w:rsidRPr="003314A5">
          <w:rPr>
            <w:rFonts w:ascii="Times New Roman" w:hAnsi="Times New Roman" w:cs="Times New Roman"/>
            <w:sz w:val="24"/>
            <w:szCs w:val="24"/>
          </w:rPr>
          <w:t>6 части 1</w:t>
        </w:r>
      </w:hyperlink>
      <w:r w:rsidR="00377B3E" w:rsidRPr="003314A5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377B3E" w:rsidRPr="003314A5">
          <w:rPr>
            <w:rFonts w:ascii="Times New Roman" w:hAnsi="Times New Roman" w:cs="Times New Roman"/>
            <w:sz w:val="24"/>
            <w:szCs w:val="24"/>
          </w:rPr>
          <w:t>частью 3 статьи 57</w:t>
        </w:r>
      </w:hyperlink>
      <w:r w:rsidR="00377B3E" w:rsidRPr="003314A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="00377B3E" w:rsidRPr="003314A5">
          <w:rPr>
            <w:rFonts w:ascii="Times New Roman" w:hAnsi="Times New Roman" w:cs="Times New Roman"/>
            <w:sz w:val="24"/>
            <w:szCs w:val="24"/>
          </w:rPr>
          <w:t>частью 12 статьи 66</w:t>
        </w:r>
      </w:hyperlink>
      <w:r w:rsidR="00377B3E" w:rsidRPr="003314A5">
        <w:rPr>
          <w:rFonts w:ascii="Times New Roman" w:hAnsi="Times New Roman" w:cs="Times New Roman"/>
          <w:sz w:val="24"/>
          <w:szCs w:val="24"/>
        </w:rPr>
        <w:t xml:space="preserve">  Федерального закона № 248-ФЗ.</w:t>
      </w:r>
    </w:p>
    <w:p w:rsidR="00377B3E" w:rsidRPr="003314A5" w:rsidRDefault="00377B3E" w:rsidP="00377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  3.</w:t>
      </w:r>
      <w:r w:rsidRPr="003314A5">
        <w:rPr>
          <w:rFonts w:ascii="Times New Roman" w:hAnsi="Times New Roman" w:cs="Times New Roman"/>
          <w:bCs/>
          <w:sz w:val="24"/>
          <w:szCs w:val="24"/>
        </w:rPr>
        <w:t>7.2 Документарная проверка:</w:t>
      </w:r>
    </w:p>
    <w:p w:rsidR="000F4245" w:rsidRPr="003314A5" w:rsidRDefault="003034E9" w:rsidP="000F4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F4245" w:rsidRPr="003314A5">
        <w:rPr>
          <w:rFonts w:ascii="Times New Roman" w:hAnsi="Times New Roman" w:cs="Times New Roman"/>
          <w:sz w:val="24"/>
          <w:szCs w:val="24"/>
        </w:rPr>
        <w:t>В ходе документарной проверки рассматриваются документы контролируемых лиц, имеющиеся в распоряжении</w:t>
      </w:r>
      <w:r w:rsidR="000F4245" w:rsidRPr="003314A5">
        <w:rPr>
          <w:rFonts w:ascii="Times New Roman" w:hAnsi="Times New Roman" w:cs="Times New Roman"/>
          <w:bCs/>
          <w:sz w:val="24"/>
          <w:szCs w:val="24"/>
        </w:rPr>
        <w:t xml:space="preserve"> Контрольного органа</w:t>
      </w:r>
      <w:r w:rsidR="000F4245" w:rsidRPr="003314A5">
        <w:rPr>
          <w:rFonts w:ascii="Times New Roman" w:hAnsi="Times New Roman" w:cs="Times New Roman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</w:t>
      </w:r>
      <w:r w:rsidR="00790909" w:rsidRPr="003314A5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</w:t>
      </w:r>
      <w:r w:rsidR="000F4245" w:rsidRPr="003314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0F4245" w:rsidRPr="003314A5" w:rsidRDefault="00BF043A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- </w:t>
      </w:r>
      <w:r w:rsidR="000F4245" w:rsidRPr="003314A5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0F4245" w:rsidRPr="003314A5" w:rsidRDefault="00BF043A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- </w:t>
      </w:r>
      <w:r w:rsidR="000F4245" w:rsidRPr="003314A5">
        <w:rPr>
          <w:rFonts w:ascii="Times New Roman" w:hAnsi="Times New Roman" w:cs="Times New Roman"/>
          <w:sz w:val="24"/>
          <w:szCs w:val="24"/>
        </w:rPr>
        <w:t>истребование документов.</w:t>
      </w:r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314A5">
        <w:rPr>
          <w:rFonts w:ascii="Times New Roman" w:hAnsi="Times New Roman" w:cs="Times New Roman"/>
          <w:sz w:val="24"/>
          <w:szCs w:val="24"/>
        </w:rPr>
        <w:t>В указанный срок не включается период с момента направления Контрольным органом 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информации, о выявлении ошибок и (или) противоречий в представленных контролируемым лицом документах либо о несоответствии сведений, содержащихся в этих</w:t>
      </w:r>
      <w:proofErr w:type="gramEnd"/>
      <w:r w:rsidRPr="003314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4A5">
        <w:rPr>
          <w:rFonts w:ascii="Times New Roman" w:hAnsi="Times New Roman" w:cs="Times New Roman"/>
          <w:sz w:val="24"/>
          <w:szCs w:val="24"/>
        </w:rPr>
        <w:t>документах, сведениям, содержащимся в имеющихся у Контрольного органа, документах и (или) полученным при осуществлении муниципального контроля</w:t>
      </w:r>
      <w:r w:rsidR="00790909" w:rsidRPr="003314A5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</w:t>
      </w:r>
      <w:r w:rsidRPr="003314A5">
        <w:rPr>
          <w:rFonts w:ascii="Times New Roman" w:hAnsi="Times New Roman" w:cs="Times New Roman"/>
          <w:sz w:val="24"/>
          <w:szCs w:val="24"/>
        </w:rPr>
        <w:t>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377B3E" w:rsidRPr="003314A5" w:rsidRDefault="00455E94" w:rsidP="00377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 </w:t>
      </w:r>
      <w:r w:rsidR="00377B3E" w:rsidRPr="003314A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77B3E" w:rsidRPr="003314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77B3E" w:rsidRPr="003314A5">
        <w:rPr>
          <w:rFonts w:ascii="Times New Roman" w:hAnsi="Times New Roman" w:cs="Times New Roman"/>
          <w:sz w:val="24"/>
          <w:szCs w:val="24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 орган указанные в требовании документы.</w:t>
      </w:r>
    </w:p>
    <w:p w:rsidR="00377B3E" w:rsidRPr="003314A5" w:rsidRDefault="003034E9" w:rsidP="0015537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5537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77B3E" w:rsidRPr="003314A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77B3E" w:rsidRPr="003314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77B3E" w:rsidRPr="003314A5">
        <w:rPr>
          <w:rFonts w:ascii="Times New Roman" w:hAnsi="Times New Roman" w:cs="Times New Roman"/>
          <w:sz w:val="24"/>
          <w:szCs w:val="24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</w:t>
      </w:r>
      <w:r w:rsidR="00377B3E" w:rsidRPr="003314A5">
        <w:rPr>
          <w:rFonts w:ascii="Times New Roman" w:hAnsi="Times New Roman" w:cs="Times New Roman"/>
          <w:sz w:val="24"/>
          <w:szCs w:val="24"/>
        </w:rPr>
        <w:lastRenderedPageBreak/>
        <w:t xml:space="preserve">рабочих дней необходимые пояснения. </w:t>
      </w:r>
      <w:proofErr w:type="gramStart"/>
      <w:r w:rsidR="00377B3E" w:rsidRPr="003314A5">
        <w:rPr>
          <w:rFonts w:ascii="Times New Roman" w:hAnsi="Times New Roman" w:cs="Times New Roman"/>
          <w:sz w:val="24"/>
          <w:szCs w:val="24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 органа документах и (или) полученным при осуществлении 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</w:t>
      </w:r>
      <w:r w:rsidR="00455E94" w:rsidRPr="003314A5">
        <w:rPr>
          <w:rFonts w:ascii="Times New Roman" w:hAnsi="Times New Roman" w:cs="Times New Roman"/>
          <w:sz w:val="24"/>
          <w:szCs w:val="24"/>
        </w:rPr>
        <w:t>ов</w:t>
      </w:r>
      <w:r w:rsidR="00377B3E" w:rsidRPr="003314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7B3E" w:rsidRPr="003314A5" w:rsidRDefault="003034E9" w:rsidP="0015537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5537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77B3E" w:rsidRPr="003314A5">
        <w:rPr>
          <w:rFonts w:ascii="Times New Roman" w:hAnsi="Times New Roman" w:cs="Times New Roman"/>
          <w:sz w:val="24"/>
          <w:szCs w:val="24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</w:t>
      </w:r>
      <w:r w:rsidR="00455E94" w:rsidRPr="003314A5">
        <w:rPr>
          <w:rFonts w:ascii="Times New Roman" w:hAnsi="Times New Roman" w:cs="Times New Roman"/>
          <w:sz w:val="24"/>
          <w:szCs w:val="24"/>
        </w:rPr>
        <w:t>ны этим органом от иных органов</w:t>
      </w:r>
      <w:r w:rsidR="00377B3E" w:rsidRPr="003314A5">
        <w:rPr>
          <w:rFonts w:ascii="Times New Roman" w:hAnsi="Times New Roman" w:cs="Times New Roman"/>
          <w:sz w:val="24"/>
          <w:szCs w:val="24"/>
        </w:rPr>
        <w:t>.</w:t>
      </w:r>
    </w:p>
    <w:p w:rsidR="000F4245" w:rsidRPr="003314A5" w:rsidRDefault="003034E9" w:rsidP="0015537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C9794A" w:rsidRPr="003314A5" w:rsidRDefault="000F4245" w:rsidP="00C97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3.7.3 Выездная проверка:</w:t>
      </w:r>
    </w:p>
    <w:p w:rsidR="000F4245" w:rsidRPr="003314A5" w:rsidRDefault="000F4245" w:rsidP="00C97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 органа.</w:t>
      </w:r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- осмотр;</w:t>
      </w:r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- досмотр;</w:t>
      </w:r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- опрос;</w:t>
      </w:r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- получение письменных объяснений;</w:t>
      </w:r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- истребование документов;</w:t>
      </w:r>
    </w:p>
    <w:p w:rsidR="000F4245" w:rsidRPr="003314A5" w:rsidRDefault="000F4245" w:rsidP="000F42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14A5">
        <w:rPr>
          <w:rFonts w:ascii="Times New Roman" w:hAnsi="Times New Roman"/>
          <w:color w:val="000000" w:themeColor="text1"/>
          <w:sz w:val="24"/>
          <w:szCs w:val="24"/>
        </w:rPr>
        <w:t>- отбор проб (образцов);</w:t>
      </w:r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- инструментальное обследование;</w:t>
      </w:r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- экспертиза.</w:t>
      </w:r>
    </w:p>
    <w:p w:rsidR="000F4245" w:rsidRPr="003314A5" w:rsidRDefault="000F4245" w:rsidP="000F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3314A5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3314A5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3314A5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5" w:history="1">
        <w:r w:rsidRPr="003314A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Pr="00331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4A5">
        <w:rPr>
          <w:rFonts w:ascii="Times New Roman" w:hAnsi="Times New Roman" w:cs="Times New Roman"/>
          <w:sz w:val="24"/>
          <w:szCs w:val="24"/>
        </w:rPr>
        <w:t>от 31.07.2020 № 248-ФЗ</w:t>
      </w:r>
      <w:r w:rsidRPr="00331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4A5">
        <w:rPr>
          <w:rFonts w:ascii="Times New Roman" w:hAnsi="Times New Roman" w:cs="Times New Roman"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 w:rsidRPr="0033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4A5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3314A5">
        <w:rPr>
          <w:rFonts w:ascii="Times New Roman" w:hAnsi="Times New Roman" w:cs="Times New Roman"/>
          <w:sz w:val="24"/>
          <w:szCs w:val="24"/>
        </w:rPr>
        <w:t xml:space="preserve"> не может продолжаться </w:t>
      </w:r>
      <w:proofErr w:type="gramStart"/>
      <w:r w:rsidRPr="003314A5">
        <w:rPr>
          <w:rFonts w:ascii="Times New Roman" w:hAnsi="Times New Roman" w:cs="Times New Roman"/>
          <w:sz w:val="24"/>
          <w:szCs w:val="24"/>
        </w:rPr>
        <w:t>более сорока часов</w:t>
      </w:r>
      <w:proofErr w:type="gramEnd"/>
      <w:r w:rsidRPr="003314A5">
        <w:rPr>
          <w:rFonts w:ascii="Times New Roman" w:hAnsi="Times New Roman" w:cs="Times New Roman"/>
          <w:sz w:val="24"/>
          <w:szCs w:val="24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0F4245" w:rsidRPr="003314A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Pr="003314A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3.7.4 Наблюдение за соблюдением обязательных требований: </w:t>
      </w:r>
    </w:p>
    <w:p w:rsidR="000F4245" w:rsidRPr="003314A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требований: (мониторинг безопасности) осуществляется инспекторами путем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0F4245" w:rsidRPr="003314A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           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0F4245" w:rsidRPr="003314A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4A5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инспекторами сведения о причинении вреда (ущерба) или об угрозе причинения вреда (ущерба) охраняемым законом ценностям направляются руководителю (заместителю руководителя) для принятия решений в соответствии со статьей </w:t>
      </w:r>
      <w:r w:rsidRPr="003314A5">
        <w:rPr>
          <w:rFonts w:ascii="Times New Roman" w:hAnsi="Times New Roman" w:cs="Times New Roman"/>
          <w:sz w:val="24"/>
          <w:szCs w:val="24"/>
        </w:rPr>
        <w:lastRenderedPageBreak/>
        <w:t xml:space="preserve">60 Федерального </w:t>
      </w:r>
      <w:hyperlink r:id="rId16" w:history="1">
        <w:r w:rsidRPr="003314A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314A5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0F4245" w:rsidRPr="003314A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Pr="003314A5" w:rsidRDefault="00BF043A" w:rsidP="00BF04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4245" w:rsidRPr="003314A5">
        <w:rPr>
          <w:rFonts w:ascii="Times New Roman" w:hAnsi="Times New Roman" w:cs="Times New Roman"/>
          <w:sz w:val="24"/>
          <w:szCs w:val="24"/>
        </w:rPr>
        <w:t>3.7.5 Выездное обследование:</w:t>
      </w:r>
    </w:p>
    <w:p w:rsidR="000F4245" w:rsidRPr="003314A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0F4245" w:rsidRPr="003314A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0F4245" w:rsidRPr="003314A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1) осмотр;</w:t>
      </w:r>
    </w:p>
    <w:p w:rsidR="000F4245" w:rsidRPr="003314A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2) отбор проб (образцов);</w:t>
      </w:r>
    </w:p>
    <w:p w:rsidR="000F4245" w:rsidRPr="003314A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3) инструментальное обследование (с применением видеозаписи);</w:t>
      </w:r>
    </w:p>
    <w:p w:rsidR="000F4245" w:rsidRPr="003314A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4) испытание;</w:t>
      </w:r>
    </w:p>
    <w:p w:rsidR="000F4245" w:rsidRPr="003314A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5) экспертиза.</w:t>
      </w:r>
    </w:p>
    <w:p w:rsidR="000F4245" w:rsidRPr="003314A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Выездное обследование проводится без информирования контролируемого лица.</w:t>
      </w:r>
    </w:p>
    <w:p w:rsidR="00155376" w:rsidRPr="00042AF1" w:rsidRDefault="00155376" w:rsidP="001553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AF1">
        <w:rPr>
          <w:rFonts w:ascii="Times New Roman" w:hAnsi="Times New Roman" w:cs="Times New Roman"/>
          <w:sz w:val="24"/>
          <w:szCs w:val="24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</w:t>
      </w:r>
      <w:hyperlink r:id="rId17" w:history="1">
        <w:r w:rsidRPr="00042AF1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2 статьи 90</w:t>
        </w:r>
      </w:hyperlink>
      <w:r w:rsidRPr="00042AF1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8" w:history="1">
        <w:r w:rsidRPr="00042AF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42AF1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</w:t>
      </w:r>
      <w:proofErr w:type="gramStart"/>
      <w:r w:rsidRPr="00042A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2AF1">
        <w:rPr>
          <w:rFonts w:ascii="Times New Roman" w:hAnsi="Times New Roman" w:cs="Times New Roman"/>
          <w:sz w:val="24"/>
          <w:szCs w:val="24"/>
        </w:rPr>
        <w:t xml:space="preserve">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155376" w:rsidRPr="00042AF1" w:rsidRDefault="00155376" w:rsidP="001553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AF1">
        <w:rPr>
          <w:rFonts w:ascii="Times New Roman" w:hAnsi="Times New Roman" w:cs="Times New Roman"/>
          <w:sz w:val="24"/>
          <w:szCs w:val="24"/>
        </w:rPr>
        <w:t xml:space="preserve">По результатам проведения выездного обследования не может быть принято решение, предусмотренное пунктом  2 части 2 статьи 90 Федерального </w:t>
      </w:r>
      <w:hyperlink r:id="rId19" w:history="1">
        <w:r w:rsidRPr="00042AF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42AF1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55376" w:rsidRDefault="00155376" w:rsidP="001553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626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155376" w:rsidRDefault="00155376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Pr="003314A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3.8.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контрольный орган</w:t>
      </w:r>
      <w:r w:rsidRPr="003314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4A5">
        <w:rPr>
          <w:rFonts w:ascii="Times New Roman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 мероприятия являются:</w:t>
      </w:r>
    </w:p>
    <w:p w:rsidR="000F4245" w:rsidRPr="003314A5" w:rsidRDefault="000F4245" w:rsidP="000F42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а) смерть близкого родственника;</w:t>
      </w:r>
    </w:p>
    <w:p w:rsidR="000F4245" w:rsidRPr="003314A5" w:rsidRDefault="000F4245" w:rsidP="000F42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б) болезнь или необходимость присмотра за близким родственником;</w:t>
      </w:r>
    </w:p>
    <w:p w:rsidR="000F4245" w:rsidRPr="003314A5" w:rsidRDefault="000F4245" w:rsidP="000F42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в) пребывание под следствием или судом;</w:t>
      </w:r>
    </w:p>
    <w:p w:rsidR="000F4245" w:rsidRPr="003314A5" w:rsidRDefault="000F4245" w:rsidP="000F42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г) применение к гражданину административного или уголовного наказания, которое делает невозможной его явку;</w:t>
      </w:r>
    </w:p>
    <w:p w:rsidR="000F4245" w:rsidRPr="003314A5" w:rsidRDefault="000F4245" w:rsidP="000F42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д) пребывание в командировке, отпуске, на учебе;</w:t>
      </w:r>
    </w:p>
    <w:p w:rsidR="000F4245" w:rsidRPr="003314A5" w:rsidRDefault="000F4245" w:rsidP="000F42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е) наступление обстоятельств непреодолимой силы.</w:t>
      </w:r>
    </w:p>
    <w:p w:rsidR="000F4245" w:rsidRPr="003314A5" w:rsidRDefault="000F4245" w:rsidP="000F424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Информация лица должна содержать:</w:t>
      </w:r>
    </w:p>
    <w:p w:rsidR="000F4245" w:rsidRPr="003314A5" w:rsidRDefault="000F4245" w:rsidP="000F424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а) описание обстоятельств непреодолимой силы и их продолжительность;</w:t>
      </w:r>
    </w:p>
    <w:p w:rsidR="000F4245" w:rsidRPr="003314A5" w:rsidRDefault="000F4245" w:rsidP="000F424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0F4245" w:rsidRPr="003314A5" w:rsidRDefault="000F4245" w:rsidP="000F424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0F4245" w:rsidRPr="003314A5" w:rsidRDefault="000F4245" w:rsidP="000F42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При предоставлении указанной информации проведение контрольного (надзорного) мероприятия переносится  Контрольным органом на срок, необходимый для устранения </w:t>
      </w:r>
      <w:r w:rsidRPr="003314A5">
        <w:rPr>
          <w:rFonts w:ascii="Times New Roman" w:hAnsi="Times New Roman" w:cs="Times New Roman"/>
          <w:sz w:val="24"/>
          <w:szCs w:val="24"/>
        </w:rPr>
        <w:lastRenderedPageBreak/>
        <w:t>обстоятельств, послуживших поводом для данного обращения индивидуального предпринимателя, гражданина.</w:t>
      </w:r>
    </w:p>
    <w:p w:rsidR="000F4245" w:rsidRPr="003314A5" w:rsidRDefault="00C9794A" w:rsidP="000F424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3.9</w:t>
      </w:r>
      <w:proofErr w:type="gramStart"/>
      <w:r w:rsidRPr="003314A5">
        <w:rPr>
          <w:rFonts w:ascii="Times New Roman" w:hAnsi="Times New Roman" w:cs="Times New Roman"/>
          <w:sz w:val="24"/>
          <w:szCs w:val="24"/>
        </w:rPr>
        <w:t xml:space="preserve"> </w:t>
      </w:r>
      <w:r w:rsidR="000F4245" w:rsidRPr="003314A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F4245" w:rsidRPr="003314A5">
        <w:rPr>
          <w:rFonts w:ascii="Times New Roman" w:hAnsi="Times New Roman" w:cs="Times New Roman"/>
          <w:sz w:val="24"/>
          <w:szCs w:val="24"/>
        </w:rPr>
        <w:t>ля фиксации инспекторами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0F4245" w:rsidRPr="003314A5" w:rsidRDefault="000F4245" w:rsidP="000F4245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           1) сведений, отнесенных законодательством Российской Федерации к государственной тайне;</w:t>
      </w:r>
    </w:p>
    <w:p w:rsidR="000F4245" w:rsidRPr="003314A5" w:rsidRDefault="000F4245" w:rsidP="000F424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0F4245" w:rsidRPr="003314A5" w:rsidRDefault="000F4245" w:rsidP="000F424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0F4245" w:rsidRPr="003314A5" w:rsidRDefault="00F2778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3.10</w:t>
      </w:r>
      <w:proofErr w:type="gramStart"/>
      <w:r w:rsidRPr="003314A5">
        <w:rPr>
          <w:rFonts w:ascii="Times New Roman" w:hAnsi="Times New Roman" w:cs="Times New Roman"/>
          <w:sz w:val="24"/>
          <w:szCs w:val="24"/>
        </w:rPr>
        <w:t xml:space="preserve"> </w:t>
      </w:r>
      <w:r w:rsidR="000F4245" w:rsidRPr="003314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F4245" w:rsidRPr="003314A5">
        <w:rPr>
          <w:rFonts w:ascii="Times New Roman" w:hAnsi="Times New Roman" w:cs="Times New Roman"/>
          <w:sz w:val="24"/>
          <w:szCs w:val="24"/>
        </w:rPr>
        <w:t>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 В случае</w:t>
      </w:r>
      <w:proofErr w:type="gramStart"/>
      <w:r w:rsidR="000F4245" w:rsidRPr="003314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F4245" w:rsidRPr="003314A5">
        <w:rPr>
          <w:rFonts w:ascii="Times New Roman" w:hAnsi="Times New Roman" w:cs="Times New Roman"/>
          <w:sz w:val="24"/>
          <w:szCs w:val="24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0F4245" w:rsidRPr="003314A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           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0F4245" w:rsidRPr="003314A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 Результаты контрольного (надзорного) мероприятия, содержащие информацию, составляющую государственную, коммерческую, служебную или иную </w:t>
      </w:r>
      <w:r w:rsidRPr="00331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охраняемую </w:t>
      </w:r>
      <w:hyperlink r:id="rId20" w:history="1">
        <w:r w:rsidRPr="003314A5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3314A5">
        <w:rPr>
          <w:rFonts w:ascii="Times New Roman" w:hAnsi="Times New Roman" w:cs="Times New Roman"/>
          <w:sz w:val="24"/>
          <w:szCs w:val="24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0F4245" w:rsidRPr="003314A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455E94" w:rsidRPr="003314A5" w:rsidRDefault="00455E94" w:rsidP="00C97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</w:t>
      </w:r>
      <w:hyperlink w:anchor="Par1" w:history="1">
        <w:r w:rsidRPr="003314A5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3314A5">
        <w:rPr>
          <w:rFonts w:ascii="Times New Roman" w:hAnsi="Times New Roman" w:cs="Times New Roman"/>
          <w:sz w:val="24"/>
          <w:szCs w:val="24"/>
        </w:rPr>
        <w:t xml:space="preserve"> статьи 88 Федерального закона № 248-ФЗ</w:t>
      </w:r>
      <w:bookmarkStart w:id="5" w:name="Par1"/>
      <w:bookmarkEnd w:id="5"/>
      <w:r w:rsidR="00C9794A" w:rsidRPr="003314A5">
        <w:rPr>
          <w:rFonts w:ascii="Times New Roman" w:hAnsi="Times New Roman" w:cs="Times New Roman"/>
          <w:sz w:val="24"/>
          <w:szCs w:val="24"/>
        </w:rPr>
        <w:t>.</w:t>
      </w:r>
    </w:p>
    <w:p w:rsidR="00C9794A" w:rsidRPr="003314A5" w:rsidRDefault="00155376" w:rsidP="00C97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55E94" w:rsidRPr="003314A5">
        <w:rPr>
          <w:rFonts w:ascii="Times New Roman" w:hAnsi="Times New Roman" w:cs="Times New Roman"/>
          <w:sz w:val="24"/>
          <w:szCs w:val="24"/>
        </w:rPr>
        <w:t xml:space="preserve">В случае проведения документарной проверки либо контрольного  мероприятия без взаимодействия с контролируемым лицом, а также в случае, если составление акта по результатам контрольного мероприятия на месте его проведения невозможно по причине совершения контрольных  действий, предусмотренных </w:t>
      </w:r>
      <w:hyperlink r:id="rId21" w:history="1">
        <w:r w:rsidR="00455E94" w:rsidRPr="003314A5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="00455E94" w:rsidRPr="003314A5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="00455E94" w:rsidRPr="003314A5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455E94" w:rsidRPr="003314A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="00455E94" w:rsidRPr="003314A5">
          <w:rPr>
            <w:rFonts w:ascii="Times New Roman" w:hAnsi="Times New Roman" w:cs="Times New Roman"/>
            <w:sz w:val="24"/>
            <w:szCs w:val="24"/>
          </w:rPr>
          <w:t>9 части 1 статьи 65</w:t>
        </w:r>
      </w:hyperlink>
      <w:r w:rsidR="00455E94" w:rsidRPr="003314A5">
        <w:rPr>
          <w:rFonts w:ascii="Times New Roman" w:hAnsi="Times New Roman" w:cs="Times New Roman"/>
          <w:sz w:val="24"/>
          <w:szCs w:val="24"/>
        </w:rPr>
        <w:t xml:space="preserve"> Федерального закона № 248-ФЗ, контрольный  орган направляет акт контролируемому  лицу  в  порядке,  установленном  </w:t>
      </w:r>
      <w:hyperlink r:id="rId24" w:history="1">
        <w:r w:rsidR="00455E94" w:rsidRPr="003314A5">
          <w:rPr>
            <w:rFonts w:ascii="Times New Roman" w:hAnsi="Times New Roman" w:cs="Times New Roman"/>
            <w:sz w:val="24"/>
            <w:szCs w:val="24"/>
          </w:rPr>
          <w:t>статьей  21</w:t>
        </w:r>
      </w:hyperlink>
      <w:r w:rsidR="00C9794A" w:rsidRPr="003314A5">
        <w:rPr>
          <w:rFonts w:ascii="Times New Roman" w:hAnsi="Times New Roman" w:cs="Times New Roman"/>
          <w:sz w:val="24"/>
          <w:szCs w:val="24"/>
        </w:rPr>
        <w:t xml:space="preserve">  Федерального закона</w:t>
      </w:r>
      <w:proofErr w:type="gramEnd"/>
      <w:r w:rsidR="00C9794A" w:rsidRPr="003314A5">
        <w:rPr>
          <w:rFonts w:ascii="Times New Roman" w:hAnsi="Times New Roman" w:cs="Times New Roman"/>
          <w:sz w:val="24"/>
          <w:szCs w:val="24"/>
        </w:rPr>
        <w:t xml:space="preserve">  № 248-ФЗ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E94" w:rsidRPr="003314A5" w:rsidRDefault="00155376" w:rsidP="00455E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5E94" w:rsidRPr="003314A5">
        <w:rPr>
          <w:rFonts w:ascii="Times New Roman" w:hAnsi="Times New Roman" w:cs="Times New Roman"/>
          <w:sz w:val="24"/>
          <w:szCs w:val="24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</w:t>
      </w:r>
      <w:r w:rsidR="00C9794A" w:rsidRPr="003314A5">
        <w:rPr>
          <w:rFonts w:ascii="Times New Roman" w:hAnsi="Times New Roman" w:cs="Times New Roman"/>
          <w:sz w:val="24"/>
          <w:szCs w:val="24"/>
        </w:rPr>
        <w:t>елается соответствующая отметка</w:t>
      </w:r>
      <w:r w:rsidR="00455E94" w:rsidRPr="003314A5">
        <w:rPr>
          <w:rFonts w:ascii="Times New Roman" w:hAnsi="Times New Roman" w:cs="Times New Roman"/>
          <w:sz w:val="24"/>
          <w:szCs w:val="24"/>
        </w:rPr>
        <w:t>.</w:t>
      </w:r>
    </w:p>
    <w:p w:rsidR="000F4245" w:rsidRPr="003314A5" w:rsidRDefault="00C9794A" w:rsidP="00155376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4A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5537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314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4245" w:rsidRPr="003314A5">
        <w:rPr>
          <w:rFonts w:ascii="Times New Roman" w:hAnsi="Times New Roman" w:cs="Times New Roman"/>
          <w:sz w:val="24"/>
          <w:szCs w:val="24"/>
        </w:rPr>
        <w:t>3.11</w:t>
      </w:r>
      <w:proofErr w:type="gramStart"/>
      <w:r w:rsidR="000F4245" w:rsidRPr="003314A5">
        <w:rPr>
          <w:rFonts w:ascii="Times New Roman" w:hAnsi="Times New Roman" w:cs="Times New Roman"/>
          <w:sz w:val="24"/>
          <w:szCs w:val="24"/>
        </w:rPr>
        <w:t xml:space="preserve"> </w:t>
      </w:r>
      <w:r w:rsidR="000F4245" w:rsidRPr="003314A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0F4245" w:rsidRPr="00331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 выявления при проведении контрольного (надзорного) мероприятия нарушений обязательных требований Контрольный орган 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</w:t>
      </w:r>
      <w:r w:rsidR="000F4245" w:rsidRPr="003314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проведении мероприятий по предотвращению причинения вреда (ущерба) охраняемым законом ценностям по форме,  утвержденной  </w:t>
      </w:r>
      <w:r w:rsidR="000F4245" w:rsidRPr="003314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Приказом Министерства экономического развития РФ.</w:t>
      </w:r>
      <w:r w:rsidR="000F4245" w:rsidRPr="003314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0F4245" w:rsidRPr="003314A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3.12</w:t>
      </w:r>
      <w:proofErr w:type="gramStart"/>
      <w:r w:rsidRPr="003314A5">
        <w:rPr>
          <w:rFonts w:ascii="Times New Roman" w:hAnsi="Times New Roman" w:cs="Times New Roman"/>
          <w:sz w:val="24"/>
          <w:szCs w:val="24"/>
        </w:rPr>
        <w:t xml:space="preserve"> </w:t>
      </w:r>
      <w:r w:rsidRPr="003314A5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3314A5">
        <w:rPr>
          <w:rFonts w:ascii="Times New Roman" w:hAnsi="Times New Roman" w:cs="Times New Roman"/>
          <w:iCs/>
          <w:sz w:val="24"/>
          <w:szCs w:val="24"/>
        </w:rPr>
        <w:t xml:space="preserve"> случае поступления в Контрольный орган</w:t>
      </w:r>
      <w:r w:rsidRPr="00331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14A5">
        <w:rPr>
          <w:rFonts w:ascii="Times New Roman" w:hAnsi="Times New Roman" w:cs="Times New Roman"/>
          <w:iCs/>
          <w:sz w:val="24"/>
          <w:szCs w:val="24"/>
        </w:rPr>
        <w:t xml:space="preserve"> возражений, указанных в</w:t>
      </w:r>
      <w:r w:rsidRPr="003314A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hyperlink r:id="rId25" w:history="1">
        <w:r w:rsidRPr="003314A5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Pr="003314A5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Pr="003314A5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3314A5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Федерации», контрольный орган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0F4245" w:rsidRPr="003314A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  либо путем использования видео-конференц-связи.</w:t>
      </w:r>
    </w:p>
    <w:p w:rsidR="000F4245" w:rsidRPr="003314A5" w:rsidRDefault="000F4245" w:rsidP="000F4245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0F4245" w:rsidRPr="003314A5" w:rsidRDefault="005B48AA" w:rsidP="005B48A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14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F4245" w:rsidRPr="003314A5">
        <w:rPr>
          <w:rFonts w:ascii="Times New Roman" w:hAnsi="Times New Roman" w:cs="Times New Roman"/>
          <w:b/>
          <w:sz w:val="24"/>
          <w:szCs w:val="24"/>
        </w:rPr>
        <w:t>4.Заключительные положения</w:t>
      </w:r>
    </w:p>
    <w:p w:rsidR="000F4245" w:rsidRPr="003314A5" w:rsidRDefault="000F4245" w:rsidP="000F424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376" w:rsidRDefault="00155376" w:rsidP="0015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ст.98 </w:t>
      </w:r>
      <w:r w:rsidRPr="00742BC2">
        <w:rPr>
          <w:rFonts w:ascii="Times New Roman" w:hAnsi="Times New Roman" w:cs="Times New Roman"/>
          <w:iCs/>
          <w:sz w:val="24"/>
          <w:szCs w:val="24"/>
        </w:rPr>
        <w:t xml:space="preserve">Федерального закона </w:t>
      </w:r>
      <w:r w:rsidRPr="00742BC2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742BC2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информирование контролируемого лица о совершаемых должностными лицами Контрольного органа действиях и принимаемых решениях, направление документов и сведений контролируемому лицу контрольным (надзорным) органом в соответствии со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iCs/>
          <w:sz w:val="24"/>
          <w:szCs w:val="24"/>
        </w:rPr>
        <w:t xml:space="preserve">Федерального закона </w:t>
      </w:r>
      <w:r w:rsidRPr="00742BC2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742BC2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</w:t>
      </w:r>
      <w:proofErr w:type="gramEnd"/>
      <w:r w:rsidRPr="00742BC2">
        <w:rPr>
          <w:rFonts w:ascii="Times New Roman" w:hAnsi="Times New Roman" w:cs="Times New Roman"/>
          <w:iCs/>
          <w:sz w:val="24"/>
          <w:szCs w:val="24"/>
        </w:rPr>
        <w:t xml:space="preserve"> Российской Федерации»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155376" w:rsidRDefault="00155376" w:rsidP="0015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Контрольный 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155376" w:rsidRDefault="00155376" w:rsidP="0015537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F4245" w:rsidRPr="003314A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Pr="003314A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Pr="003314A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Pr="003314A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Pr="003314A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Pr="003314A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Pr="003314A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Pr="003314A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Pr="003314A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245" w:rsidRDefault="000F4245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5376" w:rsidRDefault="00155376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5376" w:rsidRDefault="00155376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5376" w:rsidRDefault="00155376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5376" w:rsidRPr="003314A5" w:rsidRDefault="00155376" w:rsidP="000F42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4A0" w:rsidRDefault="009434A0" w:rsidP="00C13D2D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424F3" w:rsidRDefault="000424F3" w:rsidP="00C13D2D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62B45" w:rsidRDefault="00D62B45" w:rsidP="00C13D2D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62B45" w:rsidRDefault="00D62B45" w:rsidP="00C13D2D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62B45" w:rsidRDefault="00D62B45" w:rsidP="00C13D2D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62B45" w:rsidRDefault="00D62B45" w:rsidP="00C13D2D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62B45" w:rsidRPr="004F4A66" w:rsidRDefault="00D62B45" w:rsidP="00D62B45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</w:t>
      </w:r>
      <w:r w:rsidRPr="004F4A66">
        <w:rPr>
          <w:rFonts w:ascii="Times New Roman" w:hAnsi="Times New Roman" w:cs="Times New Roman"/>
          <w:sz w:val="20"/>
        </w:rPr>
        <w:t>риложение</w:t>
      </w:r>
    </w:p>
    <w:p w:rsidR="00D62B45" w:rsidRPr="00742BC2" w:rsidRDefault="00D62B45" w:rsidP="00D62B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>к решению</w:t>
      </w:r>
      <w:r>
        <w:rPr>
          <w:rFonts w:ascii="Times New Roman" w:hAnsi="Times New Roman" w:cs="Times New Roman"/>
          <w:sz w:val="20"/>
        </w:rPr>
        <w:t xml:space="preserve"> Совета Пестяковского</w:t>
      </w:r>
    </w:p>
    <w:p w:rsidR="00D62B45" w:rsidRPr="00742BC2" w:rsidRDefault="00D62B45" w:rsidP="00D62B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>муниципального района</w:t>
      </w:r>
    </w:p>
    <w:p w:rsidR="00D62B45" w:rsidRPr="00742BC2" w:rsidRDefault="00D62B45" w:rsidP="00D62B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«__» декабря 2024 года № __</w:t>
      </w:r>
    </w:p>
    <w:p w:rsidR="00D62B45" w:rsidRPr="003314A5" w:rsidRDefault="00D62B45" w:rsidP="00C13D2D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4D67" w:rsidRPr="003314A5" w:rsidRDefault="009434A0" w:rsidP="00424D67">
      <w:pPr>
        <w:pStyle w:val="ConsPlusNormal"/>
        <w:rPr>
          <w:rFonts w:ascii="Times New Roman" w:hAnsi="Times New Roman" w:cs="Times New Roman"/>
          <w:sz w:val="20"/>
        </w:rPr>
      </w:pPr>
      <w:r w:rsidRPr="003314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</w:t>
      </w:r>
      <w:r w:rsidR="00424D67" w:rsidRPr="003314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  <w:r w:rsidR="00424D67" w:rsidRPr="003314A5">
        <w:rPr>
          <w:rFonts w:ascii="Times New Roman" w:hAnsi="Times New Roman" w:cs="Times New Roman"/>
          <w:sz w:val="20"/>
        </w:rPr>
        <w:t>Приложение</w:t>
      </w:r>
    </w:p>
    <w:p w:rsidR="00424D67" w:rsidRPr="003314A5" w:rsidRDefault="00424D67" w:rsidP="00424D6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314A5">
        <w:rPr>
          <w:rFonts w:ascii="Times New Roman" w:hAnsi="Times New Roman" w:cs="Times New Roman"/>
          <w:sz w:val="20"/>
          <w:szCs w:val="20"/>
        </w:rPr>
        <w:t>к  Положению о муниципальном контроле</w:t>
      </w:r>
    </w:p>
    <w:p w:rsidR="00424D67" w:rsidRPr="003314A5" w:rsidRDefault="00424D67" w:rsidP="00424D67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314A5">
        <w:rPr>
          <w:rFonts w:ascii="Times New Roman" w:eastAsia="Calibri" w:hAnsi="Times New Roman" w:cs="Times New Roman"/>
          <w:sz w:val="20"/>
          <w:szCs w:val="20"/>
        </w:rPr>
        <w:t>на  автомобильном  транспорте,  городском</w:t>
      </w:r>
    </w:p>
    <w:p w:rsidR="00424D67" w:rsidRPr="003314A5" w:rsidRDefault="00424D67" w:rsidP="00424D67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314A5">
        <w:rPr>
          <w:rFonts w:ascii="Times New Roman" w:eastAsia="Calibri" w:hAnsi="Times New Roman" w:cs="Times New Roman"/>
          <w:sz w:val="20"/>
          <w:szCs w:val="20"/>
        </w:rPr>
        <w:t xml:space="preserve"> наземном  электрическом  </w:t>
      </w:r>
      <w:proofErr w:type="gramStart"/>
      <w:r w:rsidRPr="003314A5">
        <w:rPr>
          <w:rFonts w:ascii="Times New Roman" w:eastAsia="Calibri" w:hAnsi="Times New Roman" w:cs="Times New Roman"/>
          <w:sz w:val="20"/>
          <w:szCs w:val="20"/>
        </w:rPr>
        <w:t>транспорте</w:t>
      </w:r>
      <w:proofErr w:type="gramEnd"/>
    </w:p>
    <w:p w:rsidR="00424D67" w:rsidRPr="003314A5" w:rsidRDefault="00424D67" w:rsidP="00424D67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314A5">
        <w:rPr>
          <w:rFonts w:ascii="Times New Roman" w:eastAsia="Calibri" w:hAnsi="Times New Roman" w:cs="Times New Roman"/>
          <w:sz w:val="20"/>
          <w:szCs w:val="20"/>
        </w:rPr>
        <w:t>и  в  дорожном  хозяйстве  на  территории</w:t>
      </w:r>
    </w:p>
    <w:p w:rsidR="00424D67" w:rsidRPr="003314A5" w:rsidRDefault="00424D67" w:rsidP="00424D67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314A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314A5">
        <w:rPr>
          <w:rFonts w:ascii="Times New Roman" w:hAnsi="Times New Roman" w:cs="Times New Roman"/>
          <w:color w:val="252525"/>
          <w:sz w:val="20"/>
          <w:szCs w:val="20"/>
        </w:rPr>
        <w:t xml:space="preserve"> Пестяковского  муниципального  района</w:t>
      </w:r>
    </w:p>
    <w:p w:rsidR="00424D67" w:rsidRPr="003314A5" w:rsidRDefault="00424D67" w:rsidP="00424D6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252525"/>
          <w:sz w:val="20"/>
          <w:szCs w:val="20"/>
        </w:rPr>
      </w:pPr>
      <w:r w:rsidRPr="003314A5">
        <w:rPr>
          <w:rFonts w:ascii="Times New Roman" w:hAnsi="Times New Roman" w:cs="Times New Roman"/>
          <w:color w:val="252525"/>
          <w:sz w:val="20"/>
          <w:szCs w:val="20"/>
        </w:rPr>
        <w:t xml:space="preserve">   Ивановской  области</w:t>
      </w:r>
      <w:r w:rsidRPr="003314A5">
        <w:rPr>
          <w:rFonts w:ascii="Times New Roman" w:hAnsi="Times New Roman" w:cs="Times New Roman"/>
          <w:sz w:val="20"/>
        </w:rPr>
        <w:t xml:space="preserve">    </w:t>
      </w:r>
    </w:p>
    <w:p w:rsidR="00C13D2D" w:rsidRPr="003314A5" w:rsidRDefault="00C13D2D" w:rsidP="00C13D2D">
      <w:pPr>
        <w:pStyle w:val="ConsPlusNormal"/>
        <w:rPr>
          <w:rFonts w:ascii="Times New Roman" w:hAnsi="Times New Roman" w:cs="Times New Roman"/>
          <w:sz w:val="20"/>
        </w:rPr>
      </w:pPr>
    </w:p>
    <w:p w:rsidR="00C13D2D" w:rsidRPr="003314A5" w:rsidRDefault="00C13D2D" w:rsidP="00C13D2D">
      <w:pPr>
        <w:pStyle w:val="ConsPlusNormal"/>
        <w:rPr>
          <w:rFonts w:ascii="Times New Roman" w:hAnsi="Times New Roman" w:cs="Times New Roman"/>
          <w:sz w:val="20"/>
        </w:rPr>
      </w:pPr>
      <w:r w:rsidRPr="003314A5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</w:t>
      </w:r>
    </w:p>
    <w:p w:rsidR="00C13D2D" w:rsidRPr="003314A5" w:rsidRDefault="00C13D2D" w:rsidP="00C13D2D">
      <w:pPr>
        <w:pStyle w:val="ConsPlusNormal"/>
        <w:rPr>
          <w:rFonts w:ascii="Times New Roman" w:hAnsi="Times New Roman" w:cs="Times New Roman"/>
          <w:sz w:val="20"/>
        </w:rPr>
      </w:pPr>
    </w:p>
    <w:p w:rsidR="00C13D2D" w:rsidRPr="003314A5" w:rsidRDefault="00C13D2D" w:rsidP="00C13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4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C13D2D" w:rsidRPr="003314A5" w:rsidRDefault="00C13D2D" w:rsidP="00C13D2D">
      <w:pPr>
        <w:pStyle w:val="ConsPlusNormal"/>
        <w:rPr>
          <w:rFonts w:ascii="Times New Roman" w:hAnsi="Times New Roman" w:cs="Times New Roman"/>
          <w:sz w:val="20"/>
        </w:rPr>
      </w:pPr>
      <w:r w:rsidRPr="003314A5">
        <w:rPr>
          <w:rFonts w:ascii="Times New Roman" w:hAnsi="Times New Roman" w:cs="Times New Roman"/>
          <w:sz w:val="20"/>
        </w:rPr>
        <w:t xml:space="preserve">                                                                              </w:t>
      </w:r>
      <w:r w:rsidRPr="003314A5">
        <w:rPr>
          <w:rFonts w:ascii="YS Text" w:hAnsi="YS Text" w:cs="Times New Roman"/>
          <w:b/>
          <w:color w:val="000000"/>
          <w:sz w:val="24"/>
          <w:szCs w:val="24"/>
        </w:rPr>
        <w:t>ПЕРЕЧЕНЬ</w:t>
      </w:r>
    </w:p>
    <w:p w:rsidR="00C13D2D" w:rsidRPr="003314A5" w:rsidRDefault="00C13D2D" w:rsidP="00C13D2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4A5">
        <w:rPr>
          <w:rFonts w:ascii="Times New Roman" w:hAnsi="Times New Roman" w:cs="Times New Roman"/>
          <w:b/>
          <w:color w:val="252525"/>
          <w:sz w:val="24"/>
          <w:szCs w:val="24"/>
        </w:rPr>
        <w:t>индикаторов риска нарушения обязательных требований, используемых  в качестве основания для  проведения внеплановых проверок при осуществлении муниципального контроля</w:t>
      </w:r>
      <w:r w:rsidRPr="003314A5">
        <w:rPr>
          <w:rFonts w:ascii="Times New Roman" w:hAnsi="Times New Roman" w:cs="Times New Roman"/>
          <w:b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Пестяковского муниципального района Ивановской области</w:t>
      </w:r>
    </w:p>
    <w:p w:rsidR="00C13D2D" w:rsidRPr="003314A5" w:rsidRDefault="00C13D2D" w:rsidP="00C13D2D">
      <w:pPr>
        <w:pStyle w:val="ConsPlusNormal"/>
        <w:rPr>
          <w:rFonts w:ascii="Times New Roman" w:hAnsi="Times New Roman" w:cs="Times New Roman"/>
          <w:sz w:val="20"/>
        </w:rPr>
      </w:pPr>
    </w:p>
    <w:p w:rsidR="00C13D2D" w:rsidRPr="003314A5" w:rsidRDefault="00C13D2D" w:rsidP="00C13D2D">
      <w:pPr>
        <w:pStyle w:val="ConsPlusNormal"/>
        <w:rPr>
          <w:rFonts w:ascii="Times New Roman" w:hAnsi="Times New Roman" w:cs="Times New Roman"/>
          <w:sz w:val="20"/>
        </w:rPr>
      </w:pPr>
    </w:p>
    <w:p w:rsidR="000424F3" w:rsidRPr="000424F3" w:rsidRDefault="000424F3" w:rsidP="000424F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3314A5" w:rsidRPr="003314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0424F3">
        <w:rPr>
          <w:rFonts w:ascii="Times New Roman" w:hAnsi="Times New Roman" w:cs="Times New Roman"/>
          <w:sz w:val="24"/>
          <w:szCs w:val="24"/>
        </w:rPr>
        <w:t>Наличие в течение текущего квартала трех и более сообщений в средствах массовой информации, на официальных страницах администрации муниципального образования в социальных сетях о неудовлетворенности функциональным состоянием автомобильной дороги местного значения (участком автомобильной дороги местного значения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424F3">
        <w:rPr>
          <w:rFonts w:ascii="Times New Roman" w:hAnsi="Times New Roman" w:cs="Times New Roman"/>
          <w:sz w:val="24"/>
          <w:szCs w:val="24"/>
        </w:rPr>
        <w:t>.</w:t>
      </w:r>
    </w:p>
    <w:p w:rsidR="000424F3" w:rsidRDefault="000424F3" w:rsidP="000424F3">
      <w:pPr>
        <w:shd w:val="clear" w:color="auto" w:fill="FFFFFF"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14A5" w:rsidRPr="00977AA8" w:rsidRDefault="003314A5" w:rsidP="000424F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3314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3314A5">
        <w:rPr>
          <w:rFonts w:ascii="Times New Roman" w:hAnsi="Times New Roman" w:cs="Times New Roman"/>
          <w:color w:val="1A1A1A"/>
          <w:sz w:val="24"/>
          <w:szCs w:val="24"/>
        </w:rPr>
        <w:t xml:space="preserve"> Поступление в уполномоченный орган </w:t>
      </w:r>
      <w:bookmarkStart w:id="6" w:name="_GoBack"/>
      <w:r w:rsidRPr="003314A5">
        <w:rPr>
          <w:rFonts w:ascii="Times New Roman" w:hAnsi="Times New Roman" w:cs="Times New Roman"/>
          <w:color w:val="1A1A1A"/>
          <w:sz w:val="24"/>
          <w:szCs w:val="24"/>
        </w:rPr>
        <w:t xml:space="preserve">информации о начале производства земляных работ в полосах отвода и (или) придорожных полосах автомобильных дорог общего пользования местного значения, при отсутствии сведений о выдаче разрешения на строительство на данном участке и (или) отсутствии в уполномоченном органе </w:t>
      </w:r>
      <w:bookmarkEnd w:id="6"/>
      <w:r w:rsidRPr="003314A5">
        <w:rPr>
          <w:rFonts w:ascii="Times New Roman" w:hAnsi="Times New Roman" w:cs="Times New Roman"/>
          <w:color w:val="1A1A1A"/>
          <w:sz w:val="24"/>
          <w:szCs w:val="24"/>
        </w:rPr>
        <w:t>обращения владельца инженерных коммуникаций о согласовании планируемого их размещения.</w:t>
      </w:r>
    </w:p>
    <w:p w:rsidR="00BC4329" w:rsidRDefault="00BC4329" w:rsidP="00BC4329">
      <w:pPr>
        <w:pStyle w:val="ConsPlusNormal"/>
        <w:rPr>
          <w:rFonts w:ascii="Times New Roman" w:hAnsi="Times New Roman" w:cs="Times New Roman"/>
          <w:sz w:val="20"/>
        </w:rPr>
      </w:pPr>
    </w:p>
    <w:p w:rsidR="000424F3" w:rsidRPr="000424F3" w:rsidRDefault="000424F3" w:rsidP="000424F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424F3">
        <w:rPr>
          <w:rFonts w:ascii="Times New Roman" w:hAnsi="Times New Roman" w:cs="Times New Roman"/>
          <w:sz w:val="24"/>
          <w:szCs w:val="24"/>
        </w:rPr>
        <w:t>3. Наличие информации о двух и более фактах невыполнения запланированного рейса по муниципальному маршруту регулярных перевозок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4F3">
        <w:rPr>
          <w:rFonts w:ascii="Times New Roman" w:hAnsi="Times New Roman" w:cs="Times New Roman"/>
          <w:sz w:val="24"/>
          <w:szCs w:val="24"/>
        </w:rPr>
        <w:t>одним и тем же перевозчиком в течение месяца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424F3" w:rsidRPr="000424F3" w:rsidSect="00767AE6">
      <w:headerReference w:type="default" r:id="rId27"/>
      <w:pgSz w:w="11906" w:h="16838"/>
      <w:pgMar w:top="284" w:right="851" w:bottom="568" w:left="1418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0B" w:rsidRDefault="006A5B0B" w:rsidP="00172CC6">
      <w:pPr>
        <w:spacing w:after="0" w:line="240" w:lineRule="auto"/>
      </w:pPr>
      <w:r>
        <w:separator/>
      </w:r>
    </w:p>
  </w:endnote>
  <w:endnote w:type="continuationSeparator" w:id="0">
    <w:p w:rsidR="006A5B0B" w:rsidRDefault="006A5B0B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0B" w:rsidRDefault="006A5B0B" w:rsidP="00172CC6">
      <w:pPr>
        <w:spacing w:after="0" w:line="240" w:lineRule="auto"/>
      </w:pPr>
      <w:r>
        <w:separator/>
      </w:r>
    </w:p>
  </w:footnote>
  <w:footnote w:type="continuationSeparator" w:id="0">
    <w:p w:rsidR="006A5B0B" w:rsidRDefault="006A5B0B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B6" w:rsidRDefault="005A57B6">
    <w:pPr>
      <w:pStyle w:val="a7"/>
      <w:jc w:val="center"/>
    </w:pPr>
  </w:p>
  <w:p w:rsidR="005A57B6" w:rsidRDefault="005A57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6FBC"/>
    <w:rsid w:val="000071F1"/>
    <w:rsid w:val="000107BE"/>
    <w:rsid w:val="000256A3"/>
    <w:rsid w:val="000256EC"/>
    <w:rsid w:val="00025EA7"/>
    <w:rsid w:val="00026653"/>
    <w:rsid w:val="0002772E"/>
    <w:rsid w:val="0003008B"/>
    <w:rsid w:val="00033568"/>
    <w:rsid w:val="000337BA"/>
    <w:rsid w:val="000360C6"/>
    <w:rsid w:val="000424F3"/>
    <w:rsid w:val="000504A0"/>
    <w:rsid w:val="00051E67"/>
    <w:rsid w:val="00052E86"/>
    <w:rsid w:val="0005730D"/>
    <w:rsid w:val="0005738D"/>
    <w:rsid w:val="000617E6"/>
    <w:rsid w:val="00063947"/>
    <w:rsid w:val="000640DA"/>
    <w:rsid w:val="00064249"/>
    <w:rsid w:val="00067BCB"/>
    <w:rsid w:val="000709A9"/>
    <w:rsid w:val="00071837"/>
    <w:rsid w:val="00071F47"/>
    <w:rsid w:val="00073347"/>
    <w:rsid w:val="00075717"/>
    <w:rsid w:val="000765CA"/>
    <w:rsid w:val="00076D3A"/>
    <w:rsid w:val="00085C64"/>
    <w:rsid w:val="00087E4C"/>
    <w:rsid w:val="00096ABD"/>
    <w:rsid w:val="00097CCD"/>
    <w:rsid w:val="000A0901"/>
    <w:rsid w:val="000A154F"/>
    <w:rsid w:val="000A54D2"/>
    <w:rsid w:val="000A7074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47B66"/>
    <w:rsid w:val="00150F0F"/>
    <w:rsid w:val="00155376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139C"/>
    <w:rsid w:val="001D3946"/>
    <w:rsid w:val="001D5BAF"/>
    <w:rsid w:val="001D7FB7"/>
    <w:rsid w:val="001E4472"/>
    <w:rsid w:val="001E45CD"/>
    <w:rsid w:val="001E5131"/>
    <w:rsid w:val="001E562B"/>
    <w:rsid w:val="001E7016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63501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4E9"/>
    <w:rsid w:val="00303B4B"/>
    <w:rsid w:val="00304532"/>
    <w:rsid w:val="003055C3"/>
    <w:rsid w:val="00306DC3"/>
    <w:rsid w:val="003148C8"/>
    <w:rsid w:val="00316A55"/>
    <w:rsid w:val="003202CC"/>
    <w:rsid w:val="00320503"/>
    <w:rsid w:val="00322CA8"/>
    <w:rsid w:val="00324771"/>
    <w:rsid w:val="003314A5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77B3E"/>
    <w:rsid w:val="00382C7B"/>
    <w:rsid w:val="003832B3"/>
    <w:rsid w:val="00383E8A"/>
    <w:rsid w:val="003866ED"/>
    <w:rsid w:val="00387B12"/>
    <w:rsid w:val="00387F63"/>
    <w:rsid w:val="003919D9"/>
    <w:rsid w:val="00395544"/>
    <w:rsid w:val="003972B1"/>
    <w:rsid w:val="003975B6"/>
    <w:rsid w:val="003A23D9"/>
    <w:rsid w:val="003A67B3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5F3E"/>
    <w:rsid w:val="004149DE"/>
    <w:rsid w:val="00414F99"/>
    <w:rsid w:val="004162F4"/>
    <w:rsid w:val="00417EF0"/>
    <w:rsid w:val="00421366"/>
    <w:rsid w:val="004214F0"/>
    <w:rsid w:val="00424D67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55E94"/>
    <w:rsid w:val="00461E5B"/>
    <w:rsid w:val="004641BA"/>
    <w:rsid w:val="00467B5A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B09ED"/>
    <w:rsid w:val="004B7A35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4F4A66"/>
    <w:rsid w:val="00500768"/>
    <w:rsid w:val="0050628B"/>
    <w:rsid w:val="00507DCB"/>
    <w:rsid w:val="00510789"/>
    <w:rsid w:val="00510CAC"/>
    <w:rsid w:val="005138A4"/>
    <w:rsid w:val="00515D6F"/>
    <w:rsid w:val="00516131"/>
    <w:rsid w:val="00520007"/>
    <w:rsid w:val="0052272B"/>
    <w:rsid w:val="0052763E"/>
    <w:rsid w:val="00543263"/>
    <w:rsid w:val="0054589B"/>
    <w:rsid w:val="0055322B"/>
    <w:rsid w:val="00553C23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859B4"/>
    <w:rsid w:val="00591B5A"/>
    <w:rsid w:val="00597FE7"/>
    <w:rsid w:val="005A0C59"/>
    <w:rsid w:val="005A2B90"/>
    <w:rsid w:val="005A57B6"/>
    <w:rsid w:val="005A6321"/>
    <w:rsid w:val="005B1555"/>
    <w:rsid w:val="005B32F9"/>
    <w:rsid w:val="005B33EA"/>
    <w:rsid w:val="005B3A44"/>
    <w:rsid w:val="005B48AA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96A2A"/>
    <w:rsid w:val="006A5B0B"/>
    <w:rsid w:val="006A758D"/>
    <w:rsid w:val="006B59B3"/>
    <w:rsid w:val="006B6C9C"/>
    <w:rsid w:val="006C3238"/>
    <w:rsid w:val="006C4E41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2CE3"/>
    <w:rsid w:val="006F388E"/>
    <w:rsid w:val="006F76D5"/>
    <w:rsid w:val="0070480F"/>
    <w:rsid w:val="007109ED"/>
    <w:rsid w:val="0071313E"/>
    <w:rsid w:val="00713F47"/>
    <w:rsid w:val="00717B25"/>
    <w:rsid w:val="00722ACF"/>
    <w:rsid w:val="00723FFA"/>
    <w:rsid w:val="0072423D"/>
    <w:rsid w:val="0072486A"/>
    <w:rsid w:val="00726AD2"/>
    <w:rsid w:val="0072740F"/>
    <w:rsid w:val="00735DBE"/>
    <w:rsid w:val="00735F3C"/>
    <w:rsid w:val="00740619"/>
    <w:rsid w:val="0074080C"/>
    <w:rsid w:val="00740E0E"/>
    <w:rsid w:val="007428DC"/>
    <w:rsid w:val="00742BC2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67AE6"/>
    <w:rsid w:val="00770DDC"/>
    <w:rsid w:val="0077172B"/>
    <w:rsid w:val="0077232A"/>
    <w:rsid w:val="007731ED"/>
    <w:rsid w:val="007779B0"/>
    <w:rsid w:val="00780632"/>
    <w:rsid w:val="007819A9"/>
    <w:rsid w:val="0079090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06A"/>
    <w:rsid w:val="007C076E"/>
    <w:rsid w:val="007C0A2B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7F7CA8"/>
    <w:rsid w:val="00800C05"/>
    <w:rsid w:val="008018A0"/>
    <w:rsid w:val="00801975"/>
    <w:rsid w:val="00801C06"/>
    <w:rsid w:val="008043E6"/>
    <w:rsid w:val="0081261A"/>
    <w:rsid w:val="00820C69"/>
    <w:rsid w:val="008236EE"/>
    <w:rsid w:val="00824BE3"/>
    <w:rsid w:val="00825BF7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10773"/>
    <w:rsid w:val="00911B29"/>
    <w:rsid w:val="00916638"/>
    <w:rsid w:val="0092363D"/>
    <w:rsid w:val="00924F9E"/>
    <w:rsid w:val="009344BC"/>
    <w:rsid w:val="00940F0E"/>
    <w:rsid w:val="0094112F"/>
    <w:rsid w:val="009434A0"/>
    <w:rsid w:val="009441E9"/>
    <w:rsid w:val="00944499"/>
    <w:rsid w:val="009448ED"/>
    <w:rsid w:val="00944A16"/>
    <w:rsid w:val="009469D3"/>
    <w:rsid w:val="00956CC7"/>
    <w:rsid w:val="00963FDB"/>
    <w:rsid w:val="009644BE"/>
    <w:rsid w:val="0097546E"/>
    <w:rsid w:val="00977FA0"/>
    <w:rsid w:val="0098207D"/>
    <w:rsid w:val="00983465"/>
    <w:rsid w:val="0099338A"/>
    <w:rsid w:val="009960B1"/>
    <w:rsid w:val="009A1906"/>
    <w:rsid w:val="009A2BB1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77"/>
    <w:rsid w:val="009E526A"/>
    <w:rsid w:val="009F3713"/>
    <w:rsid w:val="009F5172"/>
    <w:rsid w:val="009F755D"/>
    <w:rsid w:val="00A01651"/>
    <w:rsid w:val="00A029B0"/>
    <w:rsid w:val="00A078CC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63931"/>
    <w:rsid w:val="00A6489B"/>
    <w:rsid w:val="00A66C87"/>
    <w:rsid w:val="00A66F95"/>
    <w:rsid w:val="00A706AB"/>
    <w:rsid w:val="00A71749"/>
    <w:rsid w:val="00A71920"/>
    <w:rsid w:val="00A759D9"/>
    <w:rsid w:val="00A7701C"/>
    <w:rsid w:val="00A778EF"/>
    <w:rsid w:val="00A84963"/>
    <w:rsid w:val="00A8576B"/>
    <w:rsid w:val="00A8690E"/>
    <w:rsid w:val="00A95687"/>
    <w:rsid w:val="00AA1E59"/>
    <w:rsid w:val="00AA6E39"/>
    <w:rsid w:val="00AB26EE"/>
    <w:rsid w:val="00AB4598"/>
    <w:rsid w:val="00AC395B"/>
    <w:rsid w:val="00AC70C4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854B2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4329"/>
    <w:rsid w:val="00BC570D"/>
    <w:rsid w:val="00BC623C"/>
    <w:rsid w:val="00BC7909"/>
    <w:rsid w:val="00BC7D8E"/>
    <w:rsid w:val="00BD3409"/>
    <w:rsid w:val="00BE083C"/>
    <w:rsid w:val="00BE2CE2"/>
    <w:rsid w:val="00BE316E"/>
    <w:rsid w:val="00BE33D2"/>
    <w:rsid w:val="00BF043A"/>
    <w:rsid w:val="00BF7A8D"/>
    <w:rsid w:val="00BF7F38"/>
    <w:rsid w:val="00C063E9"/>
    <w:rsid w:val="00C13D2D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0F84"/>
    <w:rsid w:val="00C539D7"/>
    <w:rsid w:val="00C55539"/>
    <w:rsid w:val="00C55CF5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94A"/>
    <w:rsid w:val="00C97A7E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710B"/>
    <w:rsid w:val="00CD4C90"/>
    <w:rsid w:val="00CD5071"/>
    <w:rsid w:val="00CD56E1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17ED6"/>
    <w:rsid w:val="00D20203"/>
    <w:rsid w:val="00D20FAE"/>
    <w:rsid w:val="00D238FD"/>
    <w:rsid w:val="00D363B4"/>
    <w:rsid w:val="00D37015"/>
    <w:rsid w:val="00D41218"/>
    <w:rsid w:val="00D454D0"/>
    <w:rsid w:val="00D461ED"/>
    <w:rsid w:val="00D55FE9"/>
    <w:rsid w:val="00D57051"/>
    <w:rsid w:val="00D614C3"/>
    <w:rsid w:val="00D62B45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2A37"/>
    <w:rsid w:val="00D971A6"/>
    <w:rsid w:val="00D97461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3DAE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884"/>
    <w:rsid w:val="00E63961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F057AE"/>
    <w:rsid w:val="00F06A47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96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3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96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3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BEAE13E4A5A5A3061378CE27B60278F38694A550D7271ED855B514E69D2F7EDC8A98486EF7CC8CEBE6D0E3BE6217FAB9938402FDF831F2cAdAN" TargetMode="External"/><Relationship Id="rId18" Type="http://schemas.openxmlformats.org/officeDocument/2006/relationships/hyperlink" Target="consultantplus://offline/ref=1D4E32A31A176726FF77A9EFC32AC1AADF1A11E10915B9C2EAEB08B6420BA89D40859BD429157DACE57252E5F3UAyEH" TargetMode="External"/><Relationship Id="rId26" Type="http://schemas.openxmlformats.org/officeDocument/2006/relationships/hyperlink" Target="https://login.consultant.ru/link/?req=doc&amp;base=LAW&amp;n=480240&amp;dst=10022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3CE34421C9AB9E8CE96E133468E9606FEF2F1EF2BA6D1CD84FB7150774C944C501ACAEADBF73D418685166D66849B9A8366517EE3A005EcFG1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BEAE13E4A5A5A3061378CE27B60278F38694A550D7271ED855B514E69D2F7EDC8A98486EF6CB88E7E6D0E3BE6217FAB9938402FDF831F2cAdAN" TargetMode="External"/><Relationship Id="rId17" Type="http://schemas.openxmlformats.org/officeDocument/2006/relationships/hyperlink" Target="https://login.consultant.ru/link/?req=doc&amp;base=LAW&amp;n=480240&amp;dst=100999" TargetMode="External"/><Relationship Id="rId25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40859BD429157DACE57252E5F3UAyEH" TargetMode="External"/><Relationship Id="rId20" Type="http://schemas.openxmlformats.org/officeDocument/2006/relationships/hyperlink" Target="consultantplus://offline/ref=F9FC48374B7C7E1593080432C50D1146A6BE63FCF074ADF0A0B609E2785CB80DE3EE41D9CEE42436A59CD2CCKBCA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BEAE13E4A5A5A3061378CE27B60278F38694A550D7271ED855B514E69D2F7EDC8A98486EF6CB88E8E6D0E3BE6217FAB9938402FDF831F2cAdAN" TargetMode="External"/><Relationship Id="rId24" Type="http://schemas.openxmlformats.org/officeDocument/2006/relationships/hyperlink" Target="consultantplus://offline/ref=A33CE34421C9AB9E8CE96E133468E9606FEF2F1EF2BA6D1CD84FB7150774C944C501ACAEADBF76D615685166D66849B9A8366517EE3A005EcFG1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3" Type="http://schemas.openxmlformats.org/officeDocument/2006/relationships/hyperlink" Target="consultantplus://offline/ref=A33CE34421C9AB9E8CE96E133468E9606FEF2F1EF2BA6D1CD84FB7150774C944C501ACAEADBF73D511685166D66849B9A8366517EE3A005EcFG1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52BEAE13E4A5A5A3061378CE27B60278F38694A550D7271ED855B514E69D2F7EDC8A98486EF6CA8FE9E6D0E3BE6217FAB9938402FDF831F2cAdAN" TargetMode="External"/><Relationship Id="rId22" Type="http://schemas.openxmlformats.org/officeDocument/2006/relationships/hyperlink" Target="consultantplus://offline/ref=A33CE34421C9AB9E8CE96E133468E9606FEF2F1EF2BA6D1CD84FB7150774C944C501ACAEADBF73D510685166D66849B9A8366517EE3A005EcFG1G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43FF1-6DBA-4A78-ABD4-B8EBE429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1</Pages>
  <Words>7231</Words>
  <Characters>41223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127</cp:revision>
  <cp:lastPrinted>2021-11-15T11:32:00Z</cp:lastPrinted>
  <dcterms:created xsi:type="dcterms:W3CDTF">2021-07-29T09:28:00Z</dcterms:created>
  <dcterms:modified xsi:type="dcterms:W3CDTF">2024-12-16T09:22:00Z</dcterms:modified>
</cp:coreProperties>
</file>