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40" w:rsidRPr="00B53D40" w:rsidRDefault="00B53D40" w:rsidP="00B53D40">
      <w:pPr>
        <w:shd w:val="clear" w:color="auto" w:fill="FFFFFF"/>
        <w:tabs>
          <w:tab w:val="left" w:pos="2977"/>
          <w:tab w:val="center" w:pos="5102"/>
        </w:tabs>
        <w:jc w:val="center"/>
        <w:rPr>
          <w:bCs/>
          <w:color w:val="000000"/>
          <w:spacing w:val="-17"/>
          <w:sz w:val="26"/>
          <w:szCs w:val="26"/>
        </w:rPr>
      </w:pPr>
      <w:r w:rsidRPr="00B53D40">
        <w:rPr>
          <w:bCs/>
          <w:color w:val="000000"/>
          <w:spacing w:val="-17"/>
          <w:sz w:val="26"/>
          <w:szCs w:val="26"/>
        </w:rPr>
        <w:t>РОССИЙСКАЯ ФЕДЕРАЦИЯ</w:t>
      </w:r>
    </w:p>
    <w:p w:rsidR="00B53D40" w:rsidRPr="00B53D40" w:rsidRDefault="00B53D40" w:rsidP="00B53D40">
      <w:pPr>
        <w:tabs>
          <w:tab w:val="left" w:pos="2845"/>
          <w:tab w:val="center" w:pos="4818"/>
        </w:tabs>
        <w:jc w:val="center"/>
        <w:rPr>
          <w:bCs/>
          <w:color w:val="auto"/>
          <w:sz w:val="26"/>
          <w:szCs w:val="26"/>
        </w:rPr>
      </w:pPr>
      <w:r w:rsidRPr="00B53D40">
        <w:rPr>
          <w:bCs/>
          <w:color w:val="auto"/>
          <w:sz w:val="26"/>
          <w:szCs w:val="26"/>
        </w:rPr>
        <w:t>ИВАНОВСКАЯ ОБЛАСТЬ</w:t>
      </w:r>
    </w:p>
    <w:p w:rsidR="00B53D40" w:rsidRPr="00B53D40" w:rsidRDefault="00B53D40" w:rsidP="00B53D40">
      <w:pPr>
        <w:jc w:val="center"/>
        <w:rPr>
          <w:bCs/>
          <w:color w:val="auto"/>
          <w:sz w:val="26"/>
          <w:szCs w:val="26"/>
        </w:rPr>
      </w:pPr>
      <w:r w:rsidRPr="00B53D40">
        <w:rPr>
          <w:bCs/>
          <w:color w:val="auto"/>
          <w:sz w:val="26"/>
          <w:szCs w:val="26"/>
        </w:rPr>
        <w:t>СОВЕТ ПЕСТЯКОВСКОГО МУНИЦИПАЛЬНОГО РАЙОНА</w:t>
      </w:r>
    </w:p>
    <w:p w:rsidR="00B53D40" w:rsidRPr="00B53D40" w:rsidRDefault="00B53D40" w:rsidP="00B53D40">
      <w:pPr>
        <w:jc w:val="center"/>
        <w:rPr>
          <w:bCs/>
          <w:color w:val="auto"/>
          <w:sz w:val="26"/>
          <w:szCs w:val="26"/>
        </w:rPr>
      </w:pPr>
    </w:p>
    <w:p w:rsidR="00B53D40" w:rsidRPr="00B53D40" w:rsidRDefault="00D72CE4" w:rsidP="00B53D40">
      <w:pPr>
        <w:tabs>
          <w:tab w:val="center" w:pos="9639"/>
        </w:tabs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ДВАДЦАТЬ </w:t>
      </w:r>
      <w:r w:rsidR="00DB4521">
        <w:rPr>
          <w:bCs/>
          <w:color w:val="auto"/>
          <w:sz w:val="26"/>
          <w:szCs w:val="26"/>
        </w:rPr>
        <w:t>ШЕСТОЕ</w:t>
      </w:r>
      <w:r w:rsidR="00B53D40" w:rsidRPr="00B53D40">
        <w:rPr>
          <w:bCs/>
          <w:color w:val="auto"/>
          <w:sz w:val="26"/>
          <w:szCs w:val="26"/>
        </w:rPr>
        <w:t xml:space="preserve">   ЗАСЕДАНИЕ</w:t>
      </w:r>
    </w:p>
    <w:p w:rsidR="00B53D40" w:rsidRPr="00B53D40" w:rsidRDefault="00B53D40" w:rsidP="00B53D40">
      <w:pPr>
        <w:tabs>
          <w:tab w:val="center" w:pos="9639"/>
        </w:tabs>
        <w:jc w:val="center"/>
        <w:rPr>
          <w:bCs/>
          <w:color w:val="auto"/>
          <w:sz w:val="26"/>
          <w:szCs w:val="26"/>
        </w:rPr>
      </w:pPr>
    </w:p>
    <w:p w:rsidR="00B53D40" w:rsidRPr="00B53D40" w:rsidRDefault="003B1CF7" w:rsidP="00B53D40">
      <w:pPr>
        <w:tabs>
          <w:tab w:val="left" w:pos="0"/>
          <w:tab w:val="center" w:pos="9639"/>
        </w:tabs>
        <w:autoSpaceDN w:val="0"/>
        <w:jc w:val="center"/>
        <w:textAlignment w:val="baseline"/>
        <w:rPr>
          <w:b/>
          <w:color w:val="auto"/>
          <w:kern w:val="3"/>
          <w:sz w:val="26"/>
          <w:szCs w:val="26"/>
          <w:lang w:eastAsia="zh-CN"/>
        </w:rPr>
      </w:pPr>
      <w:r>
        <w:rPr>
          <w:b/>
          <w:color w:val="auto"/>
          <w:kern w:val="3"/>
          <w:sz w:val="26"/>
          <w:szCs w:val="26"/>
          <w:lang w:eastAsia="zh-CN"/>
        </w:rPr>
        <w:t>Р</w:t>
      </w:r>
      <w:r w:rsidR="00B53D40" w:rsidRPr="00B53D40">
        <w:rPr>
          <w:b/>
          <w:color w:val="auto"/>
          <w:kern w:val="3"/>
          <w:sz w:val="26"/>
          <w:szCs w:val="26"/>
          <w:lang w:eastAsia="zh-CN"/>
        </w:rPr>
        <w:t>Е</w:t>
      </w:r>
      <w:r>
        <w:rPr>
          <w:b/>
          <w:color w:val="auto"/>
          <w:kern w:val="3"/>
          <w:sz w:val="26"/>
          <w:szCs w:val="26"/>
          <w:lang w:eastAsia="zh-CN"/>
        </w:rPr>
        <w:t>Ш</w:t>
      </w:r>
      <w:r w:rsidR="00B53D40" w:rsidRPr="00B53D40">
        <w:rPr>
          <w:b/>
          <w:color w:val="auto"/>
          <w:kern w:val="3"/>
          <w:sz w:val="26"/>
          <w:szCs w:val="26"/>
          <w:lang w:eastAsia="zh-CN"/>
        </w:rPr>
        <w:t>ЕНИЕ</w:t>
      </w: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 xml:space="preserve"> </w:t>
      </w: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>«</w:t>
      </w:r>
      <w:r w:rsidR="00435E1A">
        <w:rPr>
          <w:color w:val="auto"/>
          <w:sz w:val="26"/>
          <w:szCs w:val="26"/>
        </w:rPr>
        <w:t>25</w:t>
      </w:r>
      <w:r w:rsidRPr="00B53D40">
        <w:rPr>
          <w:color w:val="auto"/>
          <w:sz w:val="26"/>
          <w:szCs w:val="26"/>
        </w:rPr>
        <w:t xml:space="preserve">» </w:t>
      </w:r>
      <w:r w:rsidR="00DB4521">
        <w:rPr>
          <w:color w:val="auto"/>
          <w:sz w:val="26"/>
          <w:szCs w:val="26"/>
        </w:rPr>
        <w:t>февраля</w:t>
      </w:r>
      <w:r w:rsidRPr="00B53D40">
        <w:rPr>
          <w:color w:val="auto"/>
          <w:sz w:val="26"/>
          <w:szCs w:val="26"/>
        </w:rPr>
        <w:t xml:space="preserve">  202</w:t>
      </w:r>
      <w:r w:rsidR="00DB4521">
        <w:rPr>
          <w:color w:val="auto"/>
          <w:sz w:val="26"/>
          <w:szCs w:val="26"/>
        </w:rPr>
        <w:t>2</w:t>
      </w:r>
      <w:r w:rsidRPr="00B53D40">
        <w:rPr>
          <w:color w:val="auto"/>
          <w:sz w:val="26"/>
          <w:szCs w:val="26"/>
        </w:rPr>
        <w:t xml:space="preserve"> г.          </w:t>
      </w:r>
      <w:r>
        <w:rPr>
          <w:color w:val="auto"/>
          <w:sz w:val="26"/>
          <w:szCs w:val="26"/>
        </w:rPr>
        <w:t xml:space="preserve">  </w:t>
      </w:r>
      <w:r w:rsidRPr="00B53D40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  </w:t>
      </w:r>
      <w:r w:rsidR="00FA5575"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 xml:space="preserve">  </w:t>
      </w:r>
      <w:r w:rsidRPr="00B53D40">
        <w:rPr>
          <w:color w:val="auto"/>
          <w:sz w:val="26"/>
          <w:szCs w:val="26"/>
        </w:rPr>
        <w:t xml:space="preserve">     </w:t>
      </w:r>
      <w:r w:rsidRPr="00B53D40">
        <w:rPr>
          <w:b/>
          <w:color w:val="auto"/>
          <w:sz w:val="26"/>
          <w:szCs w:val="26"/>
          <w:u w:val="single"/>
        </w:rPr>
        <w:t xml:space="preserve">№ </w:t>
      </w:r>
      <w:r w:rsidR="00D75507">
        <w:rPr>
          <w:b/>
          <w:color w:val="auto"/>
          <w:sz w:val="26"/>
          <w:szCs w:val="26"/>
          <w:u w:val="single"/>
        </w:rPr>
        <w:t>99</w:t>
      </w:r>
      <w:r w:rsidRPr="00B53D40">
        <w:rPr>
          <w:color w:val="auto"/>
          <w:sz w:val="26"/>
          <w:szCs w:val="26"/>
        </w:rPr>
        <w:t xml:space="preserve">                                           пос. Пестяки</w:t>
      </w:r>
    </w:p>
    <w:p w:rsidR="00CE34CC" w:rsidRPr="00B53D40" w:rsidRDefault="00CE34CC" w:rsidP="004E5441">
      <w:pPr>
        <w:jc w:val="both"/>
        <w:rPr>
          <w:color w:val="auto"/>
        </w:rPr>
      </w:pP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</w:p>
    <w:p w:rsidR="001F2EF3" w:rsidRPr="00B53D40" w:rsidRDefault="001F2EF3" w:rsidP="004E5441">
      <w:pPr>
        <w:jc w:val="both"/>
        <w:rPr>
          <w:color w:val="auto"/>
          <w:sz w:val="16"/>
          <w:szCs w:val="16"/>
        </w:rPr>
      </w:pPr>
    </w:p>
    <w:p w:rsidR="00DB4521" w:rsidRPr="00155034" w:rsidRDefault="00155034" w:rsidP="00DB452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155034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proofErr w:type="gramStart"/>
      <w:r w:rsidRPr="00155034">
        <w:rPr>
          <w:rFonts w:ascii="Times New Roman" w:hAnsi="Times New Roman" w:cs="Times New Roman"/>
          <w:b/>
          <w:bCs/>
          <w:sz w:val="26"/>
          <w:szCs w:val="26"/>
        </w:rPr>
        <w:t>отчете</w:t>
      </w:r>
      <w:proofErr w:type="gramEnd"/>
      <w:r w:rsidRPr="00155034">
        <w:rPr>
          <w:rFonts w:ascii="Times New Roman" w:hAnsi="Times New Roman" w:cs="Times New Roman"/>
          <w:b/>
          <w:bCs/>
          <w:sz w:val="26"/>
          <w:szCs w:val="26"/>
        </w:rPr>
        <w:t xml:space="preserve"> о работе Контрольно-счетной комиссии </w:t>
      </w:r>
      <w:proofErr w:type="spellStart"/>
      <w:r w:rsidRPr="00155034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Pr="0015503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за 2021 год</w:t>
      </w:r>
    </w:p>
    <w:p w:rsidR="001F2EF3" w:rsidRPr="00DB4521" w:rsidRDefault="001F2EF3" w:rsidP="00472611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</w:p>
    <w:p w:rsidR="001F2EF3" w:rsidRDefault="001F2EF3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16"/>
          <w:szCs w:val="16"/>
        </w:rPr>
      </w:pPr>
    </w:p>
    <w:p w:rsidR="004726DC" w:rsidRPr="00B53D40" w:rsidRDefault="004726DC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16"/>
          <w:szCs w:val="16"/>
        </w:rPr>
      </w:pPr>
    </w:p>
    <w:p w:rsidR="001F2EF3" w:rsidRPr="00DB4521" w:rsidRDefault="00155034" w:rsidP="00110F02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 w:rsidRPr="00155034">
        <w:rPr>
          <w:color w:val="auto"/>
          <w:sz w:val="26"/>
          <w:szCs w:val="26"/>
        </w:rPr>
        <w:t>На основании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Положением о</w:t>
      </w:r>
      <w:proofErr w:type="gramStart"/>
      <w:r w:rsidRPr="00155034">
        <w:rPr>
          <w:color w:val="auto"/>
          <w:sz w:val="26"/>
          <w:szCs w:val="26"/>
        </w:rPr>
        <w:t xml:space="preserve"> К</w:t>
      </w:r>
      <w:proofErr w:type="gramEnd"/>
      <w:r w:rsidRPr="00155034">
        <w:rPr>
          <w:color w:val="auto"/>
          <w:sz w:val="26"/>
          <w:szCs w:val="26"/>
        </w:rPr>
        <w:t>онтрольно</w:t>
      </w:r>
      <w:r>
        <w:rPr>
          <w:color w:val="auto"/>
          <w:sz w:val="26"/>
          <w:szCs w:val="26"/>
        </w:rPr>
        <w:t xml:space="preserve"> </w:t>
      </w:r>
      <w:r w:rsidRPr="00155034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 xml:space="preserve"> </w:t>
      </w:r>
      <w:r w:rsidRPr="00155034">
        <w:rPr>
          <w:color w:val="auto"/>
          <w:sz w:val="26"/>
          <w:szCs w:val="26"/>
        </w:rPr>
        <w:t xml:space="preserve">счетной комиссии </w:t>
      </w:r>
      <w:proofErr w:type="spellStart"/>
      <w:r>
        <w:rPr>
          <w:color w:val="auto"/>
          <w:sz w:val="26"/>
          <w:szCs w:val="26"/>
        </w:rPr>
        <w:t>Пестяковского</w:t>
      </w:r>
      <w:proofErr w:type="spellEnd"/>
      <w:r w:rsidRPr="00155034">
        <w:rPr>
          <w:color w:val="auto"/>
          <w:sz w:val="26"/>
          <w:szCs w:val="26"/>
        </w:rPr>
        <w:t xml:space="preserve"> муниципального района, утвержденным Решением Совета </w:t>
      </w:r>
      <w:proofErr w:type="spellStart"/>
      <w:r>
        <w:rPr>
          <w:color w:val="auto"/>
          <w:sz w:val="26"/>
          <w:szCs w:val="26"/>
        </w:rPr>
        <w:t>Пестяковского</w:t>
      </w:r>
      <w:proofErr w:type="spellEnd"/>
      <w:r w:rsidRPr="00155034">
        <w:rPr>
          <w:color w:val="auto"/>
          <w:sz w:val="26"/>
          <w:szCs w:val="26"/>
        </w:rPr>
        <w:t xml:space="preserve"> муниципального района от </w:t>
      </w:r>
      <w:r>
        <w:rPr>
          <w:color w:val="auto"/>
          <w:sz w:val="26"/>
          <w:szCs w:val="26"/>
        </w:rPr>
        <w:t>31</w:t>
      </w:r>
      <w:r w:rsidRPr="00155034">
        <w:rPr>
          <w:color w:val="auto"/>
          <w:sz w:val="26"/>
          <w:szCs w:val="26"/>
        </w:rPr>
        <w:t>.0</w:t>
      </w:r>
      <w:r>
        <w:rPr>
          <w:color w:val="auto"/>
          <w:sz w:val="26"/>
          <w:szCs w:val="26"/>
        </w:rPr>
        <w:t>8</w:t>
      </w:r>
      <w:r w:rsidRPr="00155034">
        <w:rPr>
          <w:color w:val="auto"/>
          <w:sz w:val="26"/>
          <w:szCs w:val="26"/>
        </w:rPr>
        <w:t>.20</w:t>
      </w:r>
      <w:r>
        <w:rPr>
          <w:color w:val="auto"/>
          <w:sz w:val="26"/>
          <w:szCs w:val="26"/>
        </w:rPr>
        <w:t>21г.</w:t>
      </w:r>
      <w:r w:rsidRPr="00155034">
        <w:rPr>
          <w:color w:val="auto"/>
          <w:sz w:val="26"/>
          <w:szCs w:val="26"/>
        </w:rPr>
        <w:t xml:space="preserve"> №</w:t>
      </w:r>
      <w:r>
        <w:rPr>
          <w:color w:val="auto"/>
          <w:sz w:val="26"/>
          <w:szCs w:val="26"/>
        </w:rPr>
        <w:t>43</w:t>
      </w:r>
      <w:r w:rsidRPr="00155034">
        <w:rPr>
          <w:color w:val="auto"/>
          <w:sz w:val="26"/>
          <w:szCs w:val="26"/>
        </w:rPr>
        <w:t xml:space="preserve">, рассмотрев Отчет о работе Контрольно-счетной комиссии </w:t>
      </w:r>
      <w:proofErr w:type="spellStart"/>
      <w:r>
        <w:rPr>
          <w:color w:val="auto"/>
          <w:sz w:val="26"/>
          <w:szCs w:val="26"/>
        </w:rPr>
        <w:t>Пестяковского</w:t>
      </w:r>
      <w:proofErr w:type="spellEnd"/>
      <w:r w:rsidRPr="00155034">
        <w:rPr>
          <w:color w:val="auto"/>
          <w:sz w:val="26"/>
          <w:szCs w:val="26"/>
        </w:rPr>
        <w:t xml:space="preserve"> муниципального района за 202</w:t>
      </w:r>
      <w:r>
        <w:rPr>
          <w:color w:val="auto"/>
          <w:sz w:val="26"/>
          <w:szCs w:val="26"/>
        </w:rPr>
        <w:t>1</w:t>
      </w:r>
      <w:r w:rsidRPr="00155034">
        <w:rPr>
          <w:color w:val="auto"/>
          <w:sz w:val="26"/>
          <w:szCs w:val="26"/>
        </w:rPr>
        <w:t xml:space="preserve"> год, руководствуясь статьей 3</w:t>
      </w:r>
      <w:r>
        <w:rPr>
          <w:color w:val="auto"/>
          <w:sz w:val="26"/>
          <w:szCs w:val="26"/>
        </w:rPr>
        <w:t>5</w:t>
      </w:r>
      <w:r w:rsidRPr="00155034">
        <w:rPr>
          <w:color w:val="auto"/>
          <w:sz w:val="26"/>
          <w:szCs w:val="26"/>
        </w:rPr>
        <w:t xml:space="preserve"> Устава </w:t>
      </w:r>
      <w:proofErr w:type="spellStart"/>
      <w:r>
        <w:rPr>
          <w:color w:val="auto"/>
          <w:sz w:val="26"/>
          <w:szCs w:val="26"/>
        </w:rPr>
        <w:t>Пестяковского</w:t>
      </w:r>
      <w:proofErr w:type="spellEnd"/>
      <w:r w:rsidRPr="00155034">
        <w:rPr>
          <w:color w:val="auto"/>
          <w:sz w:val="26"/>
          <w:szCs w:val="26"/>
        </w:rPr>
        <w:t xml:space="preserve"> муниципального района</w:t>
      </w:r>
      <w:r>
        <w:rPr>
          <w:color w:val="auto"/>
          <w:sz w:val="26"/>
          <w:szCs w:val="26"/>
        </w:rPr>
        <w:t xml:space="preserve"> Ивановской области</w:t>
      </w:r>
      <w:r w:rsidR="00472611" w:rsidRPr="00155034">
        <w:rPr>
          <w:color w:val="auto"/>
          <w:sz w:val="26"/>
          <w:szCs w:val="26"/>
        </w:rPr>
        <w:t xml:space="preserve">, </w:t>
      </w:r>
      <w:r w:rsidR="00E14D15" w:rsidRPr="00DB4521">
        <w:rPr>
          <w:color w:val="auto"/>
          <w:sz w:val="26"/>
          <w:szCs w:val="26"/>
        </w:rPr>
        <w:t>Совет</w:t>
      </w:r>
      <w:r w:rsidR="00472611" w:rsidRPr="00DB4521">
        <w:rPr>
          <w:color w:val="auto"/>
          <w:sz w:val="26"/>
          <w:szCs w:val="26"/>
        </w:rPr>
        <w:t xml:space="preserve"> </w:t>
      </w:r>
      <w:proofErr w:type="spellStart"/>
      <w:r w:rsidR="009B421D" w:rsidRPr="00DB4521">
        <w:rPr>
          <w:color w:val="auto"/>
          <w:sz w:val="26"/>
          <w:szCs w:val="26"/>
        </w:rPr>
        <w:t>Пестяковского</w:t>
      </w:r>
      <w:proofErr w:type="spellEnd"/>
      <w:r w:rsidR="00472611" w:rsidRPr="00DB4521">
        <w:rPr>
          <w:color w:val="auto"/>
          <w:sz w:val="26"/>
          <w:szCs w:val="26"/>
        </w:rPr>
        <w:t xml:space="preserve"> муниципального района </w:t>
      </w:r>
    </w:p>
    <w:p w:rsidR="00472611" w:rsidRPr="00B53D40" w:rsidRDefault="00472611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1F2EF3" w:rsidRPr="00D72CE4" w:rsidRDefault="001F2EF3" w:rsidP="00E14D1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D72CE4">
        <w:rPr>
          <w:b/>
          <w:color w:val="auto"/>
          <w:sz w:val="26"/>
          <w:szCs w:val="26"/>
        </w:rPr>
        <w:t>РЕШИЛ:</w:t>
      </w:r>
    </w:p>
    <w:p w:rsidR="00472611" w:rsidRPr="00B53D40" w:rsidRDefault="00472611" w:rsidP="004E54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155034" w:rsidRPr="00155034" w:rsidRDefault="001F2EF3" w:rsidP="00155034">
      <w:pPr>
        <w:spacing w:line="100" w:lineRule="atLeast"/>
        <w:ind w:firstLine="709"/>
        <w:jc w:val="both"/>
        <w:rPr>
          <w:color w:val="auto"/>
          <w:sz w:val="26"/>
          <w:szCs w:val="26"/>
        </w:rPr>
      </w:pPr>
      <w:r w:rsidRPr="00155034">
        <w:rPr>
          <w:color w:val="auto"/>
          <w:sz w:val="26"/>
          <w:szCs w:val="26"/>
        </w:rPr>
        <w:t xml:space="preserve">1. </w:t>
      </w:r>
      <w:r w:rsidR="00155034" w:rsidRPr="00155034">
        <w:rPr>
          <w:color w:val="auto"/>
          <w:sz w:val="26"/>
          <w:szCs w:val="26"/>
        </w:rPr>
        <w:t xml:space="preserve">Принять к сведению Отчет о работе Контрольно-счетной комиссии </w:t>
      </w:r>
      <w:proofErr w:type="spellStart"/>
      <w:r w:rsidR="00155034">
        <w:rPr>
          <w:color w:val="auto"/>
          <w:sz w:val="26"/>
          <w:szCs w:val="26"/>
        </w:rPr>
        <w:t>Пестяковского</w:t>
      </w:r>
      <w:proofErr w:type="spellEnd"/>
      <w:r w:rsidR="00155034" w:rsidRPr="00155034">
        <w:rPr>
          <w:color w:val="auto"/>
          <w:sz w:val="26"/>
          <w:szCs w:val="26"/>
        </w:rPr>
        <w:t xml:space="preserve"> муниципального района за 202</w:t>
      </w:r>
      <w:r w:rsidR="00155034">
        <w:rPr>
          <w:color w:val="auto"/>
          <w:sz w:val="26"/>
          <w:szCs w:val="26"/>
        </w:rPr>
        <w:t>1</w:t>
      </w:r>
      <w:r w:rsidR="00155034" w:rsidRPr="00155034">
        <w:rPr>
          <w:color w:val="auto"/>
          <w:sz w:val="26"/>
          <w:szCs w:val="26"/>
        </w:rPr>
        <w:t xml:space="preserve"> год согласно Приложению.</w:t>
      </w:r>
    </w:p>
    <w:p w:rsidR="00DB38D1" w:rsidRPr="00D75507" w:rsidRDefault="00155034" w:rsidP="00155034">
      <w:pPr>
        <w:spacing w:line="100" w:lineRule="atLeast"/>
        <w:ind w:firstLine="709"/>
        <w:jc w:val="both"/>
        <w:rPr>
          <w:color w:val="auto"/>
          <w:sz w:val="26"/>
          <w:szCs w:val="26"/>
        </w:rPr>
      </w:pPr>
      <w:r w:rsidRPr="00155034">
        <w:rPr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 xml:space="preserve"> </w:t>
      </w:r>
      <w:r w:rsidR="00D75507" w:rsidRPr="00D75507">
        <w:rPr>
          <w:bCs/>
          <w:color w:val="auto"/>
          <w:sz w:val="26"/>
          <w:szCs w:val="26"/>
        </w:rPr>
        <w:t xml:space="preserve">Разместить отчет  о работе </w:t>
      </w:r>
      <w:r w:rsidR="00D75507" w:rsidRPr="00155034">
        <w:rPr>
          <w:color w:val="auto"/>
          <w:sz w:val="26"/>
          <w:szCs w:val="26"/>
        </w:rPr>
        <w:t xml:space="preserve">Контрольно-счетной комиссии </w:t>
      </w:r>
      <w:proofErr w:type="spellStart"/>
      <w:r w:rsidR="00D75507">
        <w:rPr>
          <w:color w:val="auto"/>
          <w:sz w:val="26"/>
          <w:szCs w:val="26"/>
        </w:rPr>
        <w:t>Пестяковского</w:t>
      </w:r>
      <w:proofErr w:type="spellEnd"/>
      <w:r w:rsidR="00D75507" w:rsidRPr="00155034">
        <w:rPr>
          <w:color w:val="auto"/>
          <w:sz w:val="26"/>
          <w:szCs w:val="26"/>
        </w:rPr>
        <w:t xml:space="preserve"> муниципального района </w:t>
      </w:r>
      <w:r w:rsidR="00D75507" w:rsidRPr="00D75507">
        <w:rPr>
          <w:bCs/>
          <w:color w:val="auto"/>
          <w:sz w:val="26"/>
          <w:szCs w:val="26"/>
        </w:rPr>
        <w:t xml:space="preserve">за отчетный период на официальном сайте </w:t>
      </w:r>
      <w:proofErr w:type="spellStart"/>
      <w:r w:rsidR="00D75507" w:rsidRPr="00D75507">
        <w:rPr>
          <w:bCs/>
          <w:color w:val="auto"/>
          <w:sz w:val="26"/>
          <w:szCs w:val="26"/>
        </w:rPr>
        <w:t>Пестяковского</w:t>
      </w:r>
      <w:proofErr w:type="spellEnd"/>
      <w:r w:rsidR="00D75507" w:rsidRPr="00D75507">
        <w:rPr>
          <w:bCs/>
          <w:color w:val="auto"/>
          <w:sz w:val="26"/>
          <w:szCs w:val="26"/>
        </w:rPr>
        <w:t xml:space="preserve"> муниципального района в информационн</w:t>
      </w:r>
      <w:proofErr w:type="gramStart"/>
      <w:r w:rsidR="00D75507" w:rsidRPr="00D75507">
        <w:rPr>
          <w:bCs/>
          <w:color w:val="auto"/>
          <w:sz w:val="26"/>
          <w:szCs w:val="26"/>
        </w:rPr>
        <w:t>о-</w:t>
      </w:r>
      <w:proofErr w:type="gramEnd"/>
      <w:r w:rsidR="00D75507" w:rsidRPr="00D75507">
        <w:rPr>
          <w:bCs/>
          <w:color w:val="auto"/>
          <w:sz w:val="26"/>
          <w:szCs w:val="26"/>
        </w:rPr>
        <w:t xml:space="preserve"> телекоммуникационной сети «Интернет»</w:t>
      </w:r>
      <w:r w:rsidR="00DB38D1" w:rsidRPr="00D75507">
        <w:rPr>
          <w:bCs/>
          <w:color w:val="auto"/>
          <w:sz w:val="26"/>
          <w:szCs w:val="26"/>
        </w:rPr>
        <w:t>.</w:t>
      </w:r>
    </w:p>
    <w:p w:rsidR="001F2EF3" w:rsidRPr="00B53D40" w:rsidRDefault="00435E1A" w:rsidP="00761459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3</w:t>
      </w:r>
      <w:r w:rsidR="001F2EF3" w:rsidRPr="00B53D40">
        <w:rPr>
          <w:color w:val="auto"/>
          <w:sz w:val="26"/>
          <w:szCs w:val="26"/>
        </w:rPr>
        <w:t xml:space="preserve">. Настоящее решение вступает в силу </w:t>
      </w:r>
      <w:r w:rsidR="00D75507">
        <w:rPr>
          <w:color w:val="auto"/>
          <w:sz w:val="26"/>
          <w:szCs w:val="26"/>
        </w:rPr>
        <w:t>с момента его принятия</w:t>
      </w:r>
      <w:r w:rsidR="00775794" w:rsidRPr="00B53D40">
        <w:rPr>
          <w:color w:val="auto"/>
          <w:sz w:val="26"/>
          <w:szCs w:val="26"/>
        </w:rPr>
        <w:t>.</w:t>
      </w:r>
    </w:p>
    <w:p w:rsidR="001F2EF3" w:rsidRDefault="001F2EF3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33182E" w:rsidRDefault="0033182E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761459" w:rsidRPr="00B53D40" w:rsidRDefault="00761459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B53D40" w:rsidRPr="007065E6" w:rsidRDefault="00B53D40" w:rsidP="00B53D40">
      <w:pPr>
        <w:rPr>
          <w:color w:val="auto"/>
          <w:sz w:val="26"/>
          <w:szCs w:val="26"/>
        </w:rPr>
      </w:pPr>
      <w:r w:rsidRPr="007065E6">
        <w:rPr>
          <w:color w:val="auto"/>
          <w:sz w:val="26"/>
          <w:szCs w:val="26"/>
        </w:rPr>
        <w:t>Председатель Совета</w:t>
      </w:r>
    </w:p>
    <w:p w:rsidR="00B53D40" w:rsidRPr="00347965" w:rsidRDefault="00B53D40" w:rsidP="00146277">
      <w:pPr>
        <w:rPr>
          <w:color w:val="FF0000"/>
          <w:sz w:val="26"/>
          <w:szCs w:val="26"/>
        </w:rPr>
      </w:pPr>
      <w:proofErr w:type="spellStart"/>
      <w:r w:rsidRPr="007065E6">
        <w:rPr>
          <w:color w:val="auto"/>
          <w:sz w:val="26"/>
          <w:szCs w:val="26"/>
        </w:rPr>
        <w:t>Пестяковского</w:t>
      </w:r>
      <w:proofErr w:type="spellEnd"/>
      <w:r w:rsidRPr="007065E6">
        <w:rPr>
          <w:color w:val="auto"/>
          <w:sz w:val="26"/>
          <w:szCs w:val="26"/>
        </w:rPr>
        <w:t xml:space="preserve"> муниципального района</w:t>
      </w:r>
      <w:r w:rsidR="008D3916">
        <w:rPr>
          <w:color w:val="auto"/>
          <w:sz w:val="26"/>
          <w:szCs w:val="26"/>
        </w:rPr>
        <w:tab/>
      </w:r>
      <w:r w:rsidR="008D3916">
        <w:rPr>
          <w:color w:val="auto"/>
          <w:sz w:val="26"/>
          <w:szCs w:val="26"/>
        </w:rPr>
        <w:tab/>
      </w:r>
      <w:r w:rsidRPr="007065E6">
        <w:rPr>
          <w:color w:val="auto"/>
          <w:sz w:val="26"/>
          <w:szCs w:val="26"/>
        </w:rPr>
        <w:t xml:space="preserve">                   </w:t>
      </w:r>
      <w:r w:rsidR="008D3916">
        <w:rPr>
          <w:color w:val="auto"/>
          <w:sz w:val="26"/>
          <w:szCs w:val="26"/>
        </w:rPr>
        <w:tab/>
      </w:r>
      <w:r w:rsidR="008D3916">
        <w:rPr>
          <w:color w:val="auto"/>
          <w:sz w:val="26"/>
          <w:szCs w:val="26"/>
        </w:rPr>
        <w:tab/>
      </w:r>
      <w:r w:rsidRPr="007065E6">
        <w:rPr>
          <w:color w:val="auto"/>
          <w:sz w:val="26"/>
          <w:szCs w:val="26"/>
        </w:rPr>
        <w:t xml:space="preserve">  </w:t>
      </w:r>
      <w:proofErr w:type="spellStart"/>
      <w:r w:rsidRPr="007065E6">
        <w:rPr>
          <w:color w:val="auto"/>
          <w:sz w:val="26"/>
          <w:szCs w:val="26"/>
        </w:rPr>
        <w:t>Л.В.Робустова</w:t>
      </w:r>
      <w:proofErr w:type="spellEnd"/>
      <w:r w:rsidRPr="007065E6">
        <w:rPr>
          <w:color w:val="auto"/>
          <w:sz w:val="26"/>
          <w:szCs w:val="26"/>
        </w:rPr>
        <w:t xml:space="preserve"> </w:t>
      </w:r>
      <w:r w:rsidRPr="00347965">
        <w:rPr>
          <w:color w:val="FF0000"/>
          <w:sz w:val="26"/>
          <w:szCs w:val="26"/>
        </w:rPr>
        <w:t xml:space="preserve">                                           </w:t>
      </w:r>
    </w:p>
    <w:p w:rsidR="0081706C" w:rsidRPr="00347965" w:rsidRDefault="00016B1A" w:rsidP="004E544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</w:p>
    <w:p w:rsidR="00F57987" w:rsidRDefault="00F57987" w:rsidP="00BF7E36">
      <w:pPr>
        <w:jc w:val="right"/>
        <w:rPr>
          <w:color w:val="auto"/>
          <w:sz w:val="24"/>
          <w:szCs w:val="24"/>
        </w:rPr>
      </w:pPr>
    </w:p>
    <w:p w:rsidR="00301F89" w:rsidRDefault="00301F89" w:rsidP="00BF7E36">
      <w:pPr>
        <w:jc w:val="right"/>
        <w:rPr>
          <w:color w:val="auto"/>
          <w:sz w:val="20"/>
          <w:szCs w:val="20"/>
        </w:rPr>
      </w:pPr>
    </w:p>
    <w:p w:rsidR="00472611" w:rsidRPr="00A70DC0" w:rsidRDefault="00472611" w:rsidP="00472611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</w:p>
    <w:p w:rsidR="0040136D" w:rsidRDefault="0040136D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155034" w:rsidRDefault="00155034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146277" w:rsidRDefault="00146277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146277" w:rsidRDefault="00146277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146277" w:rsidRDefault="00146277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155034" w:rsidRDefault="00155034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D75507" w:rsidRDefault="00D75507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p w:rsidR="00155034" w:rsidRPr="00155034" w:rsidRDefault="00155034" w:rsidP="00155034">
      <w:pPr>
        <w:widowControl w:val="0"/>
        <w:spacing w:line="240" w:lineRule="atLeast"/>
        <w:jc w:val="right"/>
        <w:rPr>
          <w:color w:val="auto"/>
          <w:sz w:val="20"/>
          <w:szCs w:val="20"/>
        </w:rPr>
      </w:pPr>
      <w:r w:rsidRPr="00155034">
        <w:rPr>
          <w:sz w:val="20"/>
          <w:szCs w:val="20"/>
        </w:rPr>
        <w:lastRenderedPageBreak/>
        <w:t xml:space="preserve">                                                              </w:t>
      </w:r>
      <w:r w:rsidRPr="00155034">
        <w:rPr>
          <w:color w:val="auto"/>
          <w:sz w:val="20"/>
          <w:szCs w:val="20"/>
        </w:rPr>
        <w:t xml:space="preserve">                                                          Приложение </w:t>
      </w:r>
    </w:p>
    <w:p w:rsidR="00155034" w:rsidRPr="00155034" w:rsidRDefault="00155034" w:rsidP="00155034">
      <w:pPr>
        <w:widowControl w:val="0"/>
        <w:spacing w:line="240" w:lineRule="atLeast"/>
        <w:jc w:val="right"/>
        <w:rPr>
          <w:color w:val="auto"/>
          <w:sz w:val="20"/>
          <w:szCs w:val="20"/>
        </w:rPr>
      </w:pPr>
      <w:r w:rsidRPr="00155034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к Решению Совета </w:t>
      </w:r>
    </w:p>
    <w:p w:rsidR="00155034" w:rsidRPr="00155034" w:rsidRDefault="00155034" w:rsidP="00155034">
      <w:pPr>
        <w:widowControl w:val="0"/>
        <w:spacing w:line="240" w:lineRule="atLeast"/>
        <w:jc w:val="right"/>
        <w:rPr>
          <w:color w:val="auto"/>
          <w:sz w:val="20"/>
          <w:szCs w:val="20"/>
        </w:rPr>
      </w:pPr>
      <w:r w:rsidRPr="00155034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155034">
        <w:rPr>
          <w:color w:val="auto"/>
          <w:sz w:val="20"/>
          <w:szCs w:val="20"/>
        </w:rPr>
        <w:t>Пестяковского</w:t>
      </w:r>
      <w:proofErr w:type="spellEnd"/>
    </w:p>
    <w:p w:rsidR="00155034" w:rsidRPr="00155034" w:rsidRDefault="00155034" w:rsidP="00155034">
      <w:pPr>
        <w:widowControl w:val="0"/>
        <w:spacing w:line="240" w:lineRule="atLeast"/>
        <w:jc w:val="right"/>
        <w:rPr>
          <w:color w:val="auto"/>
          <w:sz w:val="20"/>
          <w:szCs w:val="20"/>
        </w:rPr>
      </w:pPr>
      <w:r w:rsidRPr="00155034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муниципального района</w:t>
      </w:r>
    </w:p>
    <w:p w:rsidR="00155034" w:rsidRPr="00155034" w:rsidRDefault="00155034" w:rsidP="00155034">
      <w:pPr>
        <w:widowControl w:val="0"/>
        <w:spacing w:line="240" w:lineRule="atLeast"/>
        <w:jc w:val="right"/>
        <w:rPr>
          <w:color w:val="auto"/>
          <w:sz w:val="20"/>
          <w:szCs w:val="20"/>
        </w:rPr>
      </w:pPr>
      <w:r w:rsidRPr="00155034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от </w:t>
      </w:r>
      <w:r w:rsidR="00B62AEA">
        <w:rPr>
          <w:color w:val="auto"/>
          <w:sz w:val="20"/>
          <w:szCs w:val="20"/>
        </w:rPr>
        <w:t xml:space="preserve">25 февраля </w:t>
      </w:r>
      <w:r w:rsidRPr="00155034">
        <w:rPr>
          <w:color w:val="auto"/>
          <w:sz w:val="20"/>
          <w:szCs w:val="20"/>
        </w:rPr>
        <w:t xml:space="preserve">2022 г. № </w:t>
      </w:r>
      <w:r w:rsidR="00B62AEA">
        <w:rPr>
          <w:color w:val="auto"/>
          <w:sz w:val="20"/>
          <w:szCs w:val="20"/>
        </w:rPr>
        <w:t>99</w:t>
      </w:r>
      <w:bookmarkStart w:id="0" w:name="_GoBack"/>
      <w:bookmarkEnd w:id="0"/>
    </w:p>
    <w:p w:rsidR="00155034" w:rsidRPr="00155034" w:rsidRDefault="00155034" w:rsidP="00155034">
      <w:pPr>
        <w:widowControl w:val="0"/>
        <w:spacing w:line="240" w:lineRule="atLeast"/>
        <w:ind w:firstLine="540"/>
        <w:jc w:val="right"/>
        <w:rPr>
          <w:color w:val="auto"/>
          <w:sz w:val="20"/>
          <w:szCs w:val="20"/>
        </w:rPr>
      </w:pPr>
    </w:p>
    <w:p w:rsidR="00155034" w:rsidRPr="00155034" w:rsidRDefault="00155034" w:rsidP="00155034">
      <w:pPr>
        <w:tabs>
          <w:tab w:val="left" w:pos="3945"/>
          <w:tab w:val="center" w:pos="4677"/>
          <w:tab w:val="right" w:pos="9355"/>
        </w:tabs>
        <w:spacing w:line="100" w:lineRule="atLeast"/>
        <w:jc w:val="center"/>
        <w:rPr>
          <w:b/>
          <w:color w:val="auto"/>
        </w:rPr>
      </w:pPr>
    </w:p>
    <w:p w:rsidR="00155034" w:rsidRPr="00155034" w:rsidRDefault="00155034" w:rsidP="00155034">
      <w:pPr>
        <w:tabs>
          <w:tab w:val="left" w:pos="3945"/>
          <w:tab w:val="center" w:pos="4677"/>
          <w:tab w:val="right" w:pos="9355"/>
        </w:tabs>
        <w:spacing w:line="100" w:lineRule="atLeast"/>
        <w:jc w:val="center"/>
        <w:rPr>
          <w:b/>
          <w:bCs/>
          <w:color w:val="auto"/>
          <w:sz w:val="24"/>
          <w:szCs w:val="24"/>
        </w:rPr>
      </w:pPr>
      <w:r w:rsidRPr="00155034">
        <w:rPr>
          <w:b/>
          <w:bCs/>
          <w:color w:val="auto"/>
          <w:sz w:val="24"/>
          <w:szCs w:val="24"/>
        </w:rPr>
        <w:t>КОНТРОЛЬНО-СЧЕТНАЯ КОМИССИЯ</w:t>
      </w:r>
    </w:p>
    <w:p w:rsidR="00155034" w:rsidRPr="00155034" w:rsidRDefault="00155034" w:rsidP="00155034">
      <w:pPr>
        <w:widowControl w:val="0"/>
        <w:tabs>
          <w:tab w:val="left" w:pos="3945"/>
          <w:tab w:val="center" w:pos="4677"/>
          <w:tab w:val="right" w:pos="9355"/>
        </w:tabs>
        <w:spacing w:line="100" w:lineRule="atLeast"/>
        <w:jc w:val="center"/>
        <w:rPr>
          <w:color w:val="auto"/>
          <w:sz w:val="24"/>
          <w:szCs w:val="24"/>
        </w:rPr>
      </w:pPr>
      <w:r w:rsidRPr="00155034">
        <w:rPr>
          <w:b/>
          <w:bCs/>
          <w:color w:val="auto"/>
          <w:sz w:val="24"/>
          <w:szCs w:val="24"/>
        </w:rPr>
        <w:t>ПЕСТЯКОВСКОГО МУНИЦИПАЛЬНОГО РАЙОНА</w:t>
      </w:r>
    </w:p>
    <w:p w:rsidR="00155034" w:rsidRPr="00155034" w:rsidRDefault="00155034" w:rsidP="00155034">
      <w:pPr>
        <w:widowControl w:val="0"/>
        <w:spacing w:line="100" w:lineRule="atLeast"/>
        <w:jc w:val="center"/>
        <w:rPr>
          <w:color w:val="auto"/>
          <w:sz w:val="24"/>
          <w:szCs w:val="24"/>
        </w:rPr>
      </w:pPr>
    </w:p>
    <w:p w:rsidR="00155034" w:rsidRPr="00155034" w:rsidRDefault="00155034" w:rsidP="00155034">
      <w:pPr>
        <w:widowControl w:val="0"/>
        <w:spacing w:line="100" w:lineRule="atLeast"/>
        <w:jc w:val="center"/>
        <w:rPr>
          <w:b/>
          <w:bCs/>
          <w:color w:val="auto"/>
          <w:sz w:val="24"/>
          <w:szCs w:val="24"/>
        </w:rPr>
      </w:pPr>
      <w:bookmarkStart w:id="1" w:name="Bookmark1"/>
      <w:bookmarkEnd w:id="1"/>
      <w:r w:rsidRPr="00155034">
        <w:rPr>
          <w:b/>
          <w:bCs/>
          <w:color w:val="auto"/>
          <w:sz w:val="24"/>
          <w:szCs w:val="24"/>
        </w:rPr>
        <w:t xml:space="preserve">ОТЧЕТ </w:t>
      </w:r>
    </w:p>
    <w:p w:rsidR="00155034" w:rsidRPr="00155034" w:rsidRDefault="00155034" w:rsidP="00155034">
      <w:pPr>
        <w:widowControl w:val="0"/>
        <w:spacing w:line="100" w:lineRule="atLeast"/>
        <w:jc w:val="center"/>
        <w:rPr>
          <w:color w:val="auto"/>
          <w:sz w:val="24"/>
          <w:szCs w:val="24"/>
        </w:rPr>
      </w:pPr>
      <w:r w:rsidRPr="00155034">
        <w:rPr>
          <w:b/>
          <w:bCs/>
          <w:color w:val="auto"/>
          <w:sz w:val="24"/>
          <w:szCs w:val="24"/>
        </w:rPr>
        <w:t>О РАБОТЕ КОНТРОЛЬНО-СЧЕТНОЙ КОМИССИИ ПЕСТЯКОВСКОГО МУНИЦИПАЛЬНОГО РАЙОНА ЗА 2021 ГОД</w:t>
      </w:r>
      <w:r w:rsidRPr="00155034">
        <w:rPr>
          <w:color w:val="auto"/>
          <w:sz w:val="24"/>
          <w:szCs w:val="24"/>
        </w:rPr>
        <w:t xml:space="preserve">                                                                                                           </w:t>
      </w:r>
    </w:p>
    <w:p w:rsidR="00155034" w:rsidRPr="00155034" w:rsidRDefault="00155034" w:rsidP="00155034">
      <w:pPr>
        <w:widowControl w:val="0"/>
        <w:spacing w:line="100" w:lineRule="atLeast"/>
        <w:rPr>
          <w:color w:val="auto"/>
          <w:sz w:val="24"/>
          <w:szCs w:val="24"/>
        </w:rPr>
      </w:pP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</w:r>
      <w:proofErr w:type="gramStart"/>
      <w:r w:rsidRPr="00155034">
        <w:rPr>
          <w:color w:val="auto"/>
          <w:sz w:val="24"/>
          <w:szCs w:val="24"/>
        </w:rPr>
        <w:t xml:space="preserve">Отчет о работе Контрольно-счетной комиссии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за 2021 год (далее - Отчет) подготовлен в соответствии с требованиями  пункта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 6-ФЗ), пункта 1 статьи 4 Положения о Контрольно-счетной комиссии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района, утвержденного решением Совета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proofErr w:type="gramEnd"/>
      <w:r w:rsidRPr="00155034">
        <w:rPr>
          <w:color w:val="auto"/>
          <w:sz w:val="24"/>
          <w:szCs w:val="24"/>
        </w:rPr>
        <w:t xml:space="preserve"> муниципального района от 31.08.2021 г. № 43 (далее – Положение о КСК), пункта 10.2 части 10 Регламента Контрольно-счетной комиссии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района.</w:t>
      </w: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  <w:t>Отчет содержит информацию об основных итогах деятельности, результатах проведенных экспертно-аналитических мероприятий, об организационно-методической работе, информационной деятельности. Отчет является одной из форм реализации принципа гласности, на котором основывается деятельность Контрольно-счетной комиссии.</w:t>
      </w:r>
    </w:p>
    <w:p w:rsidR="00155034" w:rsidRPr="00155034" w:rsidRDefault="00155034" w:rsidP="00155034">
      <w:pPr>
        <w:spacing w:line="200" w:lineRule="atLeast"/>
        <w:ind w:firstLine="539"/>
        <w:jc w:val="both"/>
        <w:rPr>
          <w:b/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 xml:space="preserve"> </w:t>
      </w:r>
    </w:p>
    <w:p w:rsidR="00155034" w:rsidRPr="00155034" w:rsidRDefault="00155034" w:rsidP="00155034">
      <w:pPr>
        <w:spacing w:line="200" w:lineRule="atLeast"/>
        <w:jc w:val="center"/>
        <w:rPr>
          <w:b/>
          <w:color w:val="auto"/>
          <w:sz w:val="24"/>
          <w:szCs w:val="24"/>
        </w:rPr>
      </w:pPr>
      <w:r w:rsidRPr="00155034">
        <w:rPr>
          <w:b/>
          <w:color w:val="auto"/>
          <w:sz w:val="24"/>
          <w:szCs w:val="24"/>
        </w:rPr>
        <w:t>Основные итоги деятельности</w:t>
      </w:r>
    </w:p>
    <w:p w:rsidR="00155034" w:rsidRPr="00155034" w:rsidRDefault="00155034" w:rsidP="00155034">
      <w:pPr>
        <w:spacing w:line="200" w:lineRule="atLeast"/>
        <w:ind w:left="360" w:firstLine="539"/>
        <w:jc w:val="center"/>
        <w:rPr>
          <w:b/>
          <w:color w:val="auto"/>
          <w:sz w:val="24"/>
          <w:szCs w:val="24"/>
        </w:rPr>
      </w:pP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  <w:t xml:space="preserve">Контрольно-счетная комиссия является постоянно действующим органом внешнего муниципального финансового контроля, подотчетным Совету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и ведет свою деятельность с 08 октября 2021 года.</w:t>
      </w: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  <w:t xml:space="preserve">В отчетном периоде Контрольно-счетной комиссией обеспечивалась реализация основных полномочий, возложенных на нее Бюджетным кодексом Российской Федерации, </w:t>
      </w:r>
      <w:proofErr w:type="gramStart"/>
      <w:r w:rsidRPr="00155034">
        <w:rPr>
          <w:color w:val="auto"/>
          <w:sz w:val="24"/>
          <w:szCs w:val="24"/>
        </w:rPr>
        <w:t>Федеральными</w:t>
      </w:r>
      <w:proofErr w:type="gramEnd"/>
      <w:r w:rsidRPr="00155034">
        <w:rPr>
          <w:color w:val="auto"/>
          <w:sz w:val="24"/>
          <w:szCs w:val="24"/>
        </w:rPr>
        <w:t xml:space="preserve"> законом № 6-ФЗ, Уставом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района, Положением о Контрольно-счетной комиссии. Организация деятельности Контрольно-счетной комиссии строилась на основе принципов законности, объективности, эффективности, независимости и гласности.</w:t>
      </w:r>
    </w:p>
    <w:p w:rsidR="00155034" w:rsidRPr="00155034" w:rsidRDefault="00155034" w:rsidP="00155034">
      <w:pPr>
        <w:spacing w:line="200" w:lineRule="atLeast"/>
        <w:jc w:val="both"/>
        <w:rPr>
          <w:b/>
          <w:i/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</w:r>
      <w:proofErr w:type="gramStart"/>
      <w:r w:rsidRPr="00155034">
        <w:rPr>
          <w:color w:val="auto"/>
          <w:sz w:val="24"/>
          <w:szCs w:val="24"/>
        </w:rPr>
        <w:t xml:space="preserve">Приоритеты деятельности Контрольно-счетной комиссии в 2021 году были направлены на обеспечение прозрачности бюджетного процесса, обеспечение законности, эффективности и целесообразности использования средств бюджета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и бюджета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городского поселения, входящего в состав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района, использования имущества, находящегося в муниципальной собственности, а также на предупреждение, профилактику нарушений в финансово-бюджетной сфере и устранение причин возникновения нарушений.</w:t>
      </w:r>
      <w:proofErr w:type="gramEnd"/>
    </w:p>
    <w:p w:rsidR="00155034" w:rsidRPr="00155034" w:rsidRDefault="00155034" w:rsidP="00155034">
      <w:pPr>
        <w:widowControl w:val="0"/>
        <w:spacing w:line="200" w:lineRule="atLeast"/>
        <w:ind w:firstLine="708"/>
        <w:jc w:val="both"/>
        <w:rPr>
          <w:color w:val="auto"/>
          <w:sz w:val="24"/>
          <w:szCs w:val="24"/>
        </w:rPr>
      </w:pPr>
      <w:r w:rsidRPr="00155034">
        <w:rPr>
          <w:b/>
          <w:i/>
          <w:color w:val="auto"/>
          <w:sz w:val="24"/>
          <w:szCs w:val="24"/>
        </w:rPr>
        <w:tab/>
      </w:r>
      <w:r w:rsidRPr="00155034">
        <w:rPr>
          <w:color w:val="auto"/>
          <w:sz w:val="24"/>
          <w:szCs w:val="24"/>
        </w:rPr>
        <w:t xml:space="preserve">В отчетном году Советом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было заключено одно соглашение о передаче полномочий по осуществлению внешнего муниципального финансового контроля в </w:t>
      </w:r>
      <w:proofErr w:type="spellStart"/>
      <w:r w:rsidRPr="00155034">
        <w:rPr>
          <w:color w:val="auto"/>
          <w:sz w:val="24"/>
          <w:szCs w:val="24"/>
        </w:rPr>
        <w:t>Пестяковском</w:t>
      </w:r>
      <w:proofErr w:type="spellEnd"/>
      <w:r w:rsidRPr="00155034">
        <w:rPr>
          <w:color w:val="auto"/>
          <w:sz w:val="24"/>
          <w:szCs w:val="24"/>
        </w:rPr>
        <w:t xml:space="preserve"> городском поселении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Контрольно-счетной комиссии. </w:t>
      </w: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b/>
          <w:i/>
          <w:color w:val="auto"/>
          <w:sz w:val="24"/>
          <w:szCs w:val="24"/>
        </w:rPr>
        <w:tab/>
      </w:r>
      <w:r w:rsidRPr="00155034">
        <w:rPr>
          <w:color w:val="auto"/>
          <w:sz w:val="24"/>
          <w:szCs w:val="24"/>
        </w:rPr>
        <w:t>Свою работу в 2021 году Контрольно-счетная комиссия  осуществляет на основании плана работы, который был разработан и утвержден Председателем Контрольно-счетной комиссии 08.10.2021 г.</w:t>
      </w:r>
    </w:p>
    <w:p w:rsidR="00155034" w:rsidRPr="00155034" w:rsidRDefault="00155034" w:rsidP="00155034">
      <w:pPr>
        <w:widowControl w:val="0"/>
        <w:spacing w:line="200" w:lineRule="atLeast"/>
        <w:ind w:firstLine="708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lastRenderedPageBreak/>
        <w:t>В процессе взаимодействия с контрольно-счетными органами Ивановской области осуществлялся взаимный обмен информацией и опытом работы.</w:t>
      </w:r>
    </w:p>
    <w:p w:rsidR="00155034" w:rsidRPr="00155034" w:rsidRDefault="00155034" w:rsidP="00155034">
      <w:pPr>
        <w:widowControl w:val="0"/>
        <w:spacing w:line="200" w:lineRule="atLeast"/>
        <w:ind w:right="-21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  <w:t xml:space="preserve">Контрольно-счетная комиссия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является членом Совета контрольно-счетных органов Ивановской области. В течение 2021 года Председатель Контрольно-счетной комиссии принимал участие во всех заседаниях Общего собрания Совета контрольно-счетных органов Ивановской области.</w:t>
      </w:r>
    </w:p>
    <w:p w:rsidR="00155034" w:rsidRPr="00155034" w:rsidRDefault="00155034" w:rsidP="00155034">
      <w:pPr>
        <w:spacing w:line="200" w:lineRule="atLeast"/>
        <w:jc w:val="both"/>
        <w:rPr>
          <w:b/>
          <w:bCs/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</w:r>
    </w:p>
    <w:p w:rsidR="00155034" w:rsidRPr="00155034" w:rsidRDefault="00155034" w:rsidP="00155034">
      <w:pPr>
        <w:spacing w:line="200" w:lineRule="atLeast"/>
        <w:jc w:val="center"/>
        <w:rPr>
          <w:color w:val="auto"/>
          <w:sz w:val="24"/>
          <w:szCs w:val="24"/>
        </w:rPr>
      </w:pPr>
      <w:r w:rsidRPr="00155034">
        <w:rPr>
          <w:b/>
          <w:bCs/>
          <w:color w:val="auto"/>
          <w:sz w:val="24"/>
          <w:szCs w:val="24"/>
        </w:rPr>
        <w:t>Экспертно-аналитическая деятельность</w:t>
      </w:r>
      <w:r w:rsidRPr="00155034">
        <w:rPr>
          <w:color w:val="auto"/>
          <w:sz w:val="24"/>
          <w:szCs w:val="24"/>
        </w:rPr>
        <w:tab/>
      </w:r>
    </w:p>
    <w:p w:rsidR="00155034" w:rsidRPr="00155034" w:rsidRDefault="00155034" w:rsidP="00155034">
      <w:pPr>
        <w:spacing w:line="200" w:lineRule="atLeast"/>
        <w:jc w:val="center"/>
        <w:rPr>
          <w:color w:val="auto"/>
          <w:sz w:val="24"/>
          <w:szCs w:val="24"/>
        </w:rPr>
      </w:pP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</w:r>
      <w:proofErr w:type="gramStart"/>
      <w:r w:rsidRPr="00155034">
        <w:rPr>
          <w:color w:val="auto"/>
          <w:sz w:val="24"/>
          <w:szCs w:val="24"/>
        </w:rPr>
        <w:t xml:space="preserve">В соответствии с требованиями Бюджетного кодекса Российской Федерации,  Положениями о бюджетных процессах в муниципальных образованиях, в отчетном периоде осуществлялись: экспертно-аналитическое мероприятие о ходе исполнения  бюджета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за 9 месяцев 2021 года, экспертизы проектов бюджетов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и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городского поселения 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на очередной финансовый год и на плановый период, экспертиза проектов решений Совета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</w:t>
      </w:r>
      <w:proofErr w:type="gramEnd"/>
      <w:r w:rsidRPr="00155034">
        <w:rPr>
          <w:color w:val="auto"/>
          <w:sz w:val="24"/>
          <w:szCs w:val="24"/>
        </w:rPr>
        <w:t xml:space="preserve"> района о внесении изменений в бюджет.</w:t>
      </w: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</w:r>
      <w:r w:rsidRPr="00155034">
        <w:rPr>
          <w:color w:val="auto"/>
          <w:sz w:val="24"/>
          <w:szCs w:val="24"/>
        </w:rPr>
        <w:tab/>
        <w:t>В течение 4 квартала 2021 года Контрольно-счетной комиссией, в рамках экспертно-аналитической деятельности, было проведено 7 экспертно-аналитических мероприятий в форме экспертиз. В том числе было проведено:</w:t>
      </w: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 xml:space="preserve">             - 3 экспертизы проектов решений Совета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по внесению изменений в бюджет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на 2021 год и на плановый период 2022 и 2023 годов;</w:t>
      </w: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 xml:space="preserve">             - 1 финансово-экономическая экспертиза отчета об исполнении бюджета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за 9 месяцев 2021 года;</w:t>
      </w: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 xml:space="preserve">             - 2 экспертизы по проекту бюджета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на 2022 год и на плановый период 2023 и 2024 годов в 1-м и во 2-м чтении;</w:t>
      </w:r>
    </w:p>
    <w:p w:rsidR="00155034" w:rsidRPr="00155034" w:rsidRDefault="00155034" w:rsidP="00155034">
      <w:pPr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 xml:space="preserve">            - 1 экспертиза по проекту бюджета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городского поселения на 2022 год и на плановый период 2023 и 2024 годов.</w:t>
      </w:r>
    </w:p>
    <w:p w:rsidR="00155034" w:rsidRPr="00155034" w:rsidRDefault="00155034" w:rsidP="00155034">
      <w:pPr>
        <w:spacing w:line="200" w:lineRule="atLeast"/>
        <w:ind w:firstLine="708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 xml:space="preserve">Данные аналитические мероприятия </w:t>
      </w:r>
      <w:proofErr w:type="gramStart"/>
      <w:r w:rsidRPr="00155034">
        <w:rPr>
          <w:color w:val="auto"/>
          <w:sz w:val="24"/>
          <w:szCs w:val="24"/>
        </w:rPr>
        <w:t xml:space="preserve">позволили своевременно контролировать исполнение бюджета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послужили</w:t>
      </w:r>
      <w:proofErr w:type="gramEnd"/>
      <w:r w:rsidRPr="00155034">
        <w:rPr>
          <w:color w:val="auto"/>
          <w:sz w:val="24"/>
          <w:szCs w:val="24"/>
        </w:rPr>
        <w:t xml:space="preserve"> основой для определения проблемных вопросов.</w:t>
      </w:r>
    </w:p>
    <w:p w:rsidR="00155034" w:rsidRPr="00155034" w:rsidRDefault="00155034" w:rsidP="00155034">
      <w:pPr>
        <w:spacing w:line="200" w:lineRule="atLeast"/>
        <w:ind w:firstLine="708"/>
        <w:jc w:val="both"/>
        <w:rPr>
          <w:color w:val="auto"/>
          <w:sz w:val="24"/>
          <w:szCs w:val="24"/>
        </w:rPr>
      </w:pPr>
      <w:proofErr w:type="gramStart"/>
      <w:r w:rsidRPr="00155034">
        <w:rPr>
          <w:color w:val="auto"/>
          <w:sz w:val="24"/>
          <w:szCs w:val="24"/>
        </w:rPr>
        <w:t xml:space="preserve">В экспертном заключении Контрольно-счетной комиссии на проект бюджета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городского поселения на 2022 год и плановый период 2023 и 2024 годов предложено привести статью 9 Положения о бюджетном процессе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городского поселения в соответствие со статьей 184.2 Бюджетного кодекса Российской Федерации, а именно включить в перечень предоставляемых документов прогноз социально-экономического развития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городского поселения.</w:t>
      </w:r>
      <w:proofErr w:type="gramEnd"/>
    </w:p>
    <w:p w:rsidR="00155034" w:rsidRPr="00155034" w:rsidRDefault="00155034" w:rsidP="00155034">
      <w:pPr>
        <w:ind w:firstLine="709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>По другим экспертным заключениям замечания и предложения отсутствуют.</w:t>
      </w:r>
    </w:p>
    <w:p w:rsidR="00155034" w:rsidRPr="00155034" w:rsidRDefault="00155034" w:rsidP="00155034">
      <w:pPr>
        <w:spacing w:line="200" w:lineRule="atLeast"/>
        <w:jc w:val="center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</w:r>
      <w:r w:rsidRPr="00155034">
        <w:rPr>
          <w:color w:val="auto"/>
          <w:sz w:val="24"/>
          <w:szCs w:val="24"/>
        </w:rPr>
        <w:tab/>
      </w:r>
    </w:p>
    <w:p w:rsidR="00155034" w:rsidRPr="00155034" w:rsidRDefault="00155034" w:rsidP="00155034">
      <w:pPr>
        <w:spacing w:line="200" w:lineRule="atLeast"/>
        <w:jc w:val="center"/>
        <w:rPr>
          <w:color w:val="auto"/>
          <w:sz w:val="24"/>
          <w:szCs w:val="24"/>
        </w:rPr>
      </w:pPr>
      <w:r w:rsidRPr="00155034">
        <w:rPr>
          <w:b/>
          <w:bCs/>
          <w:color w:val="auto"/>
          <w:sz w:val="24"/>
          <w:szCs w:val="24"/>
        </w:rPr>
        <w:t>Заключительные положения</w:t>
      </w:r>
    </w:p>
    <w:p w:rsidR="00155034" w:rsidRPr="00155034" w:rsidRDefault="00155034" w:rsidP="00155034">
      <w:pPr>
        <w:widowControl w:val="0"/>
        <w:spacing w:line="200" w:lineRule="atLeast"/>
        <w:jc w:val="both"/>
        <w:rPr>
          <w:color w:val="auto"/>
          <w:sz w:val="24"/>
          <w:szCs w:val="24"/>
        </w:rPr>
      </w:pPr>
    </w:p>
    <w:p w:rsidR="00155034" w:rsidRPr="00155034" w:rsidRDefault="00155034" w:rsidP="00155034">
      <w:pPr>
        <w:widowControl w:val="0"/>
        <w:spacing w:line="200" w:lineRule="atLeast"/>
        <w:ind w:firstLine="708"/>
        <w:jc w:val="both"/>
        <w:rPr>
          <w:b/>
          <w:bCs/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 xml:space="preserve">В соответствии с планом работы Контрольно-счетной комиссии на 2021 год, на официальном сайте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района, в информационном разделе: «Контрольно-счетная комиссия», в течение отчетного периода размещалась информация о деятельности Контрольно-счетной комиссии и документы Контрольно-счетной комиссии, утвержденные в 2021 году.</w:t>
      </w:r>
      <w:r w:rsidRPr="00155034">
        <w:rPr>
          <w:color w:val="auto"/>
          <w:sz w:val="24"/>
          <w:szCs w:val="24"/>
        </w:rPr>
        <w:tab/>
      </w:r>
    </w:p>
    <w:p w:rsidR="00155034" w:rsidRPr="00155034" w:rsidRDefault="00155034" w:rsidP="00155034">
      <w:pPr>
        <w:widowControl w:val="0"/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  <w:t>В течение отчетного периода были разработаны и утверждены Регламент Контрольно-счетной комиссии, план работы на 4 квартал 2021 года и план работы на 2022 год.</w:t>
      </w:r>
    </w:p>
    <w:p w:rsidR="00155034" w:rsidRPr="00155034" w:rsidRDefault="00155034" w:rsidP="00155034">
      <w:pPr>
        <w:widowControl w:val="0"/>
        <w:spacing w:line="200" w:lineRule="atLeast"/>
        <w:jc w:val="both"/>
        <w:rPr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  <w:t xml:space="preserve">Итоги проведенных экспертно-аналитических мероприятий свидетельствуют о соответствии деятельности администрации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и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городского поселения, установленным полномочиям, соблюдении ими норм </w:t>
      </w:r>
      <w:r w:rsidRPr="00155034">
        <w:rPr>
          <w:color w:val="auto"/>
          <w:sz w:val="24"/>
          <w:szCs w:val="24"/>
        </w:rPr>
        <w:lastRenderedPageBreak/>
        <w:t>действующего законодательства, реализации мер по повышению эффективности бюджетного процесса.</w:t>
      </w:r>
    </w:p>
    <w:p w:rsidR="00155034" w:rsidRPr="00155034" w:rsidRDefault="00155034" w:rsidP="00155034">
      <w:pPr>
        <w:spacing w:line="200" w:lineRule="atLeast"/>
        <w:jc w:val="both"/>
        <w:rPr>
          <w:i/>
          <w:color w:val="auto"/>
          <w:sz w:val="24"/>
          <w:szCs w:val="24"/>
        </w:rPr>
      </w:pPr>
      <w:r w:rsidRPr="00155034">
        <w:rPr>
          <w:color w:val="auto"/>
          <w:sz w:val="24"/>
          <w:szCs w:val="24"/>
        </w:rPr>
        <w:tab/>
        <w:t xml:space="preserve">Контрольно-счетная комиссия </w:t>
      </w:r>
      <w:proofErr w:type="spellStart"/>
      <w:r w:rsidRPr="00155034">
        <w:rPr>
          <w:color w:val="auto"/>
          <w:sz w:val="24"/>
          <w:szCs w:val="24"/>
        </w:rPr>
        <w:t>Пестяковского</w:t>
      </w:r>
      <w:proofErr w:type="spellEnd"/>
      <w:r w:rsidRPr="00155034">
        <w:rPr>
          <w:color w:val="auto"/>
          <w:sz w:val="24"/>
          <w:szCs w:val="24"/>
        </w:rPr>
        <w:t xml:space="preserve"> муниципального района считает целесообразным продолжить работу по повышению качества экспертно-аналитических мероприятий, совершенствованию форм и методов контроля, методологического, правового и информационно-технологического обеспечения деятельности комиссии. </w:t>
      </w:r>
      <w:r w:rsidRPr="00155034">
        <w:rPr>
          <w:i/>
          <w:color w:val="auto"/>
          <w:sz w:val="24"/>
          <w:szCs w:val="24"/>
        </w:rPr>
        <w:t xml:space="preserve">   </w:t>
      </w:r>
    </w:p>
    <w:p w:rsidR="00155034" w:rsidRPr="00155034" w:rsidRDefault="00155034" w:rsidP="00155034">
      <w:pPr>
        <w:spacing w:line="200" w:lineRule="atLeast"/>
        <w:ind w:firstLine="539"/>
        <w:jc w:val="both"/>
        <w:rPr>
          <w:i/>
          <w:color w:val="auto"/>
          <w:sz w:val="24"/>
          <w:szCs w:val="24"/>
        </w:rPr>
      </w:pPr>
    </w:p>
    <w:p w:rsidR="00155034" w:rsidRPr="00155034" w:rsidRDefault="00155034" w:rsidP="00155034">
      <w:pPr>
        <w:spacing w:line="200" w:lineRule="atLeast"/>
        <w:ind w:firstLine="539"/>
        <w:jc w:val="both"/>
        <w:rPr>
          <w:i/>
          <w:color w:val="auto"/>
          <w:sz w:val="24"/>
          <w:szCs w:val="24"/>
        </w:rPr>
      </w:pPr>
    </w:p>
    <w:p w:rsidR="00155034" w:rsidRPr="00155034" w:rsidRDefault="00155034" w:rsidP="00155034">
      <w:pPr>
        <w:spacing w:line="200" w:lineRule="atLeast"/>
        <w:ind w:firstLine="539"/>
        <w:jc w:val="both"/>
        <w:rPr>
          <w:i/>
          <w:color w:val="auto"/>
          <w:sz w:val="24"/>
          <w:szCs w:val="24"/>
        </w:rPr>
      </w:pPr>
    </w:p>
    <w:p w:rsidR="00155034" w:rsidRPr="00155034" w:rsidRDefault="00155034" w:rsidP="00155034">
      <w:pPr>
        <w:spacing w:line="200" w:lineRule="atLeast"/>
        <w:jc w:val="both"/>
        <w:rPr>
          <w:b/>
          <w:bCs/>
          <w:color w:val="auto"/>
          <w:sz w:val="24"/>
          <w:szCs w:val="24"/>
        </w:rPr>
      </w:pPr>
      <w:r w:rsidRPr="00155034">
        <w:rPr>
          <w:b/>
          <w:bCs/>
          <w:color w:val="auto"/>
          <w:sz w:val="24"/>
          <w:szCs w:val="24"/>
        </w:rPr>
        <w:t xml:space="preserve">Председатель Контрольно-счетной комиссии </w:t>
      </w:r>
    </w:p>
    <w:p w:rsidR="00155034" w:rsidRPr="00155034" w:rsidRDefault="00155034" w:rsidP="00155034">
      <w:pPr>
        <w:spacing w:line="200" w:lineRule="atLeast"/>
        <w:rPr>
          <w:b/>
          <w:bCs/>
          <w:color w:val="auto"/>
          <w:sz w:val="26"/>
          <w:szCs w:val="26"/>
        </w:rPr>
      </w:pPr>
      <w:proofErr w:type="spellStart"/>
      <w:r w:rsidRPr="00155034">
        <w:rPr>
          <w:b/>
          <w:bCs/>
          <w:color w:val="auto"/>
          <w:sz w:val="24"/>
          <w:szCs w:val="24"/>
        </w:rPr>
        <w:t>Пестяковского</w:t>
      </w:r>
      <w:proofErr w:type="spellEnd"/>
      <w:r w:rsidRPr="00155034">
        <w:rPr>
          <w:b/>
          <w:bCs/>
          <w:color w:val="auto"/>
          <w:sz w:val="24"/>
          <w:szCs w:val="24"/>
        </w:rPr>
        <w:t xml:space="preserve"> муниципального района                                                      О. А. Зыкова                          </w:t>
      </w:r>
    </w:p>
    <w:p w:rsidR="00155034" w:rsidRDefault="00155034" w:rsidP="0040136D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</w:p>
    <w:sectPr w:rsidR="00155034" w:rsidSect="001571A9">
      <w:pgSz w:w="11906" w:h="16838" w:code="9"/>
      <w:pgMar w:top="1134" w:right="567" w:bottom="1134" w:left="1701" w:header="709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D6" w:rsidRDefault="009138D6" w:rsidP="00956337">
      <w:r>
        <w:separator/>
      </w:r>
    </w:p>
  </w:endnote>
  <w:endnote w:type="continuationSeparator" w:id="0">
    <w:p w:rsidR="009138D6" w:rsidRDefault="009138D6" w:rsidP="009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D6" w:rsidRDefault="009138D6" w:rsidP="00956337">
      <w:r>
        <w:separator/>
      </w:r>
    </w:p>
  </w:footnote>
  <w:footnote w:type="continuationSeparator" w:id="0">
    <w:p w:rsidR="009138D6" w:rsidRDefault="009138D6" w:rsidP="0095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4D7F"/>
    <w:multiLevelType w:val="hybridMultilevel"/>
    <w:tmpl w:val="C3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04A"/>
    <w:multiLevelType w:val="multilevel"/>
    <w:tmpl w:val="CAC0DC5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5EE1E77"/>
    <w:multiLevelType w:val="multilevel"/>
    <w:tmpl w:val="146832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3">
    <w:nsid w:val="4FD602BB"/>
    <w:multiLevelType w:val="hybridMultilevel"/>
    <w:tmpl w:val="ACEA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221E"/>
    <w:multiLevelType w:val="hybridMultilevel"/>
    <w:tmpl w:val="C3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3AA"/>
    <w:multiLevelType w:val="hybridMultilevel"/>
    <w:tmpl w:val="7814F322"/>
    <w:lvl w:ilvl="0" w:tplc="7FA2E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F"/>
    <w:rsid w:val="00002DE7"/>
    <w:rsid w:val="00016B1A"/>
    <w:rsid w:val="0002694B"/>
    <w:rsid w:val="00044F51"/>
    <w:rsid w:val="000459EB"/>
    <w:rsid w:val="00046AFC"/>
    <w:rsid w:val="000638C4"/>
    <w:rsid w:val="00066B65"/>
    <w:rsid w:val="0007212E"/>
    <w:rsid w:val="00094C28"/>
    <w:rsid w:val="000A71DC"/>
    <w:rsid w:val="000C21D3"/>
    <w:rsid w:val="000D6167"/>
    <w:rsid w:val="000F73BB"/>
    <w:rsid w:val="00110F02"/>
    <w:rsid w:val="00126001"/>
    <w:rsid w:val="00131564"/>
    <w:rsid w:val="00134C8A"/>
    <w:rsid w:val="00146277"/>
    <w:rsid w:val="00150118"/>
    <w:rsid w:val="00155034"/>
    <w:rsid w:val="001571A9"/>
    <w:rsid w:val="00161B59"/>
    <w:rsid w:val="001770BB"/>
    <w:rsid w:val="00181846"/>
    <w:rsid w:val="00184820"/>
    <w:rsid w:val="001A02E6"/>
    <w:rsid w:val="001B55E3"/>
    <w:rsid w:val="001C3C1D"/>
    <w:rsid w:val="001F2EF3"/>
    <w:rsid w:val="00211BF8"/>
    <w:rsid w:val="00232302"/>
    <w:rsid w:val="00240954"/>
    <w:rsid w:val="00241630"/>
    <w:rsid w:val="0024355C"/>
    <w:rsid w:val="0025517B"/>
    <w:rsid w:val="00264128"/>
    <w:rsid w:val="00266519"/>
    <w:rsid w:val="00293DDF"/>
    <w:rsid w:val="002C0520"/>
    <w:rsid w:val="002C3819"/>
    <w:rsid w:val="002E4746"/>
    <w:rsid w:val="002E5901"/>
    <w:rsid w:val="00301F89"/>
    <w:rsid w:val="0030295A"/>
    <w:rsid w:val="00313C4D"/>
    <w:rsid w:val="00321A9B"/>
    <w:rsid w:val="00324799"/>
    <w:rsid w:val="003271B6"/>
    <w:rsid w:val="0033182E"/>
    <w:rsid w:val="00337ACF"/>
    <w:rsid w:val="00347965"/>
    <w:rsid w:val="00354A88"/>
    <w:rsid w:val="00362671"/>
    <w:rsid w:val="00380D1F"/>
    <w:rsid w:val="00384552"/>
    <w:rsid w:val="00385375"/>
    <w:rsid w:val="00387963"/>
    <w:rsid w:val="003916D9"/>
    <w:rsid w:val="003A7896"/>
    <w:rsid w:val="003B1CF7"/>
    <w:rsid w:val="003C4D4F"/>
    <w:rsid w:val="003D4F2F"/>
    <w:rsid w:val="003F4DEF"/>
    <w:rsid w:val="00401039"/>
    <w:rsid w:val="0040136D"/>
    <w:rsid w:val="004033C4"/>
    <w:rsid w:val="0040521E"/>
    <w:rsid w:val="00406ADD"/>
    <w:rsid w:val="00422824"/>
    <w:rsid w:val="00422CBD"/>
    <w:rsid w:val="00424C91"/>
    <w:rsid w:val="00435E1A"/>
    <w:rsid w:val="0043642A"/>
    <w:rsid w:val="004563FD"/>
    <w:rsid w:val="00460868"/>
    <w:rsid w:val="0046091A"/>
    <w:rsid w:val="00472611"/>
    <w:rsid w:val="004726DC"/>
    <w:rsid w:val="0049011A"/>
    <w:rsid w:val="004A285B"/>
    <w:rsid w:val="004A2FE2"/>
    <w:rsid w:val="004C2DF0"/>
    <w:rsid w:val="004D3FA3"/>
    <w:rsid w:val="004E5441"/>
    <w:rsid w:val="004F7E4B"/>
    <w:rsid w:val="0050104E"/>
    <w:rsid w:val="00511753"/>
    <w:rsid w:val="0051202C"/>
    <w:rsid w:val="00527D8D"/>
    <w:rsid w:val="005323ED"/>
    <w:rsid w:val="005325F8"/>
    <w:rsid w:val="005439DC"/>
    <w:rsid w:val="005471D1"/>
    <w:rsid w:val="00551584"/>
    <w:rsid w:val="00564EBE"/>
    <w:rsid w:val="005664BF"/>
    <w:rsid w:val="00583FC5"/>
    <w:rsid w:val="005A5C03"/>
    <w:rsid w:val="005B3661"/>
    <w:rsid w:val="005C55EF"/>
    <w:rsid w:val="005D3F6C"/>
    <w:rsid w:val="005D4F31"/>
    <w:rsid w:val="005E2318"/>
    <w:rsid w:val="005E3484"/>
    <w:rsid w:val="005F298C"/>
    <w:rsid w:val="0060190C"/>
    <w:rsid w:val="00610089"/>
    <w:rsid w:val="00612A8D"/>
    <w:rsid w:val="00622638"/>
    <w:rsid w:val="006269F7"/>
    <w:rsid w:val="00643FF8"/>
    <w:rsid w:val="006447EC"/>
    <w:rsid w:val="00691D38"/>
    <w:rsid w:val="0069506F"/>
    <w:rsid w:val="006954B5"/>
    <w:rsid w:val="006A57B1"/>
    <w:rsid w:val="006C0A03"/>
    <w:rsid w:val="006D73ED"/>
    <w:rsid w:val="006E3AEE"/>
    <w:rsid w:val="006F04D9"/>
    <w:rsid w:val="006F6B74"/>
    <w:rsid w:val="0070042B"/>
    <w:rsid w:val="007065E6"/>
    <w:rsid w:val="00712C2C"/>
    <w:rsid w:val="00716707"/>
    <w:rsid w:val="00717C71"/>
    <w:rsid w:val="00752AD1"/>
    <w:rsid w:val="007575FB"/>
    <w:rsid w:val="00761459"/>
    <w:rsid w:val="00770CE6"/>
    <w:rsid w:val="00774A3E"/>
    <w:rsid w:val="00775794"/>
    <w:rsid w:val="00775877"/>
    <w:rsid w:val="00781408"/>
    <w:rsid w:val="007B0AAC"/>
    <w:rsid w:val="007B12DE"/>
    <w:rsid w:val="007B1A9C"/>
    <w:rsid w:val="007D451D"/>
    <w:rsid w:val="007D77DF"/>
    <w:rsid w:val="007E5D6C"/>
    <w:rsid w:val="007F2BD2"/>
    <w:rsid w:val="007F77F7"/>
    <w:rsid w:val="00800051"/>
    <w:rsid w:val="0080118A"/>
    <w:rsid w:val="0081394C"/>
    <w:rsid w:val="00813BC5"/>
    <w:rsid w:val="00814B71"/>
    <w:rsid w:val="0081706C"/>
    <w:rsid w:val="00817691"/>
    <w:rsid w:val="008247BE"/>
    <w:rsid w:val="008308D6"/>
    <w:rsid w:val="00831A50"/>
    <w:rsid w:val="0083415D"/>
    <w:rsid w:val="00836B23"/>
    <w:rsid w:val="00880285"/>
    <w:rsid w:val="00883A9F"/>
    <w:rsid w:val="008A3F7D"/>
    <w:rsid w:val="008B1247"/>
    <w:rsid w:val="008B7550"/>
    <w:rsid w:val="008D0A43"/>
    <w:rsid w:val="008D374E"/>
    <w:rsid w:val="008D3916"/>
    <w:rsid w:val="008D5BF8"/>
    <w:rsid w:val="008E3B0B"/>
    <w:rsid w:val="009138D6"/>
    <w:rsid w:val="0092463E"/>
    <w:rsid w:val="00937253"/>
    <w:rsid w:val="009374E8"/>
    <w:rsid w:val="00953EBE"/>
    <w:rsid w:val="00956337"/>
    <w:rsid w:val="00957C76"/>
    <w:rsid w:val="0098065D"/>
    <w:rsid w:val="00982239"/>
    <w:rsid w:val="0098669C"/>
    <w:rsid w:val="00986773"/>
    <w:rsid w:val="0098786C"/>
    <w:rsid w:val="009969C4"/>
    <w:rsid w:val="009A70EE"/>
    <w:rsid w:val="009B421D"/>
    <w:rsid w:val="009C7E7C"/>
    <w:rsid w:val="00A00F30"/>
    <w:rsid w:val="00A04BB2"/>
    <w:rsid w:val="00A04CC5"/>
    <w:rsid w:val="00A243BF"/>
    <w:rsid w:val="00A27C18"/>
    <w:rsid w:val="00A31510"/>
    <w:rsid w:val="00A36234"/>
    <w:rsid w:val="00A37CB0"/>
    <w:rsid w:val="00A4102F"/>
    <w:rsid w:val="00A41BB2"/>
    <w:rsid w:val="00A45FFC"/>
    <w:rsid w:val="00A5584C"/>
    <w:rsid w:val="00A661FF"/>
    <w:rsid w:val="00A70DC0"/>
    <w:rsid w:val="00A82D2B"/>
    <w:rsid w:val="00A85CF8"/>
    <w:rsid w:val="00AA2FEA"/>
    <w:rsid w:val="00AA349A"/>
    <w:rsid w:val="00AB422E"/>
    <w:rsid w:val="00AD25E2"/>
    <w:rsid w:val="00AD5F24"/>
    <w:rsid w:val="00AE2E6D"/>
    <w:rsid w:val="00B03C4D"/>
    <w:rsid w:val="00B11A57"/>
    <w:rsid w:val="00B12F7E"/>
    <w:rsid w:val="00B21E6C"/>
    <w:rsid w:val="00B34B89"/>
    <w:rsid w:val="00B40EEF"/>
    <w:rsid w:val="00B47107"/>
    <w:rsid w:val="00B53D40"/>
    <w:rsid w:val="00B62AEA"/>
    <w:rsid w:val="00B759A6"/>
    <w:rsid w:val="00B81718"/>
    <w:rsid w:val="00B9505F"/>
    <w:rsid w:val="00BB12B1"/>
    <w:rsid w:val="00BC1D22"/>
    <w:rsid w:val="00BD0490"/>
    <w:rsid w:val="00BD6AD0"/>
    <w:rsid w:val="00BD7939"/>
    <w:rsid w:val="00BF1A1C"/>
    <w:rsid w:val="00BF1FD0"/>
    <w:rsid w:val="00BF2E3E"/>
    <w:rsid w:val="00BF4B3E"/>
    <w:rsid w:val="00BF4EEA"/>
    <w:rsid w:val="00BF7015"/>
    <w:rsid w:val="00BF7E36"/>
    <w:rsid w:val="00C05C6B"/>
    <w:rsid w:val="00C073D9"/>
    <w:rsid w:val="00C15B9C"/>
    <w:rsid w:val="00C21250"/>
    <w:rsid w:val="00C410AA"/>
    <w:rsid w:val="00C52D01"/>
    <w:rsid w:val="00C5380F"/>
    <w:rsid w:val="00C55023"/>
    <w:rsid w:val="00C625BB"/>
    <w:rsid w:val="00C726C1"/>
    <w:rsid w:val="00CA0A93"/>
    <w:rsid w:val="00CB524C"/>
    <w:rsid w:val="00CB6312"/>
    <w:rsid w:val="00CC6383"/>
    <w:rsid w:val="00CD0CCF"/>
    <w:rsid w:val="00CD1438"/>
    <w:rsid w:val="00CD17C7"/>
    <w:rsid w:val="00CD422C"/>
    <w:rsid w:val="00CE34CC"/>
    <w:rsid w:val="00CE56BC"/>
    <w:rsid w:val="00CF2E74"/>
    <w:rsid w:val="00D32669"/>
    <w:rsid w:val="00D41D4F"/>
    <w:rsid w:val="00D44381"/>
    <w:rsid w:val="00D614A3"/>
    <w:rsid w:val="00D64213"/>
    <w:rsid w:val="00D67FE0"/>
    <w:rsid w:val="00D72CE4"/>
    <w:rsid w:val="00D75507"/>
    <w:rsid w:val="00D77DFC"/>
    <w:rsid w:val="00D8088E"/>
    <w:rsid w:val="00D82639"/>
    <w:rsid w:val="00D94236"/>
    <w:rsid w:val="00DB21C9"/>
    <w:rsid w:val="00DB38D1"/>
    <w:rsid w:val="00DB4521"/>
    <w:rsid w:val="00DC163E"/>
    <w:rsid w:val="00DC5456"/>
    <w:rsid w:val="00DC6CD6"/>
    <w:rsid w:val="00DD007A"/>
    <w:rsid w:val="00DD6FDB"/>
    <w:rsid w:val="00DD7314"/>
    <w:rsid w:val="00DE33B8"/>
    <w:rsid w:val="00DE5F56"/>
    <w:rsid w:val="00DF4FC7"/>
    <w:rsid w:val="00E114D9"/>
    <w:rsid w:val="00E14D15"/>
    <w:rsid w:val="00E26D85"/>
    <w:rsid w:val="00E302F6"/>
    <w:rsid w:val="00E309C1"/>
    <w:rsid w:val="00E33066"/>
    <w:rsid w:val="00E33ACB"/>
    <w:rsid w:val="00E50D05"/>
    <w:rsid w:val="00E52C3A"/>
    <w:rsid w:val="00E640E2"/>
    <w:rsid w:val="00E654C1"/>
    <w:rsid w:val="00E85F03"/>
    <w:rsid w:val="00E94D08"/>
    <w:rsid w:val="00E976B5"/>
    <w:rsid w:val="00EA23E6"/>
    <w:rsid w:val="00EA408B"/>
    <w:rsid w:val="00EB6610"/>
    <w:rsid w:val="00EC3A65"/>
    <w:rsid w:val="00EC581B"/>
    <w:rsid w:val="00ED3A8A"/>
    <w:rsid w:val="00EE7488"/>
    <w:rsid w:val="00EF5BBB"/>
    <w:rsid w:val="00F066F6"/>
    <w:rsid w:val="00F12D1D"/>
    <w:rsid w:val="00F35629"/>
    <w:rsid w:val="00F40791"/>
    <w:rsid w:val="00F45209"/>
    <w:rsid w:val="00F52E87"/>
    <w:rsid w:val="00F57987"/>
    <w:rsid w:val="00F67BEF"/>
    <w:rsid w:val="00F70D67"/>
    <w:rsid w:val="00F8398E"/>
    <w:rsid w:val="00F917A3"/>
    <w:rsid w:val="00FA2F4A"/>
    <w:rsid w:val="00FA5575"/>
    <w:rsid w:val="00FB17D0"/>
    <w:rsid w:val="00FB5D9D"/>
    <w:rsid w:val="00FC7A1D"/>
    <w:rsid w:val="00FC7D9B"/>
    <w:rsid w:val="00FD5A07"/>
    <w:rsid w:val="00FD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71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Название1"/>
    <w:basedOn w:val="a"/>
    <w:rsid w:val="00CE34CC"/>
    <w:pPr>
      <w:jc w:val="center"/>
    </w:pPr>
    <w:rPr>
      <w:b/>
      <w:color w:val="auto"/>
      <w:sz w:val="26"/>
      <w:szCs w:val="20"/>
    </w:rPr>
  </w:style>
  <w:style w:type="paragraph" w:styleId="ab">
    <w:name w:val="Normal (Web)"/>
    <w:basedOn w:val="a"/>
    <w:uiPriority w:val="99"/>
    <w:unhideWhenUsed/>
    <w:rsid w:val="00957C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C76"/>
    <w:rPr>
      <w:color w:val="0000FF"/>
      <w:u w:val="single"/>
    </w:rPr>
  </w:style>
  <w:style w:type="paragraph" w:styleId="ad">
    <w:name w:val="Body Text Indent"/>
    <w:basedOn w:val="a"/>
    <w:link w:val="ae"/>
    <w:rsid w:val="00A36234"/>
    <w:pPr>
      <w:ind w:firstLine="709"/>
      <w:jc w:val="both"/>
    </w:pPr>
    <w:rPr>
      <w:color w:val="auto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36234"/>
    <w:rPr>
      <w:rFonts w:eastAsia="Times New Roman"/>
      <w:color w:val="auto"/>
      <w:sz w:val="28"/>
      <w:szCs w:val="20"/>
      <w:lang w:eastAsia="zh-CN"/>
    </w:rPr>
  </w:style>
  <w:style w:type="paragraph" w:customStyle="1" w:styleId="Default">
    <w:name w:val="Default"/>
    <w:rsid w:val="00B03C4D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rsid w:val="00DB4521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71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Название1"/>
    <w:basedOn w:val="a"/>
    <w:rsid w:val="00CE34CC"/>
    <w:pPr>
      <w:jc w:val="center"/>
    </w:pPr>
    <w:rPr>
      <w:b/>
      <w:color w:val="auto"/>
      <w:sz w:val="26"/>
      <w:szCs w:val="20"/>
    </w:rPr>
  </w:style>
  <w:style w:type="paragraph" w:styleId="ab">
    <w:name w:val="Normal (Web)"/>
    <w:basedOn w:val="a"/>
    <w:uiPriority w:val="99"/>
    <w:unhideWhenUsed/>
    <w:rsid w:val="00957C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C76"/>
    <w:rPr>
      <w:color w:val="0000FF"/>
      <w:u w:val="single"/>
    </w:rPr>
  </w:style>
  <w:style w:type="paragraph" w:styleId="ad">
    <w:name w:val="Body Text Indent"/>
    <w:basedOn w:val="a"/>
    <w:link w:val="ae"/>
    <w:rsid w:val="00A36234"/>
    <w:pPr>
      <w:ind w:firstLine="709"/>
      <w:jc w:val="both"/>
    </w:pPr>
    <w:rPr>
      <w:color w:val="auto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36234"/>
    <w:rPr>
      <w:rFonts w:eastAsia="Times New Roman"/>
      <w:color w:val="auto"/>
      <w:sz w:val="28"/>
      <w:szCs w:val="20"/>
      <w:lang w:eastAsia="zh-CN"/>
    </w:rPr>
  </w:style>
  <w:style w:type="paragraph" w:customStyle="1" w:styleId="Default">
    <w:name w:val="Default"/>
    <w:rsid w:val="00B03C4D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rsid w:val="00DB4521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F442-B543-41EC-80D3-1D83DCCF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Николаевского муниципального р-на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 депутатов</dc:creator>
  <cp:lastModifiedBy>Пользователь Windows</cp:lastModifiedBy>
  <cp:revision>7</cp:revision>
  <cp:lastPrinted>2022-02-28T06:46:00Z</cp:lastPrinted>
  <dcterms:created xsi:type="dcterms:W3CDTF">2022-02-10T12:54:00Z</dcterms:created>
  <dcterms:modified xsi:type="dcterms:W3CDTF">2022-02-28T06:58:00Z</dcterms:modified>
</cp:coreProperties>
</file>